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F4F" w:rsidRDefault="002B208E">
      <w:pPr>
        <w:ind w:right="-1"/>
        <w:jc w:val="both"/>
        <w:rPr>
          <w:rFonts w:ascii="Tahoma" w:hAnsi="Tahoma" w:cs="Tahoma"/>
          <w:sz w:val="28"/>
          <w:szCs w:val="28"/>
          <w:u w:val="single"/>
        </w:rPr>
      </w:pPr>
      <w:r>
        <w:rPr>
          <w:noProof/>
        </w:rPr>
        <w:pict>
          <v:group id="1026" o:spid="_x0000_s1031" style="position:absolute;left:0;text-align:left;margin-left:342.7pt;margin-top:3.75pt;width:237.65pt;height:859.25pt;z-index:-251661312;mso-wrap-distance-left:0;mso-wrap-distance-right:0;mso-position-horizontal-relative:page;mso-position-vertical-relative:page" coordorigin="7329" coordsize="4911,15840">
            <v:group id="1027" o:spid="_x0000_s1034" style="position:absolute;left:7344;width:4896;height:15840" coordorigin="7560" coordsize="4700,15840">
              <v:rect id="1028" o:spid="_x0000_s1036" style="position:absolute;left:7755;width:4505;height:15840;visibility:visible;mso-position-horizontal-relative:text;mso-position-vertical-relative:text;mso-width-relative:page;mso-height-relative:page" fillcolor="red" stroked="f" strokecolor="#d8d8d8">
                <v:fill opacity="56360f" color2="#ffbcbc" rotate="t" method="linear" focus="100%" type="gradient"/>
              </v:rect>
              <v:rect id="1029" o:spid="_x0000_s1035" style="position:absolute;left:7560;top:8;width:195;height:15825;visibility:visible;mso-position-horizontal-relative:text;mso-position-vertical-relative:text;mso-width-relative:page;mso-height-relative:page" fillcolor="red" stroked="f" strokecolor="white" strokeweight="1pt">
                <v:fill r:id="rId8" o:title="image1" opacity="51400f" o:opacity2="51400f" type="pattern"/>
                <v:shadow color="#d8d8d8" offset="3pt,3pt" offset2="-2pt,-2pt"/>
              </v:rect>
            </v:group>
            <v:rect id="1030" o:spid="_x0000_s1033" style="position:absolute;left:7344;width:4896;height:3958;visibility:visible;mso-position-horizontal-relative:text;mso-position-vertical-relative:text;mso-width-relative:page;mso-height-relative:page;v-text-anchor:bottom" filled="f" stroked="f" strokecolor="white" strokeweight="1pt">
              <v:textbox style="mso-next-textbox:#1030" inset="28.8pt,14.4pt,14.4pt,14.4pt">
                <w:txbxContent>
                  <w:p w:rsidR="002B208E" w:rsidRDefault="002B208E">
                    <w:pPr>
                      <w:pStyle w:val="Sansinterligne"/>
                      <w:rPr>
                        <w:rFonts w:ascii="Cambria" w:hAnsi="Cambria" w:cs="Cambria"/>
                        <w:b/>
                        <w:bCs/>
                        <w:color w:val="FFFFFF"/>
                        <w:sz w:val="96"/>
                        <w:szCs w:val="96"/>
                      </w:rPr>
                    </w:pPr>
                  </w:p>
                </w:txbxContent>
              </v:textbox>
            </v:rect>
            <v:rect id="1031" o:spid="_x0000_s1032" style="position:absolute;left:7329;top:10658;width:4889;height:4462;visibility:visible;mso-position-horizontal-relative:text;mso-position-vertical-relative:text;mso-width-relative:page;mso-height-relative:page;v-text-anchor:bottom" filled="f" stroked="f" strokecolor="white" strokeweight="1pt">
              <v:textbox style="mso-next-textbox:#1031" inset="28.8pt,14.4pt,14.4pt,14.4pt">
                <w:txbxContent>
                  <w:p w:rsidR="002B208E" w:rsidRDefault="002B208E"/>
                </w:txbxContent>
              </v:textbox>
            </v:rect>
            <w10:wrap anchorx="page" anchory="page"/>
          </v:group>
        </w:pict>
      </w:r>
    </w:p>
    <w:p w:rsidR="00614F4F" w:rsidRDefault="00E530A1">
      <w:pPr>
        <w:tabs>
          <w:tab w:val="left" w:pos="284"/>
          <w:tab w:val="right" w:pos="10632"/>
        </w:tabs>
        <w:ind w:right="-1"/>
        <w:rPr>
          <w:rFonts w:ascii="Tahoma" w:hAnsi="Tahoma" w:cs="Tahoma"/>
          <w:sz w:val="28"/>
          <w:szCs w:val="28"/>
        </w:rPr>
      </w:pPr>
      <w:r>
        <w:rPr>
          <w:rFonts w:ascii="Tahoma" w:hAnsi="Tahoma" w:cs="Tahoma"/>
          <w:noProof/>
          <w:sz w:val="28"/>
          <w:szCs w:val="28"/>
        </w:rPr>
        <w:tab/>
      </w:r>
      <w:r w:rsidR="00944709">
        <w:rPr>
          <w:noProof/>
        </w:rPr>
        <w:drawing>
          <wp:inline distT="0" distB="0" distL="0" distR="0">
            <wp:extent cx="1528189" cy="2725824"/>
            <wp:effectExtent l="152400" t="76200" r="129540" b="55880"/>
            <wp:docPr id="23" name="Image 23" descr="http://www.lyc-albret-st-germain-laye.ac-versailles.fr/EPS/IMG/jpg/20150318_13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yc-albret-st-germain-laye.ac-versailles.fr/EPS/IMG/jpg/20150318_1356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227167">
                      <a:off x="0" y="0"/>
                      <a:ext cx="1531153" cy="2731111"/>
                    </a:xfrm>
                    <a:prstGeom prst="rect">
                      <a:avLst/>
                    </a:prstGeom>
                    <a:noFill/>
                    <a:ln>
                      <a:noFill/>
                    </a:ln>
                  </pic:spPr>
                </pic:pic>
              </a:graphicData>
            </a:graphic>
          </wp:inline>
        </w:drawing>
      </w:r>
      <w:r>
        <w:rPr>
          <w:rFonts w:ascii="Tahoma" w:hAnsi="Tahoma" w:cs="Tahoma"/>
          <w:noProof/>
          <w:sz w:val="28"/>
          <w:szCs w:val="28"/>
        </w:rPr>
        <w:drawing>
          <wp:inline distT="0" distB="0" distL="0" distR="0">
            <wp:extent cx="1706666" cy="2265325"/>
            <wp:effectExtent l="114300" t="76200" r="84455" b="59055"/>
            <wp:docPr id="1033" name="Image1" descr="DSCN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rot="307973">
                      <a:off x="0" y="0"/>
                      <a:ext cx="1717324" cy="2279472"/>
                    </a:xfrm>
                    <a:prstGeom prst="rect">
                      <a:avLst/>
                    </a:prstGeom>
                  </pic:spPr>
                </pic:pic>
              </a:graphicData>
            </a:graphic>
          </wp:inline>
        </w:drawing>
      </w:r>
      <w:r>
        <w:rPr>
          <w:rFonts w:ascii="Tahoma" w:hAnsi="Tahoma" w:cs="Tahoma"/>
          <w:noProof/>
          <w:sz w:val="28"/>
          <w:szCs w:val="28"/>
        </w:rPr>
        <w:tab/>
      </w:r>
      <w:r>
        <w:rPr>
          <w:rFonts w:ascii="Tahoma" w:hAnsi="Tahoma" w:cs="Tahoma"/>
          <w:noProof/>
          <w:sz w:val="28"/>
          <w:szCs w:val="28"/>
        </w:rPr>
        <w:drawing>
          <wp:inline distT="0" distB="0" distL="0" distR="0">
            <wp:extent cx="2305049" cy="2524125"/>
            <wp:effectExtent l="0" t="0" r="0" b="9525"/>
            <wp:docPr id="1034" name="Image1" descr="Logo fond noi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1" cstate="print">
                      <a:extLst>
                        <a:ext uri="{28A0092B-C50C-407E-A947-70E740481C1C}">
                          <a14:useLocalDpi xmlns:a14="http://schemas.microsoft.com/office/drawing/2010/main" val="0"/>
                        </a:ext>
                      </a:extLst>
                    </a:blip>
                    <a:srcRect b="-200"/>
                    <a:stretch>
                      <a:fillRect/>
                    </a:stretch>
                  </pic:blipFill>
                  <pic:spPr>
                    <a:xfrm>
                      <a:off x="0" y="0"/>
                      <a:ext cx="2305049" cy="2524125"/>
                    </a:xfrm>
                    <a:prstGeom prst="rect">
                      <a:avLst/>
                    </a:prstGeom>
                  </pic:spPr>
                </pic:pic>
              </a:graphicData>
            </a:graphic>
          </wp:inline>
        </w:drawing>
      </w:r>
    </w:p>
    <w:p w:rsidR="00614F4F" w:rsidRDefault="002B208E">
      <w:pPr>
        <w:tabs>
          <w:tab w:val="left" w:pos="1276"/>
          <w:tab w:val="left" w:pos="10632"/>
        </w:tabs>
        <w:ind w:left="851" w:right="141"/>
        <w:rPr>
          <w:rFonts w:ascii="Cambria" w:hAnsi="Cambria" w:cs="Cambria"/>
          <w:b/>
          <w:bCs/>
          <w:sz w:val="22"/>
          <w:szCs w:val="44"/>
        </w:rPr>
      </w:pPr>
      <w:r>
        <w:rPr>
          <w:noProof/>
        </w:rPr>
        <w:pict>
          <v:shapetype id="_x0000_t202" coordsize="21600,21600" o:spt="202" path="m,l,21600r21600,l21600,xe">
            <v:stroke joinstyle="miter"/>
            <v:path gradientshapeok="t" o:connecttype="rect"/>
          </v:shapetype>
          <v:shape id="1036" o:spid="_x0000_s1030" type="#_x0000_t202" style="position:absolute;left:0;text-align:left;margin-left:375.5pt;margin-top:25.1pt;width:133.65pt;height:150.7pt;z-index:251657216;visibility:visible;mso-position-horizontal-relative:text;mso-position-vertical-relative:text;mso-width-relative:page;mso-height-relative:page" stroked="f">
            <v:fill r:id="rId12" o:title="" opacity="0" recolor="t" rotate="t" type="tile"/>
            <v:textbox>
              <w:txbxContent>
                <w:p w:rsidR="002B208E" w:rsidRDefault="002B208E">
                  <w:pPr>
                    <w:rPr>
                      <w:rFonts w:ascii="Cambria" w:hAnsi="Cambria" w:cs="Cambria"/>
                      <w:b/>
                      <w:bCs/>
                      <w:color w:val="7B547C"/>
                      <w:sz w:val="96"/>
                      <w:szCs w:val="96"/>
                    </w:rPr>
                  </w:pPr>
                  <w:r>
                    <w:rPr>
                      <w:rFonts w:ascii="Cambria" w:hAnsi="Cambria" w:cs="Cambria"/>
                      <w:b/>
                      <w:bCs/>
                      <w:color w:val="7B547C"/>
                      <w:sz w:val="96"/>
                      <w:szCs w:val="96"/>
                    </w:rPr>
                    <w:t>2014</w:t>
                  </w:r>
                </w:p>
                <w:p w:rsidR="002B208E" w:rsidRDefault="002B208E">
                  <w:pPr>
                    <w:rPr>
                      <w:rFonts w:ascii="Cambria" w:hAnsi="Cambria" w:cs="Cambria"/>
                      <w:b/>
                      <w:bCs/>
                      <w:color w:val="7B547C"/>
                      <w:sz w:val="96"/>
                      <w:szCs w:val="96"/>
                    </w:rPr>
                  </w:pPr>
                  <w:r>
                    <w:rPr>
                      <w:rFonts w:ascii="Cambria" w:hAnsi="Cambria" w:cs="Cambria"/>
                      <w:b/>
                      <w:bCs/>
                      <w:color w:val="7B547C"/>
                      <w:sz w:val="96"/>
                      <w:szCs w:val="96"/>
                    </w:rPr>
                    <w:t>2015</w:t>
                  </w:r>
                </w:p>
              </w:txbxContent>
            </v:textbox>
            <w10:wrap type="square"/>
            <w10:anchorlock/>
          </v:shape>
        </w:pict>
      </w:r>
    </w:p>
    <w:p w:rsidR="00614F4F" w:rsidRDefault="00614F4F">
      <w:pPr>
        <w:tabs>
          <w:tab w:val="left" w:pos="1276"/>
          <w:tab w:val="left" w:pos="10632"/>
        </w:tabs>
        <w:ind w:left="851" w:right="141"/>
        <w:rPr>
          <w:rFonts w:ascii="Cambria" w:hAnsi="Cambria" w:cs="Cambria"/>
          <w:b/>
          <w:bCs/>
          <w:sz w:val="22"/>
          <w:szCs w:val="44"/>
        </w:rPr>
      </w:pPr>
    </w:p>
    <w:p w:rsidR="00614F4F" w:rsidRDefault="00614F4F">
      <w:pPr>
        <w:tabs>
          <w:tab w:val="left" w:pos="1276"/>
          <w:tab w:val="left" w:pos="10632"/>
        </w:tabs>
        <w:ind w:left="851" w:right="141"/>
        <w:rPr>
          <w:rFonts w:ascii="Cambria" w:hAnsi="Cambria" w:cs="Cambria"/>
          <w:b/>
          <w:bCs/>
          <w:sz w:val="22"/>
          <w:szCs w:val="44"/>
        </w:rPr>
      </w:pPr>
    </w:p>
    <w:p w:rsidR="00614F4F" w:rsidRDefault="00A02915">
      <w:pPr>
        <w:tabs>
          <w:tab w:val="left" w:pos="1276"/>
          <w:tab w:val="left" w:pos="10632"/>
        </w:tabs>
        <w:ind w:left="851" w:right="141"/>
        <w:rPr>
          <w:rFonts w:ascii="Cambria" w:hAnsi="Cambria" w:cs="Cambria"/>
          <w:b/>
          <w:bCs/>
          <w:sz w:val="44"/>
          <w:szCs w:val="44"/>
        </w:rPr>
      </w:pPr>
      <w:r>
        <w:rPr>
          <w:noProof/>
          <w:color w:val="948A54"/>
          <w:sz w:val="20"/>
          <w:szCs w:val="20"/>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461260" cy="1845945"/>
            <wp:effectExtent l="0" t="0" r="0" b="0"/>
            <wp:wrapSquare wrapText="bothSides"/>
            <wp:docPr id="4" name="Image1" descr="C:\Users\ganne\Desktop\AS Futsal JA 2013-2014\P321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3" cstate="print">
                      <a:extLst>
                        <a:ext uri="{28A0092B-C50C-407E-A947-70E740481C1C}">
                          <a14:useLocalDpi xmlns:a14="http://schemas.microsoft.com/office/drawing/2010/main" val="0"/>
                        </a:ext>
                      </a:extLst>
                    </a:blip>
                    <a:srcRect/>
                    <a:stretch>
                      <a:fillRect/>
                    </a:stretch>
                  </pic:blipFill>
                  <pic:spPr>
                    <a:xfrm>
                      <a:off x="0" y="0"/>
                      <a:ext cx="2461260" cy="1845945"/>
                    </a:xfrm>
                    <a:prstGeom prst="rect">
                      <a:avLst/>
                    </a:prstGeom>
                  </pic:spPr>
                </pic:pic>
              </a:graphicData>
            </a:graphic>
          </wp:anchor>
        </w:drawing>
      </w:r>
      <w:r w:rsidR="00090C0C">
        <w:rPr>
          <w:rFonts w:ascii="Cambria" w:hAnsi="Cambria" w:cs="Cambria"/>
          <w:b/>
          <w:bCs/>
          <w:sz w:val="44"/>
          <w:szCs w:val="44"/>
        </w:rPr>
        <w:br w:type="textWrapping" w:clear="all"/>
      </w:r>
      <w:r w:rsidR="00090C0C">
        <w:rPr>
          <w:rFonts w:ascii="Cambria" w:hAnsi="Cambria" w:cs="Cambria"/>
          <w:b/>
          <w:bCs/>
          <w:noProof/>
          <w:sz w:val="44"/>
          <w:szCs w:val="44"/>
        </w:rPr>
        <w:drawing>
          <wp:inline distT="0" distB="0" distL="0" distR="0" wp14:anchorId="0A42D186" wp14:editId="406CB1DC">
            <wp:extent cx="1958503" cy="1468877"/>
            <wp:effectExtent l="133350" t="171450" r="99060" b="15049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982.jpg"/>
                    <pic:cNvPicPr/>
                  </pic:nvPicPr>
                  <pic:blipFill>
                    <a:blip r:embed="rId14">
                      <a:extLst>
                        <a:ext uri="{28A0092B-C50C-407E-A947-70E740481C1C}">
                          <a14:useLocalDpi xmlns:a14="http://schemas.microsoft.com/office/drawing/2010/main" val="0"/>
                        </a:ext>
                      </a:extLst>
                    </a:blip>
                    <a:stretch>
                      <a:fillRect/>
                    </a:stretch>
                  </pic:blipFill>
                  <pic:spPr>
                    <a:xfrm rot="639565">
                      <a:off x="0" y="0"/>
                      <a:ext cx="1961089" cy="1470817"/>
                    </a:xfrm>
                    <a:prstGeom prst="rect">
                      <a:avLst/>
                    </a:prstGeom>
                  </pic:spPr>
                </pic:pic>
              </a:graphicData>
            </a:graphic>
          </wp:inline>
        </w:drawing>
      </w:r>
      <w:r w:rsidR="00E530A1">
        <w:rPr>
          <w:rFonts w:ascii="Cambria" w:hAnsi="Cambria" w:cs="Cambria"/>
          <w:b/>
          <w:bCs/>
          <w:sz w:val="44"/>
          <w:szCs w:val="44"/>
        </w:rPr>
        <w:br w:type="textWrapping" w:clear="all"/>
      </w:r>
    </w:p>
    <w:p w:rsidR="00614F4F" w:rsidRDefault="002B208E">
      <w:pPr>
        <w:tabs>
          <w:tab w:val="left" w:pos="284"/>
        </w:tabs>
        <w:ind w:left="1418" w:right="141"/>
        <w:rPr>
          <w:rFonts w:ascii="Cambria" w:hAnsi="Cambria" w:cs="Cambria"/>
          <w:b/>
          <w:bCs/>
          <w:sz w:val="96"/>
          <w:szCs w:val="96"/>
        </w:rPr>
      </w:pPr>
      <w:r>
        <w:rPr>
          <w:noProof/>
        </w:rPr>
        <w:pict>
          <v:rect id="1039" o:spid="_x0000_s1029" style="position:absolute;left:0;text-align:left;margin-left:15.8pt;margin-top:616.35pt;width:565.7pt;height:221.7pt;z-index:251656192;visibility:visible;mso-wrap-distance-left:0;mso-wrap-distance-right:0;mso-position-horizontal-relative:page;mso-position-vertical:absolute;mso-position-vertical-relative:page;mso-width-relative:page;mso-height-relative:page;v-text-anchor:middle" fillcolor="#697987" strokecolor="white" strokeweight="1pt">
            <v:shadow color="#d8d8d8" offset="3pt,3pt" offset2="-2pt,-2pt"/>
            <v:textbox inset="14.4pt,,14.4pt">
              <w:txbxContent>
                <w:p w:rsidR="002B208E" w:rsidRDefault="002B208E">
                  <w:pPr>
                    <w:jc w:val="right"/>
                    <w:rPr>
                      <w:rFonts w:ascii="Cambria" w:hAnsi="Cambria" w:cs="Cambria"/>
                      <w:color w:val="FFFFFF"/>
                      <w:sz w:val="72"/>
                      <w:szCs w:val="72"/>
                    </w:rPr>
                  </w:pPr>
                  <w:r>
                    <w:rPr>
                      <w:rFonts w:ascii="Cambria" w:hAnsi="Cambria" w:cs="Cambria"/>
                      <w:color w:val="FFFFFF"/>
                      <w:sz w:val="72"/>
                      <w:szCs w:val="72"/>
                    </w:rPr>
                    <w:t>Rapport d’activité général</w:t>
                  </w:r>
                </w:p>
                <w:p w:rsidR="002B208E" w:rsidRDefault="002B208E">
                  <w:pPr>
                    <w:jc w:val="right"/>
                    <w:rPr>
                      <w:rFonts w:ascii="Cambria" w:hAnsi="Cambria" w:cs="Cambria"/>
                      <w:color w:val="FFFFFF"/>
                      <w:sz w:val="72"/>
                      <w:szCs w:val="72"/>
                    </w:rPr>
                  </w:pPr>
                  <w:r>
                    <w:rPr>
                      <w:rFonts w:ascii="Cambria" w:hAnsi="Cambria" w:cs="Cambria"/>
                      <w:color w:val="FFFFFF"/>
                      <w:sz w:val="72"/>
                      <w:szCs w:val="72"/>
                    </w:rPr>
                    <w:t xml:space="preserve">de l’Association Sportive du Lycée Jeanne d’Albret </w:t>
                  </w:r>
                </w:p>
                <w:p w:rsidR="002B208E" w:rsidRDefault="002B208E">
                  <w:pPr>
                    <w:jc w:val="right"/>
                    <w:rPr>
                      <w:rFonts w:ascii="Cambria" w:hAnsi="Cambria" w:cs="Cambria"/>
                      <w:color w:val="FFFFFF"/>
                      <w:sz w:val="72"/>
                      <w:szCs w:val="72"/>
                    </w:rPr>
                  </w:pPr>
                  <w:r>
                    <w:rPr>
                      <w:rFonts w:ascii="Cambria" w:hAnsi="Cambria" w:cs="Cambria"/>
                      <w:color w:val="FFFFFF"/>
                      <w:sz w:val="72"/>
                      <w:szCs w:val="72"/>
                    </w:rPr>
                    <w:t>St Germain en Laye</w:t>
                  </w:r>
                </w:p>
                <w:p w:rsidR="002B208E" w:rsidRDefault="002B208E">
                  <w:pPr>
                    <w:jc w:val="right"/>
                    <w:rPr>
                      <w:rFonts w:ascii="Cambria" w:hAnsi="Cambria" w:cs="Cambria"/>
                      <w:color w:val="FFFFFF"/>
                      <w:sz w:val="32"/>
                      <w:szCs w:val="32"/>
                    </w:rPr>
                  </w:pPr>
                </w:p>
                <w:p w:rsidR="002B208E" w:rsidRDefault="002B208E">
                  <w:pPr>
                    <w:jc w:val="right"/>
                    <w:rPr>
                      <w:rFonts w:ascii="Cambria" w:hAnsi="Cambria" w:cs="Cambria"/>
                      <w:color w:val="FFFFFF"/>
                      <w:sz w:val="32"/>
                      <w:szCs w:val="32"/>
                    </w:rPr>
                  </w:pPr>
                  <w:r>
                    <w:rPr>
                      <w:rFonts w:ascii="Cambria" w:hAnsi="Cambria" w:cs="Cambria"/>
                      <w:color w:val="FFFFFF"/>
                      <w:sz w:val="32"/>
                      <w:szCs w:val="32"/>
                    </w:rPr>
                    <w:t>-Mai 2015-</w:t>
                  </w:r>
                  <w:r>
                    <w:rPr>
                      <w:rFonts w:ascii="Cambria" w:hAnsi="Cambria" w:cs="Cambria"/>
                      <w:color w:val="FFFFFF"/>
                    </w:rPr>
                    <w:t>Eric Poinsot-Secrétaire de l’AS</w:t>
                  </w:r>
                  <w:r>
                    <w:rPr>
                      <w:rFonts w:ascii="Cambria" w:hAnsi="Cambria" w:cs="Cambria"/>
                      <w:color w:val="FFFFFF"/>
                      <w:sz w:val="32"/>
                      <w:szCs w:val="32"/>
                    </w:rPr>
                    <w:t>-</w:t>
                  </w:r>
                </w:p>
                <w:p w:rsidR="002B208E" w:rsidRDefault="002B208E">
                  <w:pPr>
                    <w:jc w:val="right"/>
                    <w:rPr>
                      <w:rFonts w:ascii="Cambria" w:hAnsi="Cambria" w:cs="Cambria"/>
                      <w:color w:val="FFFFFF"/>
                      <w:sz w:val="52"/>
                      <w:szCs w:val="52"/>
                    </w:rPr>
                  </w:pPr>
                </w:p>
              </w:txbxContent>
            </v:textbox>
            <w10:wrap anchorx="page" anchory="page"/>
            <w10:anchorlock/>
          </v:rect>
        </w:pict>
      </w:r>
      <w:r w:rsidR="00E530A1">
        <w:rPr>
          <w:rFonts w:ascii="Cambria" w:hAnsi="Cambria" w:cs="Cambria"/>
          <w:b/>
          <w:bCs/>
          <w:sz w:val="36"/>
          <w:szCs w:val="36"/>
        </w:rPr>
        <w:tab/>
      </w:r>
      <w:r w:rsidR="00E530A1">
        <w:rPr>
          <w:rFonts w:ascii="Cambria" w:hAnsi="Cambria" w:cs="Cambria"/>
          <w:b/>
          <w:bCs/>
          <w:sz w:val="36"/>
          <w:szCs w:val="36"/>
        </w:rPr>
        <w:tab/>
      </w:r>
      <w:r w:rsidR="00E530A1">
        <w:rPr>
          <w:rFonts w:ascii="Cambria" w:hAnsi="Cambria" w:cs="Cambria"/>
          <w:b/>
          <w:bCs/>
          <w:sz w:val="36"/>
          <w:szCs w:val="36"/>
        </w:rPr>
        <w:tab/>
      </w:r>
      <w:r w:rsidR="00E530A1">
        <w:rPr>
          <w:rFonts w:ascii="Cambria" w:hAnsi="Cambria" w:cs="Cambria"/>
          <w:b/>
          <w:bCs/>
          <w:sz w:val="36"/>
          <w:szCs w:val="36"/>
        </w:rPr>
        <w:tab/>
      </w:r>
      <w:r w:rsidR="00E530A1">
        <w:rPr>
          <w:rFonts w:ascii="Cambria" w:hAnsi="Cambria" w:cs="Cambria"/>
          <w:b/>
          <w:bCs/>
          <w:sz w:val="36"/>
          <w:szCs w:val="36"/>
        </w:rPr>
        <w:tab/>
      </w:r>
      <w:r w:rsidR="00E530A1">
        <w:rPr>
          <w:rFonts w:ascii="Cambria" w:hAnsi="Cambria" w:cs="Cambria"/>
          <w:b/>
          <w:bCs/>
          <w:sz w:val="36"/>
          <w:szCs w:val="36"/>
        </w:rPr>
        <w:tab/>
      </w:r>
      <w:r w:rsidR="00E530A1">
        <w:rPr>
          <w:rFonts w:ascii="Cambria" w:hAnsi="Cambria" w:cs="Cambria"/>
          <w:b/>
          <w:bCs/>
          <w:sz w:val="36"/>
          <w:szCs w:val="36"/>
        </w:rPr>
        <w:tab/>
      </w:r>
      <w:r w:rsidR="00E530A1">
        <w:rPr>
          <w:rFonts w:ascii="Cambria" w:hAnsi="Cambria" w:cs="Cambria"/>
          <w:b/>
          <w:bCs/>
          <w:sz w:val="36"/>
          <w:szCs w:val="36"/>
        </w:rPr>
        <w:tab/>
      </w:r>
      <w:r w:rsidR="00E530A1">
        <w:rPr>
          <w:rFonts w:ascii="Cambria" w:hAnsi="Cambria" w:cs="Cambria"/>
          <w:b/>
          <w:bCs/>
          <w:sz w:val="36"/>
          <w:szCs w:val="36"/>
        </w:rPr>
        <w:tab/>
      </w:r>
      <w:r w:rsidR="00E530A1">
        <w:rPr>
          <w:rFonts w:ascii="Cambria" w:hAnsi="Cambria" w:cs="Cambria"/>
          <w:b/>
          <w:bCs/>
          <w:sz w:val="36"/>
          <w:szCs w:val="36"/>
        </w:rPr>
        <w:tab/>
      </w:r>
      <w:r w:rsidR="00E530A1">
        <w:rPr>
          <w:rFonts w:ascii="Cambria" w:hAnsi="Cambria" w:cs="Cambria"/>
          <w:b/>
          <w:bCs/>
          <w:sz w:val="36"/>
          <w:szCs w:val="36"/>
        </w:rPr>
        <w:tab/>
      </w:r>
    </w:p>
    <w:p w:rsidR="00614F4F" w:rsidRDefault="00E530A1">
      <w:pPr>
        <w:tabs>
          <w:tab w:val="left" w:pos="871"/>
          <w:tab w:val="right" w:pos="10346"/>
          <w:tab w:val="left" w:pos="10632"/>
        </w:tabs>
        <w:ind w:right="141"/>
        <w:rPr>
          <w:rFonts w:ascii="Cambria" w:hAnsi="Cambria" w:cs="Cambria"/>
          <w:b/>
          <w:bCs/>
          <w:sz w:val="96"/>
          <w:szCs w:val="96"/>
        </w:rPr>
      </w:pPr>
      <w:r>
        <w:rPr>
          <w:rFonts w:ascii="Cambria" w:hAnsi="Cambria" w:cs="Cambria"/>
          <w:b/>
          <w:bCs/>
          <w:sz w:val="96"/>
          <w:szCs w:val="96"/>
        </w:rPr>
        <w:t xml:space="preserve">                                    2013</w:t>
      </w:r>
    </w:p>
    <w:p w:rsidR="00614F4F" w:rsidRDefault="00614F4F">
      <w:pPr>
        <w:rPr>
          <w:rFonts w:ascii="Tahoma" w:hAnsi="Tahoma" w:cs="Tahoma"/>
          <w:sz w:val="28"/>
          <w:szCs w:val="28"/>
        </w:rPr>
      </w:pPr>
    </w:p>
    <w:p w:rsidR="00614F4F" w:rsidRDefault="00614F4F">
      <w:pPr>
        <w:jc w:val="right"/>
        <w:rPr>
          <w:rFonts w:ascii="Tahoma" w:hAnsi="Tahoma" w:cs="Tahoma"/>
          <w:sz w:val="28"/>
          <w:szCs w:val="28"/>
        </w:rPr>
      </w:pPr>
    </w:p>
    <w:p w:rsidR="00614F4F" w:rsidRDefault="00614F4F">
      <w:pPr>
        <w:jc w:val="right"/>
        <w:rPr>
          <w:rFonts w:ascii="Tahoma" w:hAnsi="Tahoma" w:cs="Tahoma"/>
          <w:sz w:val="28"/>
          <w:szCs w:val="28"/>
        </w:rPr>
      </w:pPr>
    </w:p>
    <w:p w:rsidR="00614F4F" w:rsidRDefault="00614F4F">
      <w:pPr>
        <w:rPr>
          <w:rFonts w:ascii="Tahoma" w:hAnsi="Tahoma" w:cs="Tahoma"/>
          <w:sz w:val="28"/>
          <w:szCs w:val="28"/>
          <w:u w:val="single"/>
        </w:rPr>
      </w:pPr>
    </w:p>
    <w:p w:rsidR="00614F4F" w:rsidRDefault="00614F4F">
      <w:pPr>
        <w:jc w:val="center"/>
        <w:rPr>
          <w:rFonts w:ascii="Tahoma" w:hAnsi="Tahoma" w:cs="Tahoma"/>
          <w:sz w:val="28"/>
          <w:szCs w:val="28"/>
          <w:u w:val="single"/>
        </w:rPr>
      </w:pPr>
    </w:p>
    <w:p w:rsidR="00614F4F" w:rsidRDefault="00614F4F">
      <w:pPr>
        <w:rPr>
          <w:rFonts w:ascii="Tahoma" w:hAnsi="Tahoma" w:cs="Tahoma"/>
          <w:sz w:val="28"/>
          <w:szCs w:val="28"/>
          <w:u w:val="single"/>
        </w:rPr>
      </w:pPr>
    </w:p>
    <w:p w:rsidR="00614F4F" w:rsidRDefault="00614F4F">
      <w:pPr>
        <w:jc w:val="center"/>
        <w:rPr>
          <w:rFonts w:ascii="Tahoma" w:hAnsi="Tahoma" w:cs="Tahoma"/>
          <w:sz w:val="32"/>
          <w:szCs w:val="32"/>
          <w:u w:val="single"/>
        </w:rPr>
      </w:pPr>
    </w:p>
    <w:p w:rsidR="00614F4F" w:rsidRDefault="00614F4F">
      <w:pPr>
        <w:jc w:val="center"/>
        <w:rPr>
          <w:rFonts w:ascii="Tahoma" w:hAnsi="Tahoma" w:cs="Tahoma"/>
          <w:sz w:val="32"/>
          <w:szCs w:val="32"/>
          <w:u w:val="single"/>
        </w:rPr>
      </w:pPr>
    </w:p>
    <w:p w:rsidR="00614F4F" w:rsidRDefault="00614F4F">
      <w:pPr>
        <w:jc w:val="center"/>
        <w:rPr>
          <w:rFonts w:ascii="Tahoma" w:hAnsi="Tahoma" w:cs="Tahoma"/>
          <w:sz w:val="32"/>
          <w:szCs w:val="32"/>
          <w:u w:val="single"/>
        </w:rPr>
      </w:pPr>
    </w:p>
    <w:p w:rsidR="00614F4F" w:rsidRDefault="00E530A1">
      <w:pPr>
        <w:jc w:val="center"/>
        <w:rPr>
          <w:rFonts w:ascii="Tahoma" w:hAnsi="Tahoma" w:cs="Tahoma"/>
          <w:sz w:val="32"/>
          <w:szCs w:val="32"/>
          <w:u w:val="single"/>
        </w:rPr>
      </w:pPr>
      <w:r>
        <w:rPr>
          <w:rFonts w:ascii="Tahoma" w:hAnsi="Tahoma" w:cs="Tahoma"/>
          <w:sz w:val="32"/>
          <w:szCs w:val="32"/>
          <w:u w:val="single"/>
        </w:rPr>
        <w:t>SOMMAIRE</w:t>
      </w:r>
    </w:p>
    <w:p w:rsidR="00614F4F" w:rsidRDefault="00614F4F">
      <w:pPr>
        <w:jc w:val="center"/>
        <w:rPr>
          <w:rFonts w:ascii="Tahoma" w:hAnsi="Tahoma" w:cs="Tahoma"/>
          <w:sz w:val="28"/>
          <w:szCs w:val="28"/>
          <w:u w:val="single"/>
        </w:rPr>
      </w:pPr>
    </w:p>
    <w:p w:rsidR="00614F4F" w:rsidRDefault="00614F4F">
      <w:pPr>
        <w:jc w:val="center"/>
        <w:rPr>
          <w:rFonts w:ascii="Tahoma" w:hAnsi="Tahoma" w:cs="Tahoma"/>
          <w:sz w:val="28"/>
          <w:szCs w:val="28"/>
          <w:u w:val="single"/>
        </w:rPr>
      </w:pPr>
    </w:p>
    <w:p w:rsidR="00614F4F" w:rsidRDefault="00614F4F">
      <w:pPr>
        <w:jc w:val="center"/>
        <w:rPr>
          <w:rFonts w:ascii="Tahoma" w:hAnsi="Tahoma" w:cs="Tahoma"/>
          <w:sz w:val="28"/>
          <w:szCs w:val="28"/>
          <w:u w:val="single"/>
        </w:rPr>
      </w:pPr>
    </w:p>
    <w:p w:rsidR="00614F4F" w:rsidRDefault="00614F4F">
      <w:pPr>
        <w:jc w:val="center"/>
        <w:rPr>
          <w:rFonts w:ascii="Tahoma" w:hAnsi="Tahoma" w:cs="Tahoma"/>
          <w:sz w:val="28"/>
          <w:szCs w:val="28"/>
          <w:u w:val="single"/>
        </w:rPr>
      </w:pPr>
    </w:p>
    <w:p w:rsidR="00614F4F" w:rsidRDefault="00E530A1">
      <w:pPr>
        <w:numPr>
          <w:ilvl w:val="0"/>
          <w:numId w:val="1"/>
        </w:numPr>
        <w:ind w:left="1276" w:hanging="425"/>
        <w:rPr>
          <w:rFonts w:ascii="Tahoma" w:hAnsi="Tahoma" w:cs="Tahoma"/>
          <w:kern w:val="28"/>
          <w:sz w:val="28"/>
          <w:szCs w:val="28"/>
        </w:rPr>
      </w:pPr>
      <w:r>
        <w:rPr>
          <w:rFonts w:ascii="Tahoma" w:hAnsi="Tahoma" w:cs="Tahoma"/>
          <w:kern w:val="28"/>
          <w:sz w:val="28"/>
          <w:szCs w:val="28"/>
        </w:rPr>
        <w:t>Analyse des effectifs……………………………………………………………….P.3</w:t>
      </w:r>
    </w:p>
    <w:p w:rsidR="00614F4F" w:rsidRDefault="00614F4F">
      <w:pPr>
        <w:ind w:left="1276" w:hanging="425"/>
        <w:rPr>
          <w:rFonts w:ascii="Tahoma" w:hAnsi="Tahoma" w:cs="Tahoma"/>
          <w:kern w:val="28"/>
          <w:sz w:val="28"/>
          <w:szCs w:val="28"/>
        </w:rPr>
      </w:pPr>
    </w:p>
    <w:p w:rsidR="00614F4F" w:rsidRDefault="00E530A1">
      <w:pPr>
        <w:pStyle w:val="Paragraphedeliste"/>
        <w:numPr>
          <w:ilvl w:val="0"/>
          <w:numId w:val="1"/>
        </w:numPr>
        <w:ind w:left="1276" w:hanging="425"/>
        <w:rPr>
          <w:rFonts w:ascii="Tahoma" w:hAnsi="Tahoma" w:cs="Tahoma"/>
          <w:kern w:val="28"/>
          <w:sz w:val="28"/>
          <w:szCs w:val="28"/>
        </w:rPr>
      </w:pPr>
      <w:r>
        <w:rPr>
          <w:rFonts w:ascii="Tahoma" w:hAnsi="Tahoma" w:cs="Tahoma"/>
          <w:kern w:val="28"/>
          <w:sz w:val="28"/>
          <w:szCs w:val="28"/>
        </w:rPr>
        <w:t>Bilans sportifs 201</w:t>
      </w:r>
      <w:r w:rsidR="00BF68B3">
        <w:rPr>
          <w:rFonts w:ascii="Tahoma" w:hAnsi="Tahoma" w:cs="Tahoma"/>
          <w:kern w:val="28"/>
          <w:sz w:val="28"/>
          <w:szCs w:val="28"/>
        </w:rPr>
        <w:t>4</w:t>
      </w:r>
      <w:r>
        <w:rPr>
          <w:rFonts w:ascii="Tahoma" w:hAnsi="Tahoma" w:cs="Tahoma"/>
          <w:kern w:val="28"/>
          <w:sz w:val="28"/>
          <w:szCs w:val="28"/>
        </w:rPr>
        <w:t>-201</w:t>
      </w:r>
      <w:r w:rsidR="00BF68B3">
        <w:rPr>
          <w:rFonts w:ascii="Tahoma" w:hAnsi="Tahoma" w:cs="Tahoma"/>
          <w:kern w:val="28"/>
          <w:sz w:val="28"/>
          <w:szCs w:val="28"/>
        </w:rPr>
        <w:t>5</w:t>
      </w:r>
      <w:r w:rsidR="00E47339">
        <w:rPr>
          <w:rFonts w:ascii="Tahoma" w:hAnsi="Tahoma" w:cs="Tahoma"/>
          <w:kern w:val="28"/>
          <w:sz w:val="28"/>
          <w:szCs w:val="28"/>
        </w:rPr>
        <w:t>………………………………………………………..P.</w:t>
      </w:r>
      <w:r>
        <w:rPr>
          <w:rFonts w:ascii="Tahoma" w:hAnsi="Tahoma" w:cs="Tahoma"/>
          <w:kern w:val="28"/>
          <w:sz w:val="28"/>
          <w:szCs w:val="28"/>
        </w:rPr>
        <w:t>9</w:t>
      </w:r>
    </w:p>
    <w:p w:rsidR="00614F4F" w:rsidRDefault="00E530A1">
      <w:pPr>
        <w:numPr>
          <w:ilvl w:val="0"/>
          <w:numId w:val="1"/>
        </w:numPr>
        <w:ind w:left="1276" w:hanging="425"/>
        <w:rPr>
          <w:rFonts w:ascii="Tahoma" w:hAnsi="Tahoma" w:cs="Tahoma"/>
          <w:kern w:val="28"/>
          <w:sz w:val="28"/>
          <w:szCs w:val="28"/>
        </w:rPr>
      </w:pPr>
      <w:r>
        <w:rPr>
          <w:rFonts w:ascii="Tahoma" w:hAnsi="Tahoma" w:cs="Tahoma"/>
          <w:sz w:val="28"/>
          <w:szCs w:val="28"/>
        </w:rPr>
        <w:t>Rapport par activité sportive……………………………………………………P.</w:t>
      </w:r>
      <w:r>
        <w:rPr>
          <w:rFonts w:ascii="Tahoma" w:hAnsi="Tahoma" w:cs="Tahoma"/>
          <w:kern w:val="28"/>
          <w:sz w:val="28"/>
          <w:szCs w:val="28"/>
        </w:rPr>
        <w:t>10</w:t>
      </w:r>
    </w:p>
    <w:p w:rsidR="00614F4F" w:rsidRDefault="00614F4F">
      <w:pPr>
        <w:rPr>
          <w:rFonts w:ascii="Tahoma" w:hAnsi="Tahoma" w:cs="Tahoma"/>
          <w:kern w:val="28"/>
        </w:rPr>
      </w:pPr>
    </w:p>
    <w:p w:rsidR="00614F4F" w:rsidRDefault="00E530A1">
      <w:pPr>
        <w:numPr>
          <w:ilvl w:val="0"/>
          <w:numId w:val="1"/>
        </w:numPr>
        <w:ind w:left="1276" w:hanging="425"/>
        <w:rPr>
          <w:rFonts w:ascii="Tahoma" w:hAnsi="Tahoma" w:cs="Tahoma"/>
          <w:kern w:val="28"/>
          <w:sz w:val="28"/>
          <w:szCs w:val="28"/>
        </w:rPr>
      </w:pPr>
      <w:r>
        <w:rPr>
          <w:rFonts w:ascii="Tahoma" w:hAnsi="Tahoma" w:cs="Tahoma"/>
          <w:kern w:val="28"/>
          <w:sz w:val="28"/>
          <w:szCs w:val="28"/>
        </w:rPr>
        <w:t>Rapport financie</w:t>
      </w:r>
      <w:r w:rsidR="00E47339">
        <w:rPr>
          <w:rFonts w:ascii="Tahoma" w:hAnsi="Tahoma" w:cs="Tahoma"/>
          <w:kern w:val="28"/>
          <w:sz w:val="28"/>
          <w:szCs w:val="28"/>
        </w:rPr>
        <w:t>r…………………………………………………………………...P.</w:t>
      </w:r>
      <w:r w:rsidR="00FB1A7F">
        <w:rPr>
          <w:rFonts w:ascii="Tahoma" w:hAnsi="Tahoma" w:cs="Tahoma"/>
          <w:kern w:val="28"/>
          <w:sz w:val="28"/>
          <w:szCs w:val="28"/>
        </w:rPr>
        <w:t>20</w:t>
      </w:r>
    </w:p>
    <w:p w:rsidR="00614F4F" w:rsidRDefault="00614F4F">
      <w:pPr>
        <w:rPr>
          <w:rFonts w:ascii="Tahoma" w:hAnsi="Tahoma" w:cs="Tahoma"/>
          <w:kern w:val="28"/>
          <w:sz w:val="28"/>
          <w:szCs w:val="28"/>
        </w:rPr>
      </w:pPr>
    </w:p>
    <w:p w:rsidR="00614F4F" w:rsidRDefault="00E530A1">
      <w:pPr>
        <w:numPr>
          <w:ilvl w:val="0"/>
          <w:numId w:val="1"/>
        </w:numPr>
        <w:ind w:left="1276" w:hanging="425"/>
        <w:rPr>
          <w:rFonts w:ascii="Tahoma" w:hAnsi="Tahoma" w:cs="Tahoma"/>
          <w:kern w:val="28"/>
          <w:sz w:val="28"/>
          <w:szCs w:val="28"/>
        </w:rPr>
      </w:pPr>
      <w:r>
        <w:rPr>
          <w:rFonts w:ascii="Tahoma" w:hAnsi="Tahoma" w:cs="Tahoma"/>
          <w:kern w:val="28"/>
          <w:sz w:val="28"/>
          <w:szCs w:val="28"/>
        </w:rPr>
        <w:t>Nouveautés…………………………………………………………………………...P.2</w:t>
      </w:r>
      <w:r w:rsidR="00FB1A7F">
        <w:rPr>
          <w:rFonts w:ascii="Tahoma" w:hAnsi="Tahoma" w:cs="Tahoma"/>
          <w:kern w:val="28"/>
          <w:sz w:val="28"/>
          <w:szCs w:val="28"/>
        </w:rPr>
        <w:t>1</w:t>
      </w:r>
    </w:p>
    <w:p w:rsidR="00614F4F" w:rsidRDefault="00614F4F">
      <w:pPr>
        <w:ind w:left="1276" w:hanging="425"/>
        <w:rPr>
          <w:rFonts w:ascii="Tahoma" w:hAnsi="Tahoma" w:cs="Tahoma"/>
          <w:kern w:val="28"/>
          <w:sz w:val="16"/>
          <w:szCs w:val="16"/>
        </w:rPr>
      </w:pPr>
    </w:p>
    <w:p w:rsidR="00614F4F" w:rsidRDefault="00E530A1">
      <w:pPr>
        <w:numPr>
          <w:ilvl w:val="0"/>
          <w:numId w:val="1"/>
        </w:numPr>
        <w:ind w:left="1276" w:hanging="425"/>
        <w:rPr>
          <w:rFonts w:ascii="Tahoma" w:hAnsi="Tahoma" w:cs="Tahoma"/>
          <w:kern w:val="28"/>
          <w:sz w:val="28"/>
          <w:szCs w:val="28"/>
        </w:rPr>
      </w:pPr>
      <w:r>
        <w:rPr>
          <w:rFonts w:ascii="Tahoma" w:hAnsi="Tahoma" w:cs="Tahoma"/>
          <w:kern w:val="28"/>
          <w:sz w:val="28"/>
          <w:szCs w:val="28"/>
        </w:rPr>
        <w:t>Bilan et objectif</w:t>
      </w:r>
      <w:r w:rsidR="00E47339">
        <w:rPr>
          <w:rFonts w:ascii="Tahoma" w:hAnsi="Tahoma" w:cs="Tahoma"/>
          <w:kern w:val="28"/>
          <w:sz w:val="28"/>
          <w:szCs w:val="28"/>
        </w:rPr>
        <w:t>s généraux ……………………………………………………..</w:t>
      </w:r>
      <w:r>
        <w:rPr>
          <w:rFonts w:ascii="Tahoma" w:hAnsi="Tahoma" w:cs="Tahoma"/>
          <w:kern w:val="28"/>
          <w:sz w:val="28"/>
          <w:szCs w:val="28"/>
        </w:rPr>
        <w:t>P.2</w:t>
      </w:r>
      <w:r w:rsidR="00FB1A7F">
        <w:rPr>
          <w:rFonts w:ascii="Tahoma" w:hAnsi="Tahoma" w:cs="Tahoma"/>
          <w:kern w:val="28"/>
          <w:sz w:val="28"/>
          <w:szCs w:val="28"/>
        </w:rPr>
        <w:t>1</w:t>
      </w:r>
    </w:p>
    <w:p w:rsidR="00614F4F" w:rsidRDefault="00614F4F">
      <w:pPr>
        <w:ind w:left="1276" w:hanging="425"/>
        <w:rPr>
          <w:rFonts w:ascii="Tahoma" w:hAnsi="Tahoma" w:cs="Tahoma"/>
          <w:kern w:val="28"/>
          <w:sz w:val="16"/>
          <w:szCs w:val="16"/>
        </w:rPr>
      </w:pPr>
    </w:p>
    <w:p w:rsidR="00614F4F" w:rsidRDefault="00E530A1">
      <w:pPr>
        <w:pStyle w:val="Paragraphedeliste"/>
        <w:numPr>
          <w:ilvl w:val="0"/>
          <w:numId w:val="28"/>
        </w:numPr>
        <w:ind w:left="1276" w:hanging="425"/>
        <w:rPr>
          <w:rFonts w:ascii="Tahoma" w:hAnsi="Tahoma" w:cs="Tahoma"/>
        </w:rPr>
      </w:pPr>
      <w:r>
        <w:rPr>
          <w:rFonts w:ascii="Tahoma" w:hAnsi="Tahoma" w:cs="Tahoma"/>
        </w:rPr>
        <w:t>Rappel des objectifs de mai 201</w:t>
      </w:r>
      <w:r w:rsidR="00FB1A7F">
        <w:rPr>
          <w:rFonts w:ascii="Tahoma" w:hAnsi="Tahoma" w:cs="Tahoma"/>
        </w:rPr>
        <w:t>4</w:t>
      </w:r>
    </w:p>
    <w:p w:rsidR="00614F4F" w:rsidRDefault="00E530A1">
      <w:pPr>
        <w:pStyle w:val="Paragraphedeliste"/>
        <w:numPr>
          <w:ilvl w:val="0"/>
          <w:numId w:val="28"/>
        </w:numPr>
        <w:ind w:left="1276" w:hanging="425"/>
        <w:rPr>
          <w:rFonts w:ascii="Tahoma" w:hAnsi="Tahoma" w:cs="Tahoma"/>
        </w:rPr>
      </w:pPr>
      <w:r>
        <w:rPr>
          <w:rFonts w:ascii="Tahoma" w:hAnsi="Tahoma" w:cs="Tahoma"/>
        </w:rPr>
        <w:t>Réalisations 201</w:t>
      </w:r>
      <w:r w:rsidR="00FB1A7F">
        <w:rPr>
          <w:rFonts w:ascii="Tahoma" w:hAnsi="Tahoma" w:cs="Tahoma"/>
        </w:rPr>
        <w:t>4</w:t>
      </w:r>
      <w:r>
        <w:rPr>
          <w:rFonts w:ascii="Tahoma" w:hAnsi="Tahoma" w:cs="Tahoma"/>
        </w:rPr>
        <w:t>-201</w:t>
      </w:r>
      <w:r w:rsidR="00FB1A7F">
        <w:rPr>
          <w:rFonts w:ascii="Tahoma" w:hAnsi="Tahoma" w:cs="Tahoma"/>
        </w:rPr>
        <w:t>5</w:t>
      </w:r>
    </w:p>
    <w:p w:rsidR="00614F4F" w:rsidRDefault="00E530A1">
      <w:pPr>
        <w:pStyle w:val="Paragraphedeliste"/>
        <w:numPr>
          <w:ilvl w:val="0"/>
          <w:numId w:val="28"/>
        </w:numPr>
        <w:ind w:left="1276" w:hanging="425"/>
        <w:rPr>
          <w:rFonts w:ascii="Tahoma" w:hAnsi="Tahoma" w:cs="Tahoma"/>
        </w:rPr>
      </w:pPr>
      <w:r>
        <w:rPr>
          <w:rFonts w:ascii="Tahoma" w:hAnsi="Tahoma" w:cs="Tahoma"/>
        </w:rPr>
        <w:t>Objectifs 201</w:t>
      </w:r>
      <w:r w:rsidR="00FB1A7F">
        <w:rPr>
          <w:rFonts w:ascii="Tahoma" w:hAnsi="Tahoma" w:cs="Tahoma"/>
        </w:rPr>
        <w:t>5</w:t>
      </w:r>
      <w:r>
        <w:rPr>
          <w:rFonts w:ascii="Tahoma" w:hAnsi="Tahoma" w:cs="Tahoma"/>
        </w:rPr>
        <w:t>-201</w:t>
      </w:r>
      <w:r w:rsidR="00FB1A7F">
        <w:rPr>
          <w:rFonts w:ascii="Tahoma" w:hAnsi="Tahoma" w:cs="Tahoma"/>
        </w:rPr>
        <w:t>6</w:t>
      </w:r>
      <w:r>
        <w:rPr>
          <w:rFonts w:ascii="Tahoma" w:hAnsi="Tahoma" w:cs="Tahoma"/>
        </w:rPr>
        <w:t>.</w:t>
      </w:r>
    </w:p>
    <w:p w:rsidR="00614F4F" w:rsidRDefault="00E530A1">
      <w:pPr>
        <w:pStyle w:val="Paragraphedeliste"/>
        <w:ind w:left="1713"/>
        <w:rPr>
          <w:rFonts w:ascii="Tahoma" w:hAnsi="Tahoma" w:cs="Tahoma"/>
          <w:sz w:val="28"/>
          <w:szCs w:val="28"/>
        </w:rPr>
      </w:pPr>
      <w:r>
        <w:rPr>
          <w:rFonts w:ascii="Tahoma" w:hAnsi="Tahoma" w:cs="Tahoma"/>
          <w:sz w:val="28"/>
          <w:szCs w:val="28"/>
        </w:rPr>
        <w:t>Synthèse………………………………………………………………</w:t>
      </w:r>
      <w:r w:rsidR="00E47339">
        <w:rPr>
          <w:rFonts w:ascii="Tahoma" w:hAnsi="Tahoma" w:cs="Tahoma"/>
          <w:sz w:val="28"/>
          <w:szCs w:val="28"/>
        </w:rPr>
        <w:t>………...</w:t>
      </w:r>
      <w:r>
        <w:rPr>
          <w:rFonts w:ascii="Tahoma" w:hAnsi="Tahoma" w:cs="Tahoma"/>
          <w:sz w:val="28"/>
          <w:szCs w:val="28"/>
        </w:rPr>
        <w:t>P.2</w:t>
      </w:r>
      <w:r w:rsidR="00FB1A7F">
        <w:rPr>
          <w:rFonts w:ascii="Tahoma" w:hAnsi="Tahoma" w:cs="Tahoma"/>
          <w:sz w:val="28"/>
          <w:szCs w:val="28"/>
        </w:rPr>
        <w:t>2</w:t>
      </w:r>
    </w:p>
    <w:p w:rsidR="00614F4F" w:rsidRDefault="00BD5B99">
      <w:pPr>
        <w:pStyle w:val="Paragraphedeliste"/>
        <w:numPr>
          <w:ilvl w:val="0"/>
          <w:numId w:val="1"/>
        </w:numPr>
        <w:ind w:left="1276" w:hanging="425"/>
        <w:rPr>
          <w:rFonts w:ascii="Tahoma" w:hAnsi="Tahoma" w:cs="Tahoma"/>
          <w:sz w:val="28"/>
          <w:szCs w:val="28"/>
        </w:rPr>
      </w:pPr>
      <w:r>
        <w:rPr>
          <w:rFonts w:ascii="Tahoma" w:hAnsi="Tahoma" w:cs="Tahoma"/>
          <w:sz w:val="28"/>
          <w:szCs w:val="28"/>
        </w:rPr>
        <w:t>Le mot du</w:t>
      </w:r>
      <w:r w:rsidR="00BF68B3">
        <w:rPr>
          <w:rFonts w:ascii="Tahoma" w:hAnsi="Tahoma" w:cs="Tahoma"/>
          <w:sz w:val="28"/>
          <w:szCs w:val="28"/>
        </w:rPr>
        <w:t xml:space="preserve"> Président</w:t>
      </w:r>
      <w:r>
        <w:rPr>
          <w:rFonts w:ascii="Tahoma" w:hAnsi="Tahoma" w:cs="Tahoma"/>
          <w:sz w:val="28"/>
          <w:szCs w:val="28"/>
        </w:rPr>
        <w:t>, M. GENEAU …………………………………………..</w:t>
      </w:r>
      <w:r w:rsidR="00E530A1">
        <w:rPr>
          <w:rFonts w:ascii="Tahoma" w:hAnsi="Tahoma" w:cs="Tahoma"/>
          <w:sz w:val="28"/>
          <w:szCs w:val="28"/>
        </w:rPr>
        <w:t>P.2</w:t>
      </w:r>
      <w:r w:rsidR="00FB1A7F">
        <w:rPr>
          <w:rFonts w:ascii="Tahoma" w:hAnsi="Tahoma" w:cs="Tahoma"/>
          <w:sz w:val="28"/>
          <w:szCs w:val="28"/>
        </w:rPr>
        <w:t>3</w:t>
      </w:r>
    </w:p>
    <w:p w:rsidR="00614F4F" w:rsidRDefault="00614F4F">
      <w:pPr>
        <w:ind w:firstLine="284"/>
        <w:jc w:val="center"/>
        <w:rPr>
          <w:rFonts w:ascii="Tahoma" w:hAnsi="Tahoma" w:cs="Tahoma"/>
          <w:kern w:val="28"/>
          <w:sz w:val="28"/>
          <w:szCs w:val="28"/>
          <w:u w:val="single"/>
        </w:rPr>
      </w:pPr>
    </w:p>
    <w:p w:rsidR="00614F4F" w:rsidRDefault="00614F4F">
      <w:pPr>
        <w:jc w:val="center"/>
        <w:rPr>
          <w:rFonts w:ascii="Tahoma" w:hAnsi="Tahoma" w:cs="Tahoma"/>
          <w:kern w:val="28"/>
          <w:sz w:val="28"/>
          <w:szCs w:val="28"/>
          <w:u w:val="single"/>
        </w:rPr>
      </w:pPr>
    </w:p>
    <w:p w:rsidR="00614F4F" w:rsidRDefault="00614F4F">
      <w:pPr>
        <w:jc w:val="center"/>
        <w:rPr>
          <w:rFonts w:ascii="Tahoma" w:hAnsi="Tahoma" w:cs="Tahoma"/>
          <w:kern w:val="28"/>
          <w:sz w:val="28"/>
          <w:szCs w:val="28"/>
          <w:u w:val="single"/>
        </w:rPr>
      </w:pPr>
    </w:p>
    <w:p w:rsidR="00614F4F" w:rsidRDefault="00614F4F">
      <w:pPr>
        <w:jc w:val="center"/>
        <w:rPr>
          <w:rFonts w:ascii="Tahoma" w:hAnsi="Tahoma" w:cs="Tahoma"/>
          <w:kern w:val="28"/>
          <w:sz w:val="28"/>
          <w:szCs w:val="28"/>
          <w:u w:val="single"/>
        </w:rPr>
      </w:pPr>
    </w:p>
    <w:p w:rsidR="00614F4F" w:rsidRDefault="00614F4F">
      <w:pPr>
        <w:jc w:val="center"/>
        <w:rPr>
          <w:rFonts w:ascii="Tahoma" w:hAnsi="Tahoma" w:cs="Tahoma"/>
          <w:kern w:val="28"/>
          <w:sz w:val="28"/>
          <w:szCs w:val="28"/>
          <w:u w:val="single"/>
        </w:rPr>
      </w:pPr>
    </w:p>
    <w:p w:rsidR="00614F4F" w:rsidRDefault="00614F4F">
      <w:pPr>
        <w:jc w:val="center"/>
        <w:rPr>
          <w:rFonts w:ascii="Tahoma" w:hAnsi="Tahoma" w:cs="Tahoma"/>
          <w:kern w:val="28"/>
          <w:sz w:val="28"/>
          <w:szCs w:val="28"/>
          <w:u w:val="single"/>
        </w:rPr>
      </w:pPr>
    </w:p>
    <w:p w:rsidR="00614F4F" w:rsidRDefault="00614F4F">
      <w:pPr>
        <w:jc w:val="center"/>
        <w:rPr>
          <w:rFonts w:ascii="Tahoma" w:hAnsi="Tahoma" w:cs="Tahoma"/>
          <w:kern w:val="28"/>
          <w:sz w:val="28"/>
          <w:szCs w:val="28"/>
          <w:u w:val="single"/>
        </w:rPr>
      </w:pPr>
    </w:p>
    <w:p w:rsidR="00614F4F" w:rsidRDefault="00614F4F">
      <w:pPr>
        <w:rPr>
          <w:rFonts w:ascii="Tahoma" w:hAnsi="Tahoma" w:cs="Tahoma"/>
          <w:kern w:val="28"/>
          <w:sz w:val="28"/>
          <w:szCs w:val="28"/>
          <w:u w:val="single"/>
        </w:rPr>
      </w:pPr>
    </w:p>
    <w:p w:rsidR="00614F4F" w:rsidRDefault="00614F4F">
      <w:pPr>
        <w:rPr>
          <w:rFonts w:ascii="Tahoma" w:hAnsi="Tahoma" w:cs="Tahoma"/>
          <w:kern w:val="28"/>
          <w:sz w:val="28"/>
          <w:szCs w:val="28"/>
          <w:u w:val="single"/>
        </w:rPr>
      </w:pPr>
    </w:p>
    <w:p w:rsidR="00614F4F" w:rsidRDefault="00614F4F">
      <w:pPr>
        <w:rPr>
          <w:rFonts w:ascii="Tahoma" w:hAnsi="Tahoma" w:cs="Tahoma"/>
          <w:kern w:val="28"/>
          <w:sz w:val="28"/>
          <w:szCs w:val="28"/>
          <w:u w:val="single"/>
        </w:rPr>
      </w:pPr>
    </w:p>
    <w:p w:rsidR="00614F4F" w:rsidRDefault="00614F4F">
      <w:pPr>
        <w:rPr>
          <w:rFonts w:ascii="Tahoma" w:hAnsi="Tahoma" w:cs="Tahoma"/>
          <w:kern w:val="28"/>
          <w:sz w:val="28"/>
          <w:szCs w:val="28"/>
          <w:u w:val="single"/>
        </w:rPr>
      </w:pPr>
    </w:p>
    <w:p w:rsidR="00614F4F" w:rsidRDefault="00614F4F">
      <w:pPr>
        <w:rPr>
          <w:rFonts w:ascii="Tahoma" w:hAnsi="Tahoma" w:cs="Tahoma"/>
          <w:kern w:val="28"/>
          <w:sz w:val="28"/>
          <w:szCs w:val="28"/>
          <w:u w:val="single"/>
        </w:rPr>
      </w:pPr>
    </w:p>
    <w:p w:rsidR="00614F4F" w:rsidRDefault="00614F4F">
      <w:pPr>
        <w:rPr>
          <w:rFonts w:ascii="Tahoma" w:hAnsi="Tahoma" w:cs="Tahoma"/>
          <w:kern w:val="28"/>
          <w:sz w:val="28"/>
          <w:szCs w:val="28"/>
          <w:u w:val="single"/>
        </w:rPr>
      </w:pPr>
    </w:p>
    <w:p w:rsidR="000637EB" w:rsidRDefault="000637EB">
      <w:pPr>
        <w:rPr>
          <w:rFonts w:ascii="Tahoma" w:hAnsi="Tahoma" w:cs="Tahoma"/>
          <w:kern w:val="28"/>
          <w:sz w:val="28"/>
          <w:szCs w:val="28"/>
          <w:u w:val="single"/>
        </w:rPr>
      </w:pPr>
    </w:p>
    <w:p w:rsidR="000637EB" w:rsidRDefault="000637EB">
      <w:pPr>
        <w:rPr>
          <w:rFonts w:ascii="Tahoma" w:hAnsi="Tahoma" w:cs="Tahoma"/>
          <w:kern w:val="28"/>
          <w:sz w:val="28"/>
          <w:szCs w:val="28"/>
          <w:u w:val="single"/>
        </w:rPr>
      </w:pPr>
    </w:p>
    <w:p w:rsidR="000637EB" w:rsidRDefault="000637EB">
      <w:pPr>
        <w:rPr>
          <w:rFonts w:ascii="Tahoma" w:hAnsi="Tahoma" w:cs="Tahoma"/>
          <w:kern w:val="28"/>
          <w:sz w:val="28"/>
          <w:szCs w:val="28"/>
          <w:u w:val="single"/>
        </w:rPr>
      </w:pPr>
    </w:p>
    <w:p w:rsidR="00614F4F" w:rsidRDefault="00614F4F">
      <w:pPr>
        <w:rPr>
          <w:rFonts w:ascii="Tahoma" w:hAnsi="Tahoma" w:cs="Tahoma"/>
          <w:kern w:val="28"/>
          <w:sz w:val="28"/>
          <w:szCs w:val="28"/>
          <w:u w:val="single"/>
        </w:rPr>
      </w:pPr>
    </w:p>
    <w:p w:rsidR="00614F4F" w:rsidRDefault="00E530A1">
      <w:pPr>
        <w:numPr>
          <w:ilvl w:val="0"/>
          <w:numId w:val="3"/>
        </w:numPr>
        <w:rPr>
          <w:rFonts w:ascii="Tahoma" w:hAnsi="Tahoma" w:cs="Tahoma"/>
          <w:b/>
          <w:bCs/>
          <w:kern w:val="28"/>
          <w:sz w:val="28"/>
          <w:szCs w:val="28"/>
          <w:u w:val="single"/>
        </w:rPr>
      </w:pPr>
      <w:r>
        <w:rPr>
          <w:rFonts w:ascii="Tahoma" w:hAnsi="Tahoma" w:cs="Tahoma"/>
          <w:b/>
          <w:bCs/>
          <w:kern w:val="28"/>
          <w:sz w:val="28"/>
          <w:szCs w:val="28"/>
          <w:u w:val="single"/>
        </w:rPr>
        <w:lastRenderedPageBreak/>
        <w:t>ANALYSE DES EFFECTIFS</w:t>
      </w:r>
    </w:p>
    <w:p w:rsidR="00614F4F" w:rsidRDefault="00614F4F">
      <w:pPr>
        <w:ind w:left="1080"/>
        <w:rPr>
          <w:rFonts w:ascii="Tahoma" w:hAnsi="Tahoma" w:cs="Tahoma"/>
          <w:kern w:val="28"/>
          <w:sz w:val="28"/>
          <w:szCs w:val="28"/>
          <w:u w:val="single"/>
        </w:rPr>
      </w:pPr>
    </w:p>
    <w:p w:rsidR="006C7F45" w:rsidRPr="006C7F45" w:rsidRDefault="00E530A1" w:rsidP="006C7F45">
      <w:pPr>
        <w:numPr>
          <w:ilvl w:val="0"/>
          <w:numId w:val="8"/>
        </w:numPr>
        <w:rPr>
          <w:rFonts w:ascii="Tahoma" w:hAnsi="Tahoma" w:cs="Tahoma"/>
          <w:kern w:val="28"/>
        </w:rPr>
      </w:pPr>
      <w:r>
        <w:rPr>
          <w:rFonts w:ascii="Tahoma" w:hAnsi="Tahoma" w:cs="Tahoma"/>
          <w:kern w:val="28"/>
        </w:rPr>
        <w:t>Effectif global des pratiquants</w:t>
      </w:r>
    </w:p>
    <w:p w:rsidR="00614F4F" w:rsidRDefault="00614F4F">
      <w:pPr>
        <w:ind w:left="1440"/>
        <w:rPr>
          <w:rFonts w:ascii="Tahoma" w:hAnsi="Tahoma" w:cs="Tahoma"/>
          <w:kern w:val="28"/>
        </w:rPr>
      </w:pPr>
    </w:p>
    <w:p w:rsidR="00614F4F" w:rsidRDefault="00614F4F">
      <w:pPr>
        <w:ind w:left="1440"/>
        <w:rPr>
          <w:rFonts w:ascii="Tahoma" w:hAnsi="Tahoma" w:cs="Tahoma"/>
          <w:kern w:val="28"/>
        </w:rPr>
      </w:pPr>
    </w:p>
    <w:tbl>
      <w:tblPr>
        <w:tblW w:w="7651" w:type="dxa"/>
        <w:tblInd w:w="-68" w:type="dxa"/>
        <w:tblCellMar>
          <w:left w:w="70" w:type="dxa"/>
          <w:right w:w="70" w:type="dxa"/>
        </w:tblCellMar>
        <w:tblLook w:val="00A0" w:firstRow="1" w:lastRow="0" w:firstColumn="1" w:lastColumn="0" w:noHBand="0" w:noVBand="0"/>
      </w:tblPr>
      <w:tblGrid>
        <w:gridCol w:w="2977"/>
        <w:gridCol w:w="2264"/>
        <w:gridCol w:w="2410"/>
      </w:tblGrid>
      <w:tr w:rsidR="00614F4F" w:rsidTr="006C7F45">
        <w:trPr>
          <w:trHeight w:val="765"/>
        </w:trPr>
        <w:tc>
          <w:tcPr>
            <w:tcW w:w="2977" w:type="dxa"/>
            <w:tcBorders>
              <w:top w:val="nil"/>
              <w:left w:val="nil"/>
              <w:bottom w:val="nil"/>
              <w:right w:val="nil"/>
            </w:tcBorders>
            <w:noWrap/>
            <w:vAlign w:val="bottom"/>
          </w:tcPr>
          <w:p w:rsidR="00614F4F" w:rsidRDefault="00614F4F">
            <w:pPr>
              <w:widowControl/>
              <w:suppressAutoHyphens w:val="0"/>
              <w:rPr>
                <w:rFonts w:ascii="Arial" w:hAnsi="Arial" w:cs="Arial"/>
                <w:kern w:val="0"/>
                <w:sz w:val="20"/>
                <w:szCs w:val="20"/>
              </w:rPr>
            </w:pPr>
          </w:p>
        </w:tc>
        <w:tc>
          <w:tcPr>
            <w:tcW w:w="2264" w:type="dxa"/>
            <w:tcBorders>
              <w:top w:val="single" w:sz="4" w:space="0" w:color="auto"/>
              <w:left w:val="single" w:sz="4" w:space="0" w:color="auto"/>
              <w:bottom w:val="single" w:sz="4" w:space="0" w:color="auto"/>
              <w:right w:val="single" w:sz="4" w:space="0" w:color="auto"/>
            </w:tcBorders>
            <w:vAlign w:val="center"/>
          </w:tcPr>
          <w:p w:rsidR="00614F4F" w:rsidRDefault="00E530A1" w:rsidP="006C7F45">
            <w:pPr>
              <w:widowControl/>
              <w:suppressAutoHyphens w:val="0"/>
              <w:jc w:val="center"/>
              <w:rPr>
                <w:rFonts w:ascii="Arial" w:hAnsi="Arial" w:cs="Arial"/>
                <w:b/>
                <w:bCs/>
                <w:kern w:val="0"/>
                <w:sz w:val="20"/>
                <w:szCs w:val="20"/>
              </w:rPr>
            </w:pPr>
            <w:r w:rsidRPr="006C7F45">
              <w:rPr>
                <w:rFonts w:ascii="Arial" w:hAnsi="Arial" w:cs="Arial"/>
                <w:b/>
                <w:bCs/>
                <w:kern w:val="0"/>
                <w:sz w:val="32"/>
                <w:szCs w:val="20"/>
              </w:rPr>
              <w:t>201</w:t>
            </w:r>
            <w:r w:rsidR="006C7F45" w:rsidRPr="006C7F45">
              <w:rPr>
                <w:rFonts w:ascii="Arial" w:hAnsi="Arial" w:cs="Arial"/>
                <w:b/>
                <w:bCs/>
                <w:kern w:val="0"/>
                <w:sz w:val="32"/>
                <w:szCs w:val="20"/>
              </w:rPr>
              <w:t>4</w:t>
            </w:r>
            <w:r w:rsidRPr="006C7F45">
              <w:rPr>
                <w:rFonts w:ascii="Arial" w:hAnsi="Arial" w:cs="Arial"/>
                <w:b/>
                <w:bCs/>
                <w:kern w:val="0"/>
                <w:sz w:val="32"/>
                <w:szCs w:val="20"/>
              </w:rPr>
              <w:t>-201</w:t>
            </w:r>
            <w:r w:rsidR="006C7F45" w:rsidRPr="006C7F45">
              <w:rPr>
                <w:rFonts w:ascii="Arial" w:hAnsi="Arial" w:cs="Arial"/>
                <w:b/>
                <w:bCs/>
                <w:kern w:val="0"/>
                <w:sz w:val="32"/>
                <w:szCs w:val="20"/>
              </w:rPr>
              <w:t>5</w:t>
            </w:r>
          </w:p>
        </w:tc>
        <w:tc>
          <w:tcPr>
            <w:tcW w:w="2410" w:type="dxa"/>
            <w:tcBorders>
              <w:top w:val="single" w:sz="4" w:space="0" w:color="auto"/>
              <w:left w:val="nil"/>
              <w:bottom w:val="single" w:sz="4" w:space="0" w:color="auto"/>
              <w:right w:val="single" w:sz="4" w:space="0" w:color="auto"/>
            </w:tcBorders>
            <w:vAlign w:val="center"/>
          </w:tcPr>
          <w:p w:rsidR="00614F4F" w:rsidRDefault="00E530A1">
            <w:pPr>
              <w:widowControl/>
              <w:suppressAutoHyphens w:val="0"/>
              <w:jc w:val="center"/>
              <w:rPr>
                <w:rFonts w:ascii="Arial" w:hAnsi="Arial" w:cs="Arial"/>
                <w:b/>
                <w:bCs/>
                <w:kern w:val="0"/>
                <w:sz w:val="20"/>
                <w:szCs w:val="20"/>
              </w:rPr>
            </w:pPr>
            <w:r>
              <w:rPr>
                <w:rFonts w:ascii="Arial" w:hAnsi="Arial" w:cs="Arial"/>
                <w:b/>
                <w:bCs/>
                <w:kern w:val="0"/>
                <w:sz w:val="28"/>
                <w:szCs w:val="20"/>
              </w:rPr>
              <w:t>2013-2014</w:t>
            </w:r>
          </w:p>
        </w:tc>
      </w:tr>
      <w:tr w:rsidR="006C7F45" w:rsidTr="006C7F45">
        <w:trPr>
          <w:trHeight w:val="765"/>
        </w:trPr>
        <w:tc>
          <w:tcPr>
            <w:tcW w:w="2977" w:type="dxa"/>
            <w:tcBorders>
              <w:top w:val="nil"/>
              <w:left w:val="nil"/>
              <w:bottom w:val="nil"/>
              <w:right w:val="nil"/>
            </w:tcBorders>
            <w:noWrap/>
            <w:vAlign w:val="bottom"/>
          </w:tcPr>
          <w:p w:rsidR="006C7F45" w:rsidRDefault="006C7F45">
            <w:pPr>
              <w:widowControl/>
              <w:suppressAutoHyphens w:val="0"/>
              <w:rPr>
                <w:rFonts w:ascii="Arial" w:hAnsi="Arial" w:cs="Arial"/>
                <w:kern w:val="0"/>
                <w:sz w:val="20"/>
                <w:szCs w:val="20"/>
              </w:rPr>
            </w:pPr>
          </w:p>
        </w:tc>
        <w:tc>
          <w:tcPr>
            <w:tcW w:w="2264" w:type="dxa"/>
            <w:tcBorders>
              <w:top w:val="single" w:sz="4" w:space="0" w:color="auto"/>
              <w:left w:val="single" w:sz="4" w:space="0" w:color="auto"/>
              <w:bottom w:val="single" w:sz="4" w:space="0" w:color="auto"/>
              <w:right w:val="single" w:sz="4" w:space="0" w:color="auto"/>
            </w:tcBorders>
            <w:vAlign w:val="center"/>
          </w:tcPr>
          <w:p w:rsidR="006C7F45" w:rsidRPr="006C7F45" w:rsidRDefault="006C7F45" w:rsidP="0059222C">
            <w:pPr>
              <w:widowControl/>
              <w:suppressAutoHyphens w:val="0"/>
              <w:jc w:val="center"/>
              <w:rPr>
                <w:rFonts w:ascii="Arial" w:hAnsi="Arial" w:cs="Arial"/>
                <w:b/>
                <w:bCs/>
                <w:kern w:val="0"/>
                <w:sz w:val="22"/>
                <w:szCs w:val="22"/>
              </w:rPr>
            </w:pPr>
            <w:r w:rsidRPr="006C7F45">
              <w:rPr>
                <w:rFonts w:ascii="Arial" w:hAnsi="Arial" w:cs="Arial"/>
                <w:b/>
                <w:bCs/>
                <w:kern w:val="0"/>
                <w:sz w:val="22"/>
                <w:szCs w:val="22"/>
              </w:rPr>
              <w:t>Jeanne 1440 élèves 662G+778F</w:t>
            </w:r>
          </w:p>
        </w:tc>
        <w:tc>
          <w:tcPr>
            <w:tcW w:w="2410" w:type="dxa"/>
            <w:tcBorders>
              <w:top w:val="single" w:sz="4" w:space="0" w:color="auto"/>
              <w:left w:val="nil"/>
              <w:bottom w:val="single" w:sz="4" w:space="0" w:color="auto"/>
              <w:right w:val="single" w:sz="4" w:space="0" w:color="auto"/>
            </w:tcBorders>
            <w:vAlign w:val="center"/>
          </w:tcPr>
          <w:p w:rsidR="006C7F45" w:rsidRPr="006C7F45" w:rsidRDefault="006C7F45">
            <w:pPr>
              <w:jc w:val="center"/>
              <w:rPr>
                <w:rFonts w:ascii="Arial" w:hAnsi="Arial" w:cs="Arial"/>
                <w:b/>
                <w:bCs/>
                <w:sz w:val="22"/>
                <w:szCs w:val="22"/>
              </w:rPr>
            </w:pPr>
            <w:r w:rsidRPr="006C7F45">
              <w:rPr>
                <w:rFonts w:ascii="Arial" w:hAnsi="Arial" w:cs="Arial"/>
                <w:b/>
                <w:bCs/>
                <w:sz w:val="22"/>
                <w:szCs w:val="22"/>
              </w:rPr>
              <w:t xml:space="preserve">Jeanne 1491 </w:t>
            </w:r>
            <w:r w:rsidRPr="006C7F45">
              <w:rPr>
                <w:rFonts w:ascii="Arial" w:hAnsi="Arial" w:cs="Arial"/>
                <w:b/>
                <w:bCs/>
                <w:kern w:val="0"/>
                <w:sz w:val="22"/>
                <w:szCs w:val="22"/>
              </w:rPr>
              <w:t>élèves</w:t>
            </w:r>
          </w:p>
          <w:p w:rsidR="006C7F45" w:rsidRPr="006C7F45" w:rsidRDefault="006C7F45">
            <w:pPr>
              <w:jc w:val="center"/>
              <w:rPr>
                <w:rFonts w:ascii="Arial" w:hAnsi="Arial" w:cs="Arial"/>
                <w:b/>
                <w:bCs/>
                <w:sz w:val="22"/>
                <w:szCs w:val="22"/>
              </w:rPr>
            </w:pPr>
            <w:r w:rsidRPr="006C7F45">
              <w:rPr>
                <w:rFonts w:ascii="Arial" w:hAnsi="Arial" w:cs="Arial"/>
                <w:b/>
                <w:bCs/>
                <w:sz w:val="22"/>
                <w:szCs w:val="22"/>
              </w:rPr>
              <w:t>690G+801F</w:t>
            </w:r>
          </w:p>
        </w:tc>
      </w:tr>
      <w:tr w:rsidR="006C7F45" w:rsidTr="006C7F45">
        <w:trPr>
          <w:trHeight w:val="530"/>
        </w:trPr>
        <w:tc>
          <w:tcPr>
            <w:tcW w:w="2977" w:type="dxa"/>
            <w:tcBorders>
              <w:top w:val="single" w:sz="4" w:space="0" w:color="auto"/>
              <w:left w:val="single" w:sz="4" w:space="0" w:color="auto"/>
              <w:bottom w:val="single" w:sz="4" w:space="0" w:color="auto"/>
              <w:right w:val="single" w:sz="4" w:space="0" w:color="000000"/>
            </w:tcBorders>
            <w:noWrap/>
            <w:vAlign w:val="center"/>
          </w:tcPr>
          <w:p w:rsidR="006C7F45" w:rsidRDefault="006C7F45">
            <w:pPr>
              <w:widowControl/>
              <w:suppressAutoHyphens w:val="0"/>
              <w:jc w:val="center"/>
              <w:rPr>
                <w:rFonts w:ascii="Arial" w:hAnsi="Arial" w:cs="Arial"/>
                <w:kern w:val="0"/>
                <w:sz w:val="20"/>
                <w:szCs w:val="20"/>
              </w:rPr>
            </w:pPr>
            <w:r>
              <w:rPr>
                <w:rFonts w:ascii="Arial" w:hAnsi="Arial" w:cs="Arial"/>
                <w:kern w:val="0"/>
                <w:sz w:val="20"/>
                <w:szCs w:val="20"/>
              </w:rPr>
              <w:t>% Nb licenciés / Nb élèves</w:t>
            </w:r>
          </w:p>
        </w:tc>
        <w:tc>
          <w:tcPr>
            <w:tcW w:w="2264" w:type="dxa"/>
            <w:tcBorders>
              <w:top w:val="nil"/>
              <w:left w:val="nil"/>
              <w:bottom w:val="single" w:sz="4" w:space="0" w:color="auto"/>
              <w:right w:val="single" w:sz="4" w:space="0" w:color="auto"/>
            </w:tcBorders>
            <w:shd w:val="clear" w:color="auto" w:fill="00B050"/>
            <w:noWrap/>
            <w:vAlign w:val="center"/>
          </w:tcPr>
          <w:p w:rsidR="006C7F45" w:rsidRPr="006C7F45" w:rsidRDefault="006C7F45" w:rsidP="0059222C">
            <w:pPr>
              <w:widowControl/>
              <w:suppressAutoHyphens w:val="0"/>
              <w:jc w:val="center"/>
              <w:rPr>
                <w:rFonts w:ascii="Arial" w:hAnsi="Arial" w:cs="Arial"/>
                <w:b/>
                <w:bCs/>
                <w:kern w:val="0"/>
                <w:sz w:val="28"/>
                <w:szCs w:val="28"/>
              </w:rPr>
            </w:pPr>
            <w:r w:rsidRPr="006C7F45">
              <w:rPr>
                <w:rFonts w:ascii="Arial" w:hAnsi="Arial" w:cs="Arial"/>
                <w:b/>
                <w:bCs/>
                <w:kern w:val="0"/>
                <w:sz w:val="28"/>
                <w:szCs w:val="28"/>
              </w:rPr>
              <w:t>13,19%</w:t>
            </w:r>
          </w:p>
        </w:tc>
        <w:tc>
          <w:tcPr>
            <w:tcW w:w="2410" w:type="dxa"/>
            <w:tcBorders>
              <w:top w:val="nil"/>
              <w:left w:val="nil"/>
              <w:bottom w:val="single" w:sz="4" w:space="0" w:color="auto"/>
              <w:right w:val="single" w:sz="4" w:space="0" w:color="auto"/>
            </w:tcBorders>
            <w:vAlign w:val="center"/>
          </w:tcPr>
          <w:p w:rsidR="006C7F45" w:rsidRPr="006C7F45" w:rsidRDefault="006C7F45">
            <w:pPr>
              <w:jc w:val="center"/>
              <w:rPr>
                <w:rFonts w:ascii="Arial" w:hAnsi="Arial" w:cs="Arial"/>
                <w:b/>
                <w:bCs/>
                <w:sz w:val="28"/>
                <w:szCs w:val="28"/>
              </w:rPr>
            </w:pPr>
            <w:r w:rsidRPr="006C7F45">
              <w:rPr>
                <w:rFonts w:ascii="Arial" w:hAnsi="Arial" w:cs="Arial"/>
                <w:b/>
                <w:bCs/>
                <w:sz w:val="28"/>
                <w:szCs w:val="28"/>
              </w:rPr>
              <w:t>9%</w:t>
            </w:r>
          </w:p>
        </w:tc>
      </w:tr>
      <w:tr w:rsidR="006C7F45" w:rsidTr="006C7F45">
        <w:trPr>
          <w:trHeight w:val="495"/>
        </w:trPr>
        <w:tc>
          <w:tcPr>
            <w:tcW w:w="2977" w:type="dxa"/>
            <w:tcBorders>
              <w:top w:val="single" w:sz="4" w:space="0" w:color="auto"/>
              <w:left w:val="single" w:sz="4" w:space="0" w:color="auto"/>
              <w:bottom w:val="single" w:sz="4" w:space="0" w:color="auto"/>
              <w:right w:val="single" w:sz="4" w:space="0" w:color="auto"/>
            </w:tcBorders>
            <w:vAlign w:val="center"/>
          </w:tcPr>
          <w:p w:rsidR="006C7F45" w:rsidRDefault="006C7F45">
            <w:pPr>
              <w:widowControl/>
              <w:suppressAutoHyphens w:val="0"/>
              <w:jc w:val="center"/>
              <w:rPr>
                <w:rFonts w:ascii="Arial" w:hAnsi="Arial" w:cs="Arial"/>
                <w:kern w:val="0"/>
                <w:sz w:val="20"/>
                <w:szCs w:val="20"/>
              </w:rPr>
            </w:pPr>
            <w:r>
              <w:rPr>
                <w:rFonts w:ascii="Arial" w:hAnsi="Arial" w:cs="Arial"/>
                <w:kern w:val="0"/>
                <w:sz w:val="20"/>
                <w:szCs w:val="20"/>
              </w:rPr>
              <w:t xml:space="preserve">% Nb licenciés / Nb élèves </w:t>
            </w:r>
            <w:r>
              <w:rPr>
                <w:rFonts w:ascii="Arial" w:hAnsi="Arial" w:cs="Arial"/>
                <w:b/>
                <w:bCs/>
                <w:kern w:val="0"/>
                <w:sz w:val="20"/>
                <w:szCs w:val="20"/>
              </w:rPr>
              <w:t>Garçons</w:t>
            </w:r>
          </w:p>
        </w:tc>
        <w:tc>
          <w:tcPr>
            <w:tcW w:w="2264" w:type="dxa"/>
            <w:tcBorders>
              <w:top w:val="nil"/>
              <w:left w:val="nil"/>
              <w:bottom w:val="single" w:sz="4" w:space="0" w:color="auto"/>
              <w:right w:val="single" w:sz="4" w:space="0" w:color="auto"/>
            </w:tcBorders>
            <w:shd w:val="clear" w:color="auto" w:fill="00B050"/>
            <w:vAlign w:val="center"/>
          </w:tcPr>
          <w:p w:rsidR="006C7F45" w:rsidRPr="006C7F45" w:rsidRDefault="006C7F45" w:rsidP="0059222C">
            <w:pPr>
              <w:widowControl/>
              <w:suppressAutoHyphens w:val="0"/>
              <w:jc w:val="center"/>
              <w:rPr>
                <w:rFonts w:ascii="Arial" w:hAnsi="Arial" w:cs="Arial"/>
                <w:b/>
                <w:bCs/>
                <w:kern w:val="0"/>
                <w:sz w:val="28"/>
                <w:szCs w:val="28"/>
              </w:rPr>
            </w:pPr>
            <w:r w:rsidRPr="006C7F45">
              <w:rPr>
                <w:rFonts w:ascii="Arial" w:hAnsi="Arial" w:cs="Arial"/>
                <w:b/>
                <w:bCs/>
                <w:kern w:val="0"/>
                <w:sz w:val="28"/>
                <w:szCs w:val="28"/>
              </w:rPr>
              <w:t>17,52%</w:t>
            </w:r>
          </w:p>
        </w:tc>
        <w:tc>
          <w:tcPr>
            <w:tcW w:w="2410" w:type="dxa"/>
            <w:tcBorders>
              <w:top w:val="nil"/>
              <w:left w:val="nil"/>
              <w:bottom w:val="single" w:sz="4" w:space="0" w:color="auto"/>
              <w:right w:val="single" w:sz="4" w:space="0" w:color="auto"/>
            </w:tcBorders>
            <w:vAlign w:val="center"/>
          </w:tcPr>
          <w:p w:rsidR="006C7F45" w:rsidRPr="006C7F45" w:rsidRDefault="006C7F45">
            <w:pPr>
              <w:jc w:val="center"/>
              <w:rPr>
                <w:rFonts w:ascii="Arial" w:hAnsi="Arial" w:cs="Arial"/>
                <w:b/>
                <w:bCs/>
                <w:sz w:val="28"/>
                <w:szCs w:val="28"/>
                <w:highlight w:val="red"/>
              </w:rPr>
            </w:pPr>
            <w:r w:rsidRPr="006C7F45">
              <w:rPr>
                <w:rFonts w:ascii="Arial" w:hAnsi="Arial" w:cs="Arial"/>
                <w:b/>
                <w:bCs/>
                <w:sz w:val="28"/>
                <w:szCs w:val="28"/>
              </w:rPr>
              <w:t>10,72%</w:t>
            </w:r>
          </w:p>
        </w:tc>
      </w:tr>
      <w:tr w:rsidR="006C7F45" w:rsidTr="006C7F45">
        <w:trPr>
          <w:trHeight w:val="360"/>
        </w:trPr>
        <w:tc>
          <w:tcPr>
            <w:tcW w:w="2977" w:type="dxa"/>
            <w:tcBorders>
              <w:top w:val="single" w:sz="4" w:space="0" w:color="auto"/>
              <w:left w:val="single" w:sz="4" w:space="0" w:color="auto"/>
              <w:bottom w:val="single" w:sz="4" w:space="0" w:color="auto"/>
              <w:right w:val="single" w:sz="4" w:space="0" w:color="auto"/>
            </w:tcBorders>
            <w:vAlign w:val="center"/>
          </w:tcPr>
          <w:p w:rsidR="006C7F45" w:rsidRDefault="006C7F45">
            <w:pPr>
              <w:widowControl/>
              <w:suppressAutoHyphens w:val="0"/>
              <w:jc w:val="center"/>
              <w:rPr>
                <w:rFonts w:ascii="Arial" w:hAnsi="Arial" w:cs="Arial"/>
                <w:kern w:val="0"/>
                <w:sz w:val="20"/>
                <w:szCs w:val="20"/>
              </w:rPr>
            </w:pPr>
            <w:r>
              <w:rPr>
                <w:rFonts w:ascii="Arial" w:hAnsi="Arial" w:cs="Arial"/>
                <w:kern w:val="0"/>
                <w:sz w:val="20"/>
                <w:szCs w:val="20"/>
              </w:rPr>
              <w:t xml:space="preserve">% Nb licenciés / NB élèves </w:t>
            </w:r>
            <w:r>
              <w:rPr>
                <w:rFonts w:ascii="Arial" w:hAnsi="Arial" w:cs="Arial"/>
                <w:b/>
                <w:bCs/>
                <w:kern w:val="0"/>
                <w:sz w:val="20"/>
                <w:szCs w:val="20"/>
              </w:rPr>
              <w:t>Filles</w:t>
            </w:r>
          </w:p>
        </w:tc>
        <w:tc>
          <w:tcPr>
            <w:tcW w:w="2264" w:type="dxa"/>
            <w:tcBorders>
              <w:top w:val="single" w:sz="4" w:space="0" w:color="auto"/>
              <w:left w:val="nil"/>
              <w:bottom w:val="single" w:sz="4" w:space="0" w:color="auto"/>
              <w:right w:val="single" w:sz="4" w:space="0" w:color="auto"/>
            </w:tcBorders>
            <w:shd w:val="clear" w:color="auto" w:fill="00B050"/>
            <w:vAlign w:val="center"/>
          </w:tcPr>
          <w:p w:rsidR="006C7F45" w:rsidRPr="006C7F45" w:rsidRDefault="006C7F45" w:rsidP="0059222C">
            <w:pPr>
              <w:widowControl/>
              <w:suppressAutoHyphens w:val="0"/>
              <w:jc w:val="center"/>
              <w:rPr>
                <w:rFonts w:ascii="Arial" w:hAnsi="Arial" w:cs="Arial"/>
                <w:b/>
                <w:bCs/>
                <w:kern w:val="0"/>
                <w:sz w:val="28"/>
                <w:szCs w:val="28"/>
              </w:rPr>
            </w:pPr>
            <w:r w:rsidRPr="006C7F45">
              <w:rPr>
                <w:rFonts w:ascii="Arial" w:hAnsi="Arial" w:cs="Arial"/>
                <w:b/>
                <w:bCs/>
                <w:kern w:val="0"/>
                <w:sz w:val="28"/>
                <w:szCs w:val="28"/>
              </w:rPr>
              <w:t>9,51%</w:t>
            </w:r>
          </w:p>
        </w:tc>
        <w:tc>
          <w:tcPr>
            <w:tcW w:w="2410" w:type="dxa"/>
            <w:tcBorders>
              <w:top w:val="nil"/>
              <w:left w:val="nil"/>
              <w:bottom w:val="single" w:sz="4" w:space="0" w:color="auto"/>
              <w:right w:val="single" w:sz="4" w:space="0" w:color="auto"/>
            </w:tcBorders>
            <w:vAlign w:val="center"/>
          </w:tcPr>
          <w:p w:rsidR="006C7F45" w:rsidRPr="006C7F45" w:rsidRDefault="006C7F45">
            <w:pPr>
              <w:jc w:val="center"/>
              <w:rPr>
                <w:rFonts w:ascii="Arial" w:hAnsi="Arial" w:cs="Arial"/>
                <w:b/>
                <w:bCs/>
                <w:sz w:val="28"/>
                <w:szCs w:val="28"/>
              </w:rPr>
            </w:pPr>
            <w:r w:rsidRPr="006C7F45">
              <w:rPr>
                <w:rFonts w:ascii="Arial" w:hAnsi="Arial" w:cs="Arial"/>
                <w:b/>
                <w:bCs/>
                <w:sz w:val="28"/>
                <w:szCs w:val="28"/>
              </w:rPr>
              <w:t>7,49%</w:t>
            </w:r>
          </w:p>
        </w:tc>
      </w:tr>
    </w:tbl>
    <w:p w:rsidR="00614F4F" w:rsidRDefault="00E530A1">
      <w:pPr>
        <w:ind w:left="1440" w:firstLine="2671"/>
        <w:rPr>
          <w:rFonts w:ascii="Tahoma" w:hAnsi="Tahoma" w:cs="Tahoma"/>
          <w:kern w:val="28"/>
          <w:sz w:val="20"/>
          <w:szCs w:val="20"/>
        </w:rPr>
      </w:pPr>
      <w:r>
        <w:rPr>
          <w:rFonts w:ascii="Tahoma" w:hAnsi="Tahoma" w:cs="Tahoma"/>
          <w:b/>
          <w:bCs/>
          <w:kern w:val="28"/>
        </w:rPr>
        <w:t>*</w:t>
      </w:r>
      <w:r>
        <w:rPr>
          <w:rFonts w:ascii="Tahoma" w:hAnsi="Tahoma" w:cs="Tahoma"/>
          <w:kern w:val="28"/>
          <w:sz w:val="20"/>
          <w:szCs w:val="20"/>
        </w:rPr>
        <w:t>base de donnée élèves CPE (2</w:t>
      </w:r>
      <w:r>
        <w:rPr>
          <w:rFonts w:ascii="Tahoma" w:hAnsi="Tahoma" w:cs="Tahoma"/>
          <w:kern w:val="28"/>
          <w:sz w:val="20"/>
          <w:szCs w:val="20"/>
          <w:vertAlign w:val="superscript"/>
        </w:rPr>
        <w:t>nds</w:t>
      </w:r>
      <w:r>
        <w:rPr>
          <w:rFonts w:ascii="Tahoma" w:hAnsi="Tahoma" w:cs="Tahoma"/>
          <w:kern w:val="28"/>
          <w:sz w:val="20"/>
          <w:szCs w:val="20"/>
        </w:rPr>
        <w:t>, 1</w:t>
      </w:r>
      <w:r>
        <w:rPr>
          <w:rFonts w:ascii="Tahoma" w:hAnsi="Tahoma" w:cs="Tahoma"/>
          <w:kern w:val="28"/>
          <w:sz w:val="20"/>
          <w:szCs w:val="20"/>
          <w:vertAlign w:val="superscript"/>
        </w:rPr>
        <w:t>ères</w:t>
      </w:r>
      <w:r>
        <w:rPr>
          <w:rFonts w:ascii="Tahoma" w:hAnsi="Tahoma" w:cs="Tahoma"/>
          <w:kern w:val="28"/>
          <w:sz w:val="20"/>
          <w:szCs w:val="20"/>
        </w:rPr>
        <w:t>, Terms)</w:t>
      </w:r>
    </w:p>
    <w:p w:rsidR="00614F4F" w:rsidRDefault="00614F4F">
      <w:pPr>
        <w:rPr>
          <w:rFonts w:ascii="Tahoma" w:hAnsi="Tahoma" w:cs="Tahoma"/>
          <w:color w:val="948A54"/>
          <w:kern w:val="28"/>
        </w:rPr>
      </w:pPr>
    </w:p>
    <w:p w:rsidR="00D87FDD" w:rsidRDefault="00E530A1">
      <w:pPr>
        <w:jc w:val="both"/>
        <w:rPr>
          <w:rFonts w:ascii="Tahoma" w:hAnsi="Tahoma" w:cs="Tahoma"/>
          <w:b/>
          <w:kern w:val="21"/>
          <w:sz w:val="21"/>
          <w:szCs w:val="21"/>
        </w:rPr>
      </w:pPr>
      <w:r>
        <w:rPr>
          <w:rFonts w:ascii="Tahoma" w:hAnsi="Tahoma" w:cs="Tahoma"/>
          <w:kern w:val="21"/>
          <w:sz w:val="21"/>
          <w:szCs w:val="21"/>
        </w:rPr>
        <w:t>L’effectif brut des licenciés 201</w:t>
      </w:r>
      <w:r w:rsidR="006C7F45">
        <w:rPr>
          <w:rFonts w:ascii="Tahoma" w:hAnsi="Tahoma" w:cs="Tahoma"/>
          <w:kern w:val="21"/>
          <w:sz w:val="21"/>
          <w:szCs w:val="21"/>
        </w:rPr>
        <w:t>4</w:t>
      </w:r>
      <w:r>
        <w:rPr>
          <w:rFonts w:ascii="Tahoma" w:hAnsi="Tahoma" w:cs="Tahoma"/>
          <w:kern w:val="21"/>
          <w:sz w:val="21"/>
          <w:szCs w:val="21"/>
        </w:rPr>
        <w:t>-201</w:t>
      </w:r>
      <w:r w:rsidR="006C7F45">
        <w:rPr>
          <w:rFonts w:ascii="Tahoma" w:hAnsi="Tahoma" w:cs="Tahoma"/>
          <w:kern w:val="21"/>
          <w:sz w:val="21"/>
          <w:szCs w:val="21"/>
        </w:rPr>
        <w:t>5</w:t>
      </w:r>
      <w:r>
        <w:rPr>
          <w:rFonts w:ascii="Tahoma" w:hAnsi="Tahoma" w:cs="Tahoma"/>
          <w:kern w:val="21"/>
          <w:sz w:val="21"/>
          <w:szCs w:val="21"/>
        </w:rPr>
        <w:t xml:space="preserve"> est de </w:t>
      </w:r>
      <w:r>
        <w:rPr>
          <w:rFonts w:ascii="Tahoma" w:hAnsi="Tahoma" w:cs="Tahoma"/>
          <w:b/>
          <w:bCs/>
          <w:kern w:val="21"/>
          <w:sz w:val="21"/>
          <w:szCs w:val="21"/>
        </w:rPr>
        <w:t>1</w:t>
      </w:r>
      <w:r w:rsidR="006C7F45">
        <w:rPr>
          <w:rFonts w:ascii="Tahoma" w:hAnsi="Tahoma" w:cs="Tahoma"/>
          <w:b/>
          <w:bCs/>
          <w:kern w:val="21"/>
          <w:sz w:val="21"/>
          <w:szCs w:val="21"/>
        </w:rPr>
        <w:t>90</w:t>
      </w:r>
      <w:r>
        <w:rPr>
          <w:rFonts w:ascii="Tahoma" w:hAnsi="Tahoma" w:cs="Tahoma"/>
          <w:b/>
          <w:bCs/>
          <w:kern w:val="21"/>
          <w:sz w:val="21"/>
          <w:szCs w:val="21"/>
        </w:rPr>
        <w:t xml:space="preserve"> </w:t>
      </w:r>
      <w:r w:rsidR="00D87FDD">
        <w:rPr>
          <w:rFonts w:ascii="Tahoma" w:hAnsi="Tahoma" w:cs="Tahoma"/>
          <w:b/>
          <w:bCs/>
          <w:kern w:val="21"/>
          <w:sz w:val="21"/>
          <w:szCs w:val="21"/>
        </w:rPr>
        <w:t>licenciés.</w:t>
      </w:r>
      <w:r w:rsidR="00D87FDD">
        <w:rPr>
          <w:rFonts w:ascii="Tahoma" w:hAnsi="Tahoma" w:cs="Tahoma"/>
          <w:b/>
          <w:kern w:val="21"/>
          <w:sz w:val="21"/>
          <w:szCs w:val="21"/>
        </w:rPr>
        <w:t xml:space="preserve">  </w:t>
      </w:r>
    </w:p>
    <w:p w:rsidR="00614F4F" w:rsidRDefault="00D87FDD">
      <w:pPr>
        <w:jc w:val="both"/>
        <w:rPr>
          <w:rFonts w:ascii="Tahoma" w:hAnsi="Tahoma" w:cs="Tahoma"/>
          <w:b/>
          <w:bCs/>
          <w:kern w:val="21"/>
          <w:sz w:val="21"/>
          <w:szCs w:val="21"/>
        </w:rPr>
      </w:pPr>
      <w:r>
        <w:rPr>
          <w:rFonts w:ascii="Tahoma" w:hAnsi="Tahoma" w:cs="Tahoma"/>
          <w:b/>
          <w:kern w:val="21"/>
          <w:sz w:val="21"/>
          <w:szCs w:val="21"/>
        </w:rPr>
        <w:t>Nous</w:t>
      </w:r>
      <w:r w:rsidR="00E530A1">
        <w:rPr>
          <w:rFonts w:ascii="Tahoma" w:hAnsi="Tahoma" w:cs="Tahoma"/>
          <w:b/>
          <w:kern w:val="21"/>
          <w:sz w:val="21"/>
          <w:szCs w:val="21"/>
        </w:rPr>
        <w:t xml:space="preserve"> avons </w:t>
      </w:r>
      <w:r w:rsidR="006C7F45">
        <w:rPr>
          <w:rFonts w:ascii="Tahoma" w:hAnsi="Tahoma" w:cs="Tahoma"/>
          <w:b/>
          <w:kern w:val="21"/>
          <w:sz w:val="21"/>
          <w:szCs w:val="21"/>
        </w:rPr>
        <w:t>gagné</w:t>
      </w:r>
      <w:r>
        <w:rPr>
          <w:rFonts w:ascii="Tahoma" w:hAnsi="Tahoma" w:cs="Tahoma"/>
          <w:b/>
          <w:kern w:val="21"/>
          <w:sz w:val="21"/>
          <w:szCs w:val="21"/>
        </w:rPr>
        <w:t xml:space="preserve"> </w:t>
      </w:r>
      <w:r w:rsidR="006C7F45">
        <w:rPr>
          <w:rFonts w:ascii="Tahoma" w:hAnsi="Tahoma" w:cs="Tahoma"/>
          <w:b/>
          <w:kern w:val="21"/>
          <w:sz w:val="21"/>
          <w:szCs w:val="21"/>
        </w:rPr>
        <w:t>56</w:t>
      </w:r>
      <w:r w:rsidR="00E530A1">
        <w:rPr>
          <w:rFonts w:ascii="Tahoma" w:hAnsi="Tahoma" w:cs="Tahoma"/>
          <w:b/>
          <w:kern w:val="21"/>
          <w:sz w:val="21"/>
          <w:szCs w:val="21"/>
        </w:rPr>
        <w:t xml:space="preserve"> élèves</w:t>
      </w:r>
      <w:r w:rsidR="00E530A1">
        <w:rPr>
          <w:rFonts w:ascii="Tahoma" w:hAnsi="Tahoma" w:cs="Tahoma"/>
          <w:kern w:val="21"/>
          <w:sz w:val="21"/>
          <w:szCs w:val="21"/>
        </w:rPr>
        <w:t xml:space="preserve"> par rapport à 201</w:t>
      </w:r>
      <w:r w:rsidR="006C7F45">
        <w:rPr>
          <w:rFonts w:ascii="Tahoma" w:hAnsi="Tahoma" w:cs="Tahoma"/>
          <w:kern w:val="21"/>
          <w:sz w:val="21"/>
          <w:szCs w:val="21"/>
        </w:rPr>
        <w:t>3</w:t>
      </w:r>
      <w:r w:rsidR="00E530A1">
        <w:rPr>
          <w:rFonts w:ascii="Tahoma" w:hAnsi="Tahoma" w:cs="Tahoma"/>
          <w:kern w:val="21"/>
          <w:sz w:val="21"/>
          <w:szCs w:val="21"/>
        </w:rPr>
        <w:t>-201</w:t>
      </w:r>
      <w:r w:rsidR="006C7F45">
        <w:rPr>
          <w:rFonts w:ascii="Tahoma" w:hAnsi="Tahoma" w:cs="Tahoma"/>
          <w:kern w:val="21"/>
          <w:sz w:val="21"/>
          <w:szCs w:val="21"/>
        </w:rPr>
        <w:t>4</w:t>
      </w:r>
      <w:r w:rsidR="00E530A1">
        <w:rPr>
          <w:rFonts w:ascii="Tahoma" w:hAnsi="Tahoma" w:cs="Tahoma"/>
          <w:kern w:val="21"/>
          <w:sz w:val="21"/>
          <w:szCs w:val="21"/>
        </w:rPr>
        <w:t xml:space="preserve">. En proportion de l’effectif global du lycée, cela correspond à </w:t>
      </w:r>
      <w:r w:rsidR="00E530A1">
        <w:rPr>
          <w:rFonts w:ascii="Tahoma" w:hAnsi="Tahoma" w:cs="Tahoma"/>
          <w:b/>
          <w:bCs/>
          <w:kern w:val="21"/>
          <w:sz w:val="21"/>
          <w:szCs w:val="21"/>
        </w:rPr>
        <w:t xml:space="preserve">une </w:t>
      </w:r>
      <w:r w:rsidR="006C7F45">
        <w:rPr>
          <w:rFonts w:ascii="Tahoma" w:hAnsi="Tahoma" w:cs="Tahoma"/>
          <w:b/>
          <w:bCs/>
          <w:kern w:val="21"/>
          <w:sz w:val="21"/>
          <w:szCs w:val="21"/>
        </w:rPr>
        <w:t>hausse</w:t>
      </w:r>
      <w:r w:rsidR="00E530A1">
        <w:rPr>
          <w:rFonts w:ascii="Tahoma" w:hAnsi="Tahoma" w:cs="Tahoma"/>
          <w:b/>
          <w:bCs/>
          <w:kern w:val="21"/>
          <w:sz w:val="21"/>
          <w:szCs w:val="21"/>
        </w:rPr>
        <w:t xml:space="preserve"> de </w:t>
      </w:r>
      <w:r w:rsidR="006C7F45">
        <w:rPr>
          <w:rFonts w:ascii="Tahoma" w:hAnsi="Tahoma" w:cs="Tahoma"/>
          <w:b/>
          <w:bCs/>
          <w:kern w:val="21"/>
          <w:sz w:val="21"/>
          <w:szCs w:val="21"/>
        </w:rPr>
        <w:t>4</w:t>
      </w:r>
      <w:r w:rsidR="00E530A1">
        <w:rPr>
          <w:rFonts w:ascii="Tahoma" w:hAnsi="Tahoma" w:cs="Tahoma"/>
          <w:b/>
          <w:bCs/>
          <w:kern w:val="21"/>
          <w:sz w:val="21"/>
          <w:szCs w:val="21"/>
        </w:rPr>
        <w:t>,</w:t>
      </w:r>
      <w:r w:rsidR="006C7F45">
        <w:rPr>
          <w:rFonts w:ascii="Tahoma" w:hAnsi="Tahoma" w:cs="Tahoma"/>
          <w:b/>
          <w:bCs/>
          <w:kern w:val="21"/>
          <w:sz w:val="21"/>
          <w:szCs w:val="21"/>
        </w:rPr>
        <w:t xml:space="preserve">2%. </w:t>
      </w:r>
      <w:r w:rsidR="00E530A1">
        <w:rPr>
          <w:rFonts w:ascii="Tahoma" w:hAnsi="Tahoma" w:cs="Tahoma"/>
          <w:b/>
          <w:bCs/>
          <w:kern w:val="21"/>
          <w:sz w:val="21"/>
          <w:szCs w:val="21"/>
        </w:rPr>
        <w:t xml:space="preserve">Nous avons </w:t>
      </w:r>
      <w:r w:rsidR="006C7F45">
        <w:rPr>
          <w:rFonts w:ascii="Tahoma" w:hAnsi="Tahoma" w:cs="Tahoma"/>
          <w:b/>
          <w:bCs/>
          <w:kern w:val="21"/>
          <w:sz w:val="21"/>
          <w:szCs w:val="21"/>
        </w:rPr>
        <w:t>surtout gagné des garçons</w:t>
      </w:r>
      <w:r w:rsidR="00E530A1">
        <w:rPr>
          <w:rFonts w:ascii="Tahoma" w:hAnsi="Tahoma" w:cs="Tahoma"/>
          <w:b/>
          <w:bCs/>
          <w:kern w:val="21"/>
          <w:sz w:val="21"/>
          <w:szCs w:val="21"/>
        </w:rPr>
        <w:t xml:space="preserve">. </w:t>
      </w:r>
    </w:p>
    <w:p w:rsidR="00614F4F" w:rsidRDefault="00614F4F">
      <w:pPr>
        <w:jc w:val="both"/>
        <w:rPr>
          <w:rFonts w:ascii="Tahoma" w:hAnsi="Tahoma" w:cs="Tahoma"/>
          <w:b/>
          <w:bCs/>
          <w:kern w:val="21"/>
          <w:sz w:val="21"/>
          <w:szCs w:val="21"/>
        </w:rPr>
      </w:pPr>
    </w:p>
    <w:p w:rsidR="00614F4F" w:rsidRDefault="00E530A1">
      <w:pPr>
        <w:jc w:val="both"/>
        <w:rPr>
          <w:rFonts w:ascii="Tahoma" w:hAnsi="Tahoma" w:cs="Tahoma"/>
          <w:b/>
          <w:bCs/>
          <w:kern w:val="21"/>
          <w:sz w:val="21"/>
          <w:szCs w:val="21"/>
        </w:rPr>
      </w:pPr>
      <w:r>
        <w:rPr>
          <w:rFonts w:ascii="Tahoma" w:hAnsi="Tahoma" w:cs="Tahoma"/>
          <w:b/>
          <w:bCs/>
          <w:kern w:val="21"/>
          <w:sz w:val="21"/>
          <w:szCs w:val="21"/>
        </w:rPr>
        <w:t xml:space="preserve">Notre AS </w:t>
      </w:r>
      <w:r w:rsidR="006C7F45">
        <w:rPr>
          <w:rFonts w:ascii="Tahoma" w:hAnsi="Tahoma" w:cs="Tahoma"/>
          <w:b/>
          <w:bCs/>
          <w:kern w:val="21"/>
          <w:sz w:val="21"/>
          <w:szCs w:val="21"/>
        </w:rPr>
        <w:t>renoue</w:t>
      </w:r>
      <w:r>
        <w:rPr>
          <w:rFonts w:ascii="Tahoma" w:hAnsi="Tahoma" w:cs="Tahoma"/>
          <w:b/>
          <w:bCs/>
          <w:kern w:val="21"/>
          <w:sz w:val="21"/>
          <w:szCs w:val="21"/>
        </w:rPr>
        <w:t xml:space="preserve"> donc </w:t>
      </w:r>
      <w:r w:rsidR="006C7F45">
        <w:rPr>
          <w:rFonts w:ascii="Tahoma" w:hAnsi="Tahoma" w:cs="Tahoma"/>
          <w:b/>
          <w:bCs/>
          <w:kern w:val="21"/>
          <w:sz w:val="21"/>
          <w:szCs w:val="21"/>
        </w:rPr>
        <w:t>avec un taux d’inscription très satisfaisant après la</w:t>
      </w:r>
      <w:r>
        <w:rPr>
          <w:rFonts w:ascii="Tahoma" w:hAnsi="Tahoma" w:cs="Tahoma"/>
          <w:b/>
          <w:bCs/>
          <w:kern w:val="21"/>
          <w:sz w:val="21"/>
          <w:szCs w:val="21"/>
        </w:rPr>
        <w:t xml:space="preserve"> légère érosion </w:t>
      </w:r>
      <w:r w:rsidR="006C7F45">
        <w:rPr>
          <w:rFonts w:ascii="Tahoma" w:hAnsi="Tahoma" w:cs="Tahoma"/>
          <w:b/>
          <w:bCs/>
          <w:kern w:val="21"/>
          <w:sz w:val="21"/>
          <w:szCs w:val="21"/>
        </w:rPr>
        <w:t xml:space="preserve">des </w:t>
      </w:r>
      <w:r w:rsidR="00DF7A9C">
        <w:rPr>
          <w:rFonts w:ascii="Tahoma" w:hAnsi="Tahoma" w:cs="Tahoma"/>
          <w:b/>
          <w:bCs/>
          <w:kern w:val="21"/>
          <w:sz w:val="21"/>
          <w:szCs w:val="21"/>
        </w:rPr>
        <w:t xml:space="preserve">deux </w:t>
      </w:r>
      <w:r w:rsidR="006C7F45">
        <w:rPr>
          <w:rFonts w:ascii="Tahoma" w:hAnsi="Tahoma" w:cs="Tahoma"/>
          <w:b/>
          <w:bCs/>
          <w:kern w:val="21"/>
          <w:sz w:val="21"/>
          <w:szCs w:val="21"/>
        </w:rPr>
        <w:t>années précédentes</w:t>
      </w:r>
      <w:r>
        <w:rPr>
          <w:rFonts w:ascii="Tahoma" w:hAnsi="Tahoma" w:cs="Tahoma"/>
          <w:b/>
          <w:bCs/>
          <w:kern w:val="21"/>
          <w:sz w:val="21"/>
          <w:szCs w:val="21"/>
        </w:rPr>
        <w:t>. Une tendance durable ou simple artéfact passager ?</w:t>
      </w:r>
    </w:p>
    <w:p w:rsidR="00614F4F" w:rsidRDefault="00614F4F">
      <w:pPr>
        <w:jc w:val="both"/>
        <w:rPr>
          <w:rFonts w:ascii="Tahoma" w:hAnsi="Tahoma" w:cs="Tahoma"/>
          <w:b/>
          <w:bCs/>
          <w:kern w:val="21"/>
          <w:sz w:val="21"/>
          <w:szCs w:val="21"/>
        </w:rPr>
      </w:pPr>
    </w:p>
    <w:p w:rsidR="00614F4F" w:rsidRDefault="00614F4F">
      <w:pPr>
        <w:jc w:val="center"/>
        <w:rPr>
          <w:rFonts w:ascii="Tahoma" w:hAnsi="Tahoma" w:cs="Tahoma"/>
          <w:b/>
          <w:bCs/>
          <w:kern w:val="21"/>
          <w:sz w:val="21"/>
          <w:szCs w:val="21"/>
        </w:rPr>
      </w:pPr>
    </w:p>
    <w:p w:rsidR="00614F4F" w:rsidRDefault="00DF7A9C">
      <w:pPr>
        <w:jc w:val="center"/>
        <w:rPr>
          <w:rFonts w:ascii="Tahoma" w:hAnsi="Tahoma" w:cs="Tahoma"/>
          <w:b/>
          <w:bCs/>
          <w:kern w:val="21"/>
          <w:sz w:val="21"/>
          <w:szCs w:val="21"/>
        </w:rPr>
      </w:pPr>
      <w:r>
        <w:rPr>
          <w:noProof/>
        </w:rPr>
        <w:drawing>
          <wp:inline distT="0" distB="0" distL="0" distR="0">
            <wp:extent cx="5515582" cy="153697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0393" t="36275" r="32550" b="49185"/>
                    <a:stretch/>
                  </pic:blipFill>
                  <pic:spPr bwMode="auto">
                    <a:xfrm>
                      <a:off x="0" y="0"/>
                      <a:ext cx="5539831" cy="1543728"/>
                    </a:xfrm>
                    <a:prstGeom prst="rect">
                      <a:avLst/>
                    </a:prstGeom>
                    <a:ln>
                      <a:noFill/>
                    </a:ln>
                    <a:extLst>
                      <a:ext uri="{53640926-AAD7-44D8-BBD7-CCE9431645EC}">
                        <a14:shadowObscured xmlns:a14="http://schemas.microsoft.com/office/drawing/2010/main"/>
                      </a:ext>
                    </a:extLst>
                  </pic:spPr>
                </pic:pic>
              </a:graphicData>
            </a:graphic>
          </wp:inline>
        </w:drawing>
      </w:r>
    </w:p>
    <w:p w:rsidR="00614F4F" w:rsidRDefault="00614F4F" w:rsidP="00DF7A9C">
      <w:pPr>
        <w:rPr>
          <w:rFonts w:ascii="Tahoma" w:hAnsi="Tahoma" w:cs="Tahoma"/>
          <w:b/>
          <w:bCs/>
          <w:kern w:val="21"/>
          <w:sz w:val="21"/>
          <w:szCs w:val="21"/>
        </w:rPr>
      </w:pPr>
    </w:p>
    <w:p w:rsidR="00614F4F" w:rsidRDefault="00614F4F">
      <w:pPr>
        <w:jc w:val="center"/>
        <w:rPr>
          <w:rFonts w:ascii="Tahoma" w:hAnsi="Tahoma" w:cs="Tahoma"/>
          <w:b/>
          <w:bCs/>
          <w:kern w:val="21"/>
          <w:sz w:val="21"/>
          <w:szCs w:val="21"/>
        </w:rPr>
      </w:pPr>
    </w:p>
    <w:p w:rsidR="00DF7A9C" w:rsidRDefault="00E530A1">
      <w:pPr>
        <w:jc w:val="both"/>
        <w:rPr>
          <w:rFonts w:ascii="Tahoma" w:hAnsi="Tahoma" w:cs="Tahoma"/>
          <w:bCs/>
          <w:kern w:val="21"/>
          <w:sz w:val="21"/>
          <w:szCs w:val="21"/>
        </w:rPr>
      </w:pPr>
      <w:r>
        <w:rPr>
          <w:rFonts w:ascii="Tahoma" w:hAnsi="Tahoma" w:cs="Tahoma"/>
          <w:bCs/>
          <w:kern w:val="21"/>
          <w:sz w:val="21"/>
          <w:szCs w:val="21"/>
        </w:rPr>
        <w:t>Nous pouvons voir égalemen</w:t>
      </w:r>
      <w:r w:rsidR="00DF7A9C">
        <w:rPr>
          <w:rFonts w:ascii="Tahoma" w:hAnsi="Tahoma" w:cs="Tahoma"/>
          <w:bCs/>
          <w:kern w:val="21"/>
          <w:sz w:val="21"/>
          <w:szCs w:val="21"/>
        </w:rPr>
        <w:t>t que si notre effectif est supérieur</w:t>
      </w:r>
      <w:r>
        <w:rPr>
          <w:rFonts w:ascii="Tahoma" w:hAnsi="Tahoma" w:cs="Tahoma"/>
          <w:bCs/>
          <w:kern w:val="21"/>
          <w:sz w:val="21"/>
          <w:szCs w:val="21"/>
        </w:rPr>
        <w:t xml:space="preserve"> aux autres établissements du </w:t>
      </w:r>
      <w:r w:rsidR="00DF7A9C">
        <w:rPr>
          <w:rFonts w:ascii="Tahoma" w:hAnsi="Tahoma" w:cs="Tahoma"/>
          <w:bCs/>
          <w:kern w:val="21"/>
          <w:sz w:val="21"/>
          <w:szCs w:val="21"/>
        </w:rPr>
        <w:t>district.</w:t>
      </w:r>
    </w:p>
    <w:p w:rsidR="00614F4F" w:rsidRDefault="00E530A1">
      <w:pPr>
        <w:jc w:val="both"/>
        <w:rPr>
          <w:rFonts w:ascii="Tahoma" w:hAnsi="Tahoma" w:cs="Tahoma"/>
          <w:b/>
          <w:bCs/>
          <w:kern w:val="21"/>
          <w:sz w:val="21"/>
          <w:szCs w:val="21"/>
        </w:rPr>
      </w:pPr>
      <w:r>
        <w:rPr>
          <w:rFonts w:ascii="Tahoma" w:hAnsi="Tahoma" w:cs="Tahoma"/>
          <w:bCs/>
          <w:kern w:val="21"/>
          <w:sz w:val="21"/>
          <w:szCs w:val="21"/>
        </w:rPr>
        <w:t xml:space="preserve">S’agissant de </w:t>
      </w:r>
      <w:r>
        <w:rPr>
          <w:rFonts w:ascii="Tahoma" w:hAnsi="Tahoma" w:cs="Tahoma"/>
          <w:b/>
          <w:bCs/>
          <w:kern w:val="21"/>
          <w:sz w:val="21"/>
          <w:szCs w:val="21"/>
        </w:rPr>
        <w:t>la proportion filles/garçons</w:t>
      </w:r>
      <w:r w:rsidR="00DF7A9C">
        <w:rPr>
          <w:rFonts w:ascii="Tahoma" w:hAnsi="Tahoma" w:cs="Tahoma"/>
          <w:b/>
          <w:bCs/>
          <w:kern w:val="21"/>
          <w:sz w:val="21"/>
          <w:szCs w:val="21"/>
        </w:rPr>
        <w:t>, nous avons le même déséquilibre en faveur des garçons</w:t>
      </w:r>
      <w:r>
        <w:rPr>
          <w:rFonts w:ascii="Tahoma" w:hAnsi="Tahoma" w:cs="Tahoma"/>
          <w:b/>
          <w:bCs/>
          <w:kern w:val="21"/>
          <w:sz w:val="21"/>
          <w:szCs w:val="21"/>
        </w:rPr>
        <w:t xml:space="preserve">.  </w:t>
      </w:r>
    </w:p>
    <w:p w:rsidR="00DF7A9C" w:rsidRDefault="00DF7A9C">
      <w:pPr>
        <w:jc w:val="both"/>
        <w:rPr>
          <w:rFonts w:ascii="Tahoma" w:hAnsi="Tahoma" w:cs="Tahoma"/>
          <w:b/>
          <w:bCs/>
          <w:kern w:val="21"/>
          <w:sz w:val="21"/>
          <w:szCs w:val="21"/>
        </w:rPr>
      </w:pPr>
      <w:r>
        <w:rPr>
          <w:rFonts w:ascii="Tahoma" w:hAnsi="Tahoma" w:cs="Tahoma"/>
          <w:b/>
          <w:bCs/>
          <w:kern w:val="21"/>
          <w:sz w:val="21"/>
          <w:szCs w:val="21"/>
        </w:rPr>
        <w:t>Le 60/40 se retrou</w:t>
      </w:r>
      <w:r w:rsidR="00E47339">
        <w:rPr>
          <w:rFonts w:ascii="Tahoma" w:hAnsi="Tahoma" w:cs="Tahoma"/>
          <w:b/>
          <w:bCs/>
          <w:kern w:val="21"/>
          <w:sz w:val="21"/>
          <w:szCs w:val="21"/>
        </w:rPr>
        <w:t>ve également au niveau national</w:t>
      </w:r>
      <w:r>
        <w:rPr>
          <w:rFonts w:ascii="Tahoma" w:hAnsi="Tahoma" w:cs="Tahoma"/>
          <w:b/>
          <w:bCs/>
          <w:kern w:val="21"/>
          <w:sz w:val="21"/>
          <w:szCs w:val="21"/>
        </w:rPr>
        <w:t>.</w:t>
      </w:r>
    </w:p>
    <w:p w:rsidR="00DF7A9C" w:rsidRDefault="00DF7A9C">
      <w:pPr>
        <w:jc w:val="both"/>
        <w:rPr>
          <w:rFonts w:ascii="Tahoma" w:hAnsi="Tahoma" w:cs="Tahoma"/>
          <w:b/>
          <w:bCs/>
          <w:kern w:val="21"/>
          <w:sz w:val="21"/>
          <w:szCs w:val="21"/>
        </w:rPr>
      </w:pPr>
    </w:p>
    <w:p w:rsidR="00614F4F" w:rsidRDefault="00614F4F">
      <w:pPr>
        <w:rPr>
          <w:rFonts w:ascii="Tahoma" w:hAnsi="Tahoma" w:cs="Tahoma"/>
          <w:color w:val="948A54"/>
          <w:kern w:val="21"/>
          <w:sz w:val="21"/>
          <w:szCs w:val="21"/>
        </w:rPr>
      </w:pPr>
    </w:p>
    <w:p w:rsidR="00614F4F" w:rsidRDefault="00F762AC">
      <w:pPr>
        <w:numPr>
          <w:ilvl w:val="0"/>
          <w:numId w:val="8"/>
        </w:numPr>
        <w:rPr>
          <w:rFonts w:ascii="Tahoma" w:hAnsi="Tahoma" w:cs="Tahoma"/>
          <w:kern w:val="28"/>
        </w:rPr>
      </w:pPr>
      <w:r>
        <w:rPr>
          <w:rFonts w:ascii="Tahoma" w:hAnsi="Tahoma" w:cs="Tahoma"/>
          <w:kern w:val="28"/>
        </w:rPr>
        <w:t xml:space="preserve">Répartition </w:t>
      </w:r>
      <w:r w:rsidR="00E530A1">
        <w:rPr>
          <w:rFonts w:ascii="Tahoma" w:hAnsi="Tahoma" w:cs="Tahoma"/>
          <w:kern w:val="28"/>
        </w:rPr>
        <w:t>des pratiquants par rapport au nombre d’animateurs et représentation des Jeunes Officiels.</w:t>
      </w:r>
    </w:p>
    <w:p w:rsidR="0072006C" w:rsidRDefault="0072006C" w:rsidP="0072006C">
      <w:pPr>
        <w:rPr>
          <w:rFonts w:ascii="Tahoma" w:hAnsi="Tahoma" w:cs="Tahoma"/>
          <w:kern w:val="28"/>
        </w:rPr>
      </w:pPr>
    </w:p>
    <w:tbl>
      <w:tblPr>
        <w:tblW w:w="10840" w:type="dxa"/>
        <w:tblInd w:w="55" w:type="dxa"/>
        <w:tblCellMar>
          <w:left w:w="70" w:type="dxa"/>
          <w:right w:w="70" w:type="dxa"/>
        </w:tblCellMar>
        <w:tblLook w:val="04A0" w:firstRow="1" w:lastRow="0" w:firstColumn="1" w:lastColumn="0" w:noHBand="0" w:noVBand="1"/>
      </w:tblPr>
      <w:tblGrid>
        <w:gridCol w:w="15"/>
        <w:gridCol w:w="1441"/>
        <w:gridCol w:w="544"/>
        <w:gridCol w:w="987"/>
        <w:gridCol w:w="753"/>
        <w:gridCol w:w="843"/>
        <w:gridCol w:w="957"/>
        <w:gridCol w:w="1027"/>
        <w:gridCol w:w="493"/>
        <w:gridCol w:w="925"/>
        <w:gridCol w:w="575"/>
        <w:gridCol w:w="984"/>
        <w:gridCol w:w="136"/>
        <w:gridCol w:w="1120"/>
        <w:gridCol w:w="40"/>
      </w:tblGrid>
      <w:tr w:rsidR="0075369D" w:rsidRPr="0075369D" w:rsidTr="00D87FDD">
        <w:trPr>
          <w:gridAfter w:val="1"/>
          <w:wAfter w:w="40" w:type="dxa"/>
          <w:trHeight w:val="345"/>
        </w:trPr>
        <w:tc>
          <w:tcPr>
            <w:tcW w:w="2000" w:type="dxa"/>
            <w:gridSpan w:val="3"/>
            <w:tcBorders>
              <w:top w:val="nil"/>
              <w:left w:val="nil"/>
              <w:bottom w:val="nil"/>
              <w:right w:val="nil"/>
            </w:tcBorders>
            <w:shd w:val="clear" w:color="auto" w:fill="auto"/>
            <w:noWrap/>
            <w:vAlign w:val="bottom"/>
            <w:hideMark/>
          </w:tcPr>
          <w:p w:rsidR="0075369D" w:rsidRPr="0075369D" w:rsidRDefault="0075369D" w:rsidP="0075369D">
            <w:pPr>
              <w:widowControl/>
              <w:suppressAutoHyphens w:val="0"/>
              <w:rPr>
                <w:rFonts w:ascii="Arial" w:hAnsi="Arial" w:cs="Arial"/>
                <w:kern w:val="0"/>
                <w:sz w:val="20"/>
                <w:szCs w:val="20"/>
              </w:rPr>
            </w:pPr>
          </w:p>
        </w:tc>
        <w:tc>
          <w:tcPr>
            <w:tcW w:w="1740" w:type="dxa"/>
            <w:gridSpan w:val="2"/>
            <w:tcBorders>
              <w:top w:val="nil"/>
              <w:left w:val="nil"/>
              <w:bottom w:val="nil"/>
              <w:right w:val="nil"/>
            </w:tcBorders>
            <w:shd w:val="clear" w:color="auto" w:fill="auto"/>
            <w:noWrap/>
            <w:vAlign w:val="bottom"/>
            <w:hideMark/>
          </w:tcPr>
          <w:p w:rsidR="0075369D" w:rsidRPr="0075369D" w:rsidRDefault="0075369D" w:rsidP="0075369D">
            <w:pPr>
              <w:widowControl/>
              <w:suppressAutoHyphens w:val="0"/>
              <w:rPr>
                <w:rFonts w:ascii="Arial" w:hAnsi="Arial" w:cs="Arial"/>
                <w:kern w:val="0"/>
                <w:sz w:val="20"/>
                <w:szCs w:val="20"/>
              </w:rPr>
            </w:pPr>
          </w:p>
        </w:tc>
        <w:tc>
          <w:tcPr>
            <w:tcW w:w="180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5369D" w:rsidRPr="0075369D" w:rsidRDefault="0075369D" w:rsidP="0075369D">
            <w:pPr>
              <w:widowControl/>
              <w:suppressAutoHyphens w:val="0"/>
              <w:rPr>
                <w:rFonts w:ascii="Arial" w:hAnsi="Arial" w:cs="Arial"/>
                <w:b/>
                <w:bCs/>
                <w:kern w:val="0"/>
                <w:sz w:val="20"/>
                <w:szCs w:val="20"/>
              </w:rPr>
            </w:pPr>
            <w:proofErr w:type="spellStart"/>
            <w:r w:rsidRPr="0075369D">
              <w:rPr>
                <w:rFonts w:ascii="Arial" w:hAnsi="Arial" w:cs="Arial"/>
                <w:b/>
                <w:bCs/>
                <w:kern w:val="0"/>
                <w:sz w:val="20"/>
                <w:szCs w:val="20"/>
              </w:rPr>
              <w:t>Moy</w:t>
            </w:r>
            <w:proofErr w:type="spellEnd"/>
            <w:r w:rsidRPr="0075369D">
              <w:rPr>
                <w:rFonts w:ascii="Arial" w:hAnsi="Arial" w:cs="Arial"/>
                <w:b/>
                <w:bCs/>
                <w:kern w:val="0"/>
                <w:sz w:val="20"/>
                <w:szCs w:val="20"/>
              </w:rPr>
              <w:t xml:space="preserve"> sur 4 ans</w:t>
            </w:r>
          </w:p>
        </w:tc>
        <w:tc>
          <w:tcPr>
            <w:tcW w:w="1520" w:type="dxa"/>
            <w:gridSpan w:val="2"/>
            <w:tcBorders>
              <w:top w:val="single" w:sz="8" w:space="0" w:color="auto"/>
              <w:left w:val="nil"/>
              <w:bottom w:val="single" w:sz="8" w:space="0" w:color="auto"/>
              <w:right w:val="single" w:sz="8" w:space="0" w:color="auto"/>
            </w:tcBorders>
            <w:shd w:val="clear" w:color="auto" w:fill="00B050"/>
            <w:noWrap/>
            <w:vAlign w:val="center"/>
            <w:hideMark/>
          </w:tcPr>
          <w:p w:rsidR="0075369D" w:rsidRPr="0075369D" w:rsidRDefault="0075369D" w:rsidP="0075369D">
            <w:pPr>
              <w:widowControl/>
              <w:suppressAutoHyphens w:val="0"/>
              <w:jc w:val="center"/>
              <w:rPr>
                <w:rFonts w:ascii="Arial" w:hAnsi="Arial" w:cs="Arial"/>
                <w:b/>
                <w:bCs/>
                <w:kern w:val="0"/>
                <w:sz w:val="20"/>
                <w:szCs w:val="20"/>
              </w:rPr>
            </w:pPr>
            <w:r w:rsidRPr="0075369D">
              <w:rPr>
                <w:rFonts w:ascii="Arial" w:hAnsi="Arial" w:cs="Arial"/>
                <w:b/>
                <w:bCs/>
                <w:kern w:val="0"/>
                <w:sz w:val="20"/>
                <w:szCs w:val="20"/>
              </w:rPr>
              <w:t>2014-2015</w:t>
            </w:r>
          </w:p>
        </w:tc>
        <w:tc>
          <w:tcPr>
            <w:tcW w:w="1500" w:type="dxa"/>
            <w:gridSpan w:val="2"/>
            <w:tcBorders>
              <w:top w:val="single" w:sz="8" w:space="0" w:color="auto"/>
              <w:left w:val="nil"/>
              <w:bottom w:val="single" w:sz="8" w:space="0" w:color="auto"/>
              <w:right w:val="single" w:sz="8" w:space="0" w:color="auto"/>
            </w:tcBorders>
            <w:shd w:val="clear" w:color="auto" w:fill="auto"/>
            <w:noWrap/>
            <w:vAlign w:val="center"/>
            <w:hideMark/>
          </w:tcPr>
          <w:p w:rsidR="0075369D" w:rsidRPr="0075369D" w:rsidRDefault="0075369D" w:rsidP="0075369D">
            <w:pPr>
              <w:widowControl/>
              <w:suppressAutoHyphens w:val="0"/>
              <w:jc w:val="center"/>
              <w:rPr>
                <w:rFonts w:ascii="Arial" w:hAnsi="Arial" w:cs="Arial"/>
                <w:b/>
                <w:bCs/>
                <w:kern w:val="0"/>
                <w:sz w:val="20"/>
                <w:szCs w:val="20"/>
              </w:rPr>
            </w:pPr>
            <w:r w:rsidRPr="0075369D">
              <w:rPr>
                <w:rFonts w:ascii="Arial" w:hAnsi="Arial" w:cs="Arial"/>
                <w:b/>
                <w:bCs/>
                <w:kern w:val="0"/>
                <w:sz w:val="20"/>
                <w:szCs w:val="20"/>
              </w:rPr>
              <w:t>2013-2014</w:t>
            </w:r>
          </w:p>
        </w:tc>
        <w:tc>
          <w:tcPr>
            <w:tcW w:w="1120" w:type="dxa"/>
            <w:gridSpan w:val="2"/>
            <w:tcBorders>
              <w:top w:val="single" w:sz="8" w:space="0" w:color="auto"/>
              <w:left w:val="nil"/>
              <w:bottom w:val="single" w:sz="8" w:space="0" w:color="auto"/>
              <w:right w:val="single" w:sz="8" w:space="0" w:color="auto"/>
            </w:tcBorders>
            <w:shd w:val="clear" w:color="auto" w:fill="auto"/>
            <w:noWrap/>
            <w:vAlign w:val="center"/>
            <w:hideMark/>
          </w:tcPr>
          <w:p w:rsidR="0075369D" w:rsidRPr="0075369D" w:rsidRDefault="0075369D" w:rsidP="0075369D">
            <w:pPr>
              <w:widowControl/>
              <w:suppressAutoHyphens w:val="0"/>
              <w:jc w:val="center"/>
              <w:rPr>
                <w:rFonts w:ascii="Arial" w:hAnsi="Arial" w:cs="Arial"/>
                <w:b/>
                <w:bCs/>
                <w:kern w:val="0"/>
                <w:sz w:val="20"/>
                <w:szCs w:val="20"/>
              </w:rPr>
            </w:pPr>
            <w:r w:rsidRPr="0075369D">
              <w:rPr>
                <w:rFonts w:ascii="Arial" w:hAnsi="Arial" w:cs="Arial"/>
                <w:b/>
                <w:bCs/>
                <w:kern w:val="0"/>
                <w:sz w:val="20"/>
                <w:szCs w:val="20"/>
              </w:rPr>
              <w:t>2012-2013</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rsidR="0075369D" w:rsidRPr="0075369D" w:rsidRDefault="0075369D" w:rsidP="0075369D">
            <w:pPr>
              <w:widowControl/>
              <w:suppressAutoHyphens w:val="0"/>
              <w:jc w:val="center"/>
              <w:rPr>
                <w:rFonts w:ascii="Arial" w:hAnsi="Arial" w:cs="Arial"/>
                <w:b/>
                <w:bCs/>
                <w:kern w:val="0"/>
                <w:sz w:val="20"/>
                <w:szCs w:val="20"/>
              </w:rPr>
            </w:pPr>
            <w:r w:rsidRPr="0075369D">
              <w:rPr>
                <w:rFonts w:ascii="Arial" w:hAnsi="Arial" w:cs="Arial"/>
                <w:b/>
                <w:bCs/>
                <w:kern w:val="0"/>
                <w:sz w:val="20"/>
                <w:szCs w:val="20"/>
              </w:rPr>
              <w:t>2011-2012</w:t>
            </w:r>
          </w:p>
        </w:tc>
      </w:tr>
      <w:tr w:rsidR="0075369D" w:rsidRPr="0075369D" w:rsidTr="00D87FDD">
        <w:trPr>
          <w:gridAfter w:val="1"/>
          <w:wAfter w:w="40" w:type="dxa"/>
          <w:trHeight w:val="285"/>
        </w:trPr>
        <w:tc>
          <w:tcPr>
            <w:tcW w:w="3740" w:type="dxa"/>
            <w:gridSpan w:val="5"/>
            <w:tcBorders>
              <w:top w:val="single" w:sz="4" w:space="0" w:color="auto"/>
              <w:left w:val="single" w:sz="4" w:space="0" w:color="auto"/>
              <w:bottom w:val="single" w:sz="4" w:space="0" w:color="auto"/>
              <w:right w:val="nil"/>
            </w:tcBorders>
            <w:shd w:val="clear" w:color="auto" w:fill="auto"/>
            <w:noWrap/>
            <w:vAlign w:val="bottom"/>
            <w:hideMark/>
          </w:tcPr>
          <w:p w:rsidR="0075369D" w:rsidRPr="0075369D" w:rsidRDefault="0075369D" w:rsidP="0075369D">
            <w:pPr>
              <w:widowControl/>
              <w:suppressAutoHyphens w:val="0"/>
              <w:jc w:val="center"/>
              <w:rPr>
                <w:rFonts w:ascii="Arial" w:hAnsi="Arial" w:cs="Arial"/>
                <w:b/>
                <w:bCs/>
                <w:kern w:val="0"/>
                <w:sz w:val="20"/>
                <w:szCs w:val="20"/>
              </w:rPr>
            </w:pPr>
            <w:proofErr w:type="spellStart"/>
            <w:r w:rsidRPr="0075369D">
              <w:rPr>
                <w:rFonts w:ascii="Arial" w:hAnsi="Arial" w:cs="Arial"/>
                <w:b/>
                <w:bCs/>
                <w:kern w:val="0"/>
                <w:sz w:val="20"/>
                <w:szCs w:val="20"/>
              </w:rPr>
              <w:t>Nbre</w:t>
            </w:r>
            <w:proofErr w:type="spellEnd"/>
            <w:r w:rsidRPr="0075369D">
              <w:rPr>
                <w:rFonts w:ascii="Arial" w:hAnsi="Arial" w:cs="Arial"/>
                <w:b/>
                <w:bCs/>
                <w:kern w:val="0"/>
                <w:sz w:val="20"/>
                <w:szCs w:val="20"/>
              </w:rPr>
              <w:t xml:space="preserve"> Licenciés</w:t>
            </w:r>
          </w:p>
        </w:tc>
        <w:tc>
          <w:tcPr>
            <w:tcW w:w="1800" w:type="dxa"/>
            <w:gridSpan w:val="2"/>
            <w:tcBorders>
              <w:top w:val="nil"/>
              <w:left w:val="single" w:sz="4" w:space="0" w:color="auto"/>
              <w:bottom w:val="single" w:sz="4" w:space="0" w:color="auto"/>
              <w:right w:val="single" w:sz="4" w:space="0" w:color="auto"/>
            </w:tcBorders>
            <w:shd w:val="clear" w:color="auto" w:fill="auto"/>
            <w:noWrap/>
            <w:vAlign w:val="bottom"/>
            <w:hideMark/>
          </w:tcPr>
          <w:p w:rsidR="0075369D" w:rsidRPr="0075369D" w:rsidRDefault="0075369D" w:rsidP="0075369D">
            <w:pPr>
              <w:widowControl/>
              <w:suppressAutoHyphens w:val="0"/>
              <w:jc w:val="center"/>
              <w:rPr>
                <w:rFonts w:ascii="Arial" w:hAnsi="Arial" w:cs="Arial"/>
                <w:b/>
                <w:bCs/>
                <w:kern w:val="0"/>
                <w:sz w:val="20"/>
                <w:szCs w:val="20"/>
              </w:rPr>
            </w:pPr>
            <w:r w:rsidRPr="0075369D">
              <w:rPr>
                <w:rFonts w:ascii="Arial" w:hAnsi="Arial" w:cs="Arial"/>
                <w:b/>
                <w:bCs/>
                <w:kern w:val="0"/>
                <w:sz w:val="20"/>
                <w:szCs w:val="20"/>
              </w:rPr>
              <w:t>171,75</w:t>
            </w:r>
          </w:p>
        </w:tc>
        <w:tc>
          <w:tcPr>
            <w:tcW w:w="1520" w:type="dxa"/>
            <w:gridSpan w:val="2"/>
            <w:tcBorders>
              <w:top w:val="single" w:sz="4" w:space="0" w:color="auto"/>
              <w:left w:val="nil"/>
              <w:bottom w:val="single" w:sz="4" w:space="0" w:color="auto"/>
              <w:right w:val="single" w:sz="4" w:space="0" w:color="auto"/>
            </w:tcBorders>
            <w:shd w:val="clear" w:color="auto" w:fill="00B050"/>
            <w:noWrap/>
            <w:vAlign w:val="center"/>
            <w:hideMark/>
          </w:tcPr>
          <w:p w:rsidR="0075369D" w:rsidRPr="0075369D" w:rsidRDefault="0075369D" w:rsidP="0075369D">
            <w:pPr>
              <w:widowControl/>
              <w:suppressAutoHyphens w:val="0"/>
              <w:jc w:val="center"/>
              <w:rPr>
                <w:rFonts w:ascii="Arial" w:hAnsi="Arial" w:cs="Arial"/>
                <w:b/>
                <w:bCs/>
                <w:kern w:val="0"/>
                <w:sz w:val="20"/>
                <w:szCs w:val="20"/>
              </w:rPr>
            </w:pPr>
            <w:r w:rsidRPr="0075369D">
              <w:rPr>
                <w:rFonts w:ascii="Arial" w:hAnsi="Arial" w:cs="Arial"/>
                <w:b/>
                <w:bCs/>
                <w:kern w:val="0"/>
                <w:sz w:val="20"/>
                <w:szCs w:val="20"/>
              </w:rPr>
              <w:t>190</w:t>
            </w:r>
          </w:p>
        </w:tc>
        <w:tc>
          <w:tcPr>
            <w:tcW w:w="1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75369D" w:rsidRPr="0075369D" w:rsidRDefault="0075369D" w:rsidP="0075369D">
            <w:pPr>
              <w:widowControl/>
              <w:suppressAutoHyphens w:val="0"/>
              <w:jc w:val="center"/>
              <w:rPr>
                <w:rFonts w:ascii="Arial" w:hAnsi="Arial" w:cs="Arial"/>
                <w:kern w:val="0"/>
                <w:sz w:val="20"/>
                <w:szCs w:val="20"/>
              </w:rPr>
            </w:pPr>
            <w:r w:rsidRPr="0075369D">
              <w:rPr>
                <w:rFonts w:ascii="Arial" w:hAnsi="Arial" w:cs="Arial"/>
                <w:kern w:val="0"/>
                <w:sz w:val="20"/>
                <w:szCs w:val="20"/>
              </w:rPr>
              <w:t>134</w:t>
            </w:r>
          </w:p>
        </w:tc>
        <w:tc>
          <w:tcPr>
            <w:tcW w:w="1120" w:type="dxa"/>
            <w:gridSpan w:val="2"/>
            <w:tcBorders>
              <w:top w:val="single" w:sz="4" w:space="0" w:color="auto"/>
              <w:left w:val="nil"/>
              <w:bottom w:val="single" w:sz="4" w:space="0" w:color="auto"/>
              <w:right w:val="single" w:sz="4" w:space="0" w:color="auto"/>
            </w:tcBorders>
            <w:shd w:val="clear" w:color="auto" w:fill="auto"/>
            <w:noWrap/>
            <w:vAlign w:val="center"/>
            <w:hideMark/>
          </w:tcPr>
          <w:p w:rsidR="0075369D" w:rsidRPr="0075369D" w:rsidRDefault="0075369D" w:rsidP="0075369D">
            <w:pPr>
              <w:widowControl/>
              <w:suppressAutoHyphens w:val="0"/>
              <w:jc w:val="center"/>
              <w:rPr>
                <w:rFonts w:ascii="Arial" w:hAnsi="Arial" w:cs="Arial"/>
                <w:kern w:val="0"/>
                <w:sz w:val="20"/>
                <w:szCs w:val="20"/>
              </w:rPr>
            </w:pPr>
            <w:r w:rsidRPr="0075369D">
              <w:rPr>
                <w:rFonts w:ascii="Arial" w:hAnsi="Arial" w:cs="Arial"/>
                <w:kern w:val="0"/>
                <w:sz w:val="20"/>
                <w:szCs w:val="20"/>
              </w:rPr>
              <w:t>176</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75369D" w:rsidRPr="0075369D" w:rsidRDefault="0075369D" w:rsidP="0075369D">
            <w:pPr>
              <w:widowControl/>
              <w:suppressAutoHyphens w:val="0"/>
              <w:jc w:val="center"/>
              <w:rPr>
                <w:rFonts w:ascii="Arial" w:hAnsi="Arial" w:cs="Arial"/>
                <w:kern w:val="0"/>
                <w:sz w:val="20"/>
                <w:szCs w:val="20"/>
              </w:rPr>
            </w:pPr>
            <w:r w:rsidRPr="0075369D">
              <w:rPr>
                <w:rFonts w:ascii="Arial" w:hAnsi="Arial" w:cs="Arial"/>
                <w:kern w:val="0"/>
                <w:sz w:val="20"/>
                <w:szCs w:val="20"/>
              </w:rPr>
              <w:t>187</w:t>
            </w:r>
          </w:p>
        </w:tc>
      </w:tr>
      <w:tr w:rsidR="0075369D" w:rsidRPr="0075369D" w:rsidTr="00D87FDD">
        <w:trPr>
          <w:gridAfter w:val="1"/>
          <w:wAfter w:w="40" w:type="dxa"/>
          <w:trHeight w:val="255"/>
        </w:trPr>
        <w:tc>
          <w:tcPr>
            <w:tcW w:w="3740" w:type="dxa"/>
            <w:gridSpan w:val="5"/>
            <w:tcBorders>
              <w:top w:val="single" w:sz="4" w:space="0" w:color="auto"/>
              <w:left w:val="single" w:sz="4" w:space="0" w:color="auto"/>
              <w:bottom w:val="single" w:sz="4" w:space="0" w:color="auto"/>
              <w:right w:val="nil"/>
            </w:tcBorders>
            <w:shd w:val="clear" w:color="auto" w:fill="auto"/>
            <w:noWrap/>
            <w:vAlign w:val="bottom"/>
            <w:hideMark/>
          </w:tcPr>
          <w:p w:rsidR="0075369D" w:rsidRPr="0075369D" w:rsidRDefault="0075369D" w:rsidP="0075369D">
            <w:pPr>
              <w:widowControl/>
              <w:suppressAutoHyphens w:val="0"/>
              <w:jc w:val="center"/>
              <w:rPr>
                <w:rFonts w:ascii="Arial" w:hAnsi="Arial" w:cs="Arial"/>
                <w:b/>
                <w:bCs/>
                <w:kern w:val="0"/>
                <w:sz w:val="20"/>
                <w:szCs w:val="20"/>
              </w:rPr>
            </w:pPr>
            <w:proofErr w:type="spellStart"/>
            <w:r w:rsidRPr="0075369D">
              <w:rPr>
                <w:rFonts w:ascii="Arial" w:hAnsi="Arial" w:cs="Arial"/>
                <w:b/>
                <w:bCs/>
                <w:kern w:val="0"/>
                <w:sz w:val="20"/>
                <w:szCs w:val="20"/>
              </w:rPr>
              <w:t>Nbre</w:t>
            </w:r>
            <w:proofErr w:type="spellEnd"/>
            <w:r w:rsidR="003C01A5">
              <w:rPr>
                <w:rFonts w:ascii="Arial" w:hAnsi="Arial" w:cs="Arial"/>
                <w:b/>
                <w:bCs/>
                <w:kern w:val="0"/>
                <w:sz w:val="20"/>
                <w:szCs w:val="20"/>
              </w:rPr>
              <w:t xml:space="preserve"> total</w:t>
            </w:r>
            <w:r w:rsidRPr="0075369D">
              <w:rPr>
                <w:rFonts w:ascii="Arial" w:hAnsi="Arial" w:cs="Arial"/>
                <w:b/>
                <w:bCs/>
                <w:kern w:val="0"/>
                <w:sz w:val="20"/>
                <w:szCs w:val="20"/>
              </w:rPr>
              <w:t xml:space="preserve"> JO</w:t>
            </w:r>
          </w:p>
        </w:tc>
        <w:tc>
          <w:tcPr>
            <w:tcW w:w="1800" w:type="dxa"/>
            <w:gridSpan w:val="2"/>
            <w:tcBorders>
              <w:top w:val="nil"/>
              <w:left w:val="single" w:sz="4" w:space="0" w:color="auto"/>
              <w:bottom w:val="single" w:sz="4" w:space="0" w:color="auto"/>
              <w:right w:val="single" w:sz="4" w:space="0" w:color="auto"/>
            </w:tcBorders>
            <w:shd w:val="clear" w:color="auto" w:fill="auto"/>
            <w:noWrap/>
            <w:vAlign w:val="bottom"/>
            <w:hideMark/>
          </w:tcPr>
          <w:p w:rsidR="0075369D" w:rsidRPr="0075369D" w:rsidRDefault="0075369D" w:rsidP="0075369D">
            <w:pPr>
              <w:widowControl/>
              <w:suppressAutoHyphens w:val="0"/>
              <w:jc w:val="center"/>
              <w:rPr>
                <w:rFonts w:ascii="Arial" w:hAnsi="Arial" w:cs="Arial"/>
                <w:b/>
                <w:bCs/>
                <w:kern w:val="0"/>
                <w:sz w:val="20"/>
                <w:szCs w:val="20"/>
              </w:rPr>
            </w:pPr>
            <w:r w:rsidRPr="0075369D">
              <w:rPr>
                <w:rFonts w:ascii="Arial" w:hAnsi="Arial" w:cs="Arial"/>
                <w:b/>
                <w:bCs/>
                <w:kern w:val="0"/>
                <w:sz w:val="20"/>
                <w:szCs w:val="20"/>
              </w:rPr>
              <w:t>25,75</w:t>
            </w:r>
          </w:p>
        </w:tc>
        <w:tc>
          <w:tcPr>
            <w:tcW w:w="1520" w:type="dxa"/>
            <w:gridSpan w:val="2"/>
            <w:tcBorders>
              <w:top w:val="nil"/>
              <w:left w:val="nil"/>
              <w:bottom w:val="single" w:sz="4" w:space="0" w:color="auto"/>
              <w:right w:val="single" w:sz="4" w:space="0" w:color="auto"/>
            </w:tcBorders>
            <w:shd w:val="clear" w:color="auto" w:fill="00B050"/>
            <w:noWrap/>
            <w:vAlign w:val="center"/>
            <w:hideMark/>
          </w:tcPr>
          <w:p w:rsidR="0075369D" w:rsidRPr="0075369D" w:rsidRDefault="0075369D" w:rsidP="0075369D">
            <w:pPr>
              <w:widowControl/>
              <w:suppressAutoHyphens w:val="0"/>
              <w:jc w:val="center"/>
              <w:rPr>
                <w:rFonts w:ascii="Arial" w:hAnsi="Arial" w:cs="Arial"/>
                <w:b/>
                <w:bCs/>
                <w:kern w:val="0"/>
                <w:sz w:val="20"/>
                <w:szCs w:val="20"/>
              </w:rPr>
            </w:pPr>
            <w:r w:rsidRPr="0075369D">
              <w:rPr>
                <w:rFonts w:ascii="Arial" w:hAnsi="Arial" w:cs="Arial"/>
                <w:b/>
                <w:bCs/>
                <w:kern w:val="0"/>
                <w:sz w:val="20"/>
                <w:szCs w:val="20"/>
              </w:rPr>
              <w:t>29</w:t>
            </w:r>
          </w:p>
        </w:tc>
        <w:tc>
          <w:tcPr>
            <w:tcW w:w="1500" w:type="dxa"/>
            <w:gridSpan w:val="2"/>
            <w:tcBorders>
              <w:top w:val="nil"/>
              <w:left w:val="nil"/>
              <w:bottom w:val="single" w:sz="4" w:space="0" w:color="auto"/>
              <w:right w:val="single" w:sz="4" w:space="0" w:color="auto"/>
            </w:tcBorders>
            <w:shd w:val="clear" w:color="auto" w:fill="auto"/>
            <w:noWrap/>
            <w:vAlign w:val="center"/>
            <w:hideMark/>
          </w:tcPr>
          <w:p w:rsidR="0075369D" w:rsidRPr="0075369D" w:rsidRDefault="0075369D" w:rsidP="0075369D">
            <w:pPr>
              <w:widowControl/>
              <w:suppressAutoHyphens w:val="0"/>
              <w:jc w:val="center"/>
              <w:rPr>
                <w:rFonts w:ascii="Arial" w:hAnsi="Arial" w:cs="Arial"/>
                <w:kern w:val="0"/>
                <w:sz w:val="20"/>
                <w:szCs w:val="20"/>
              </w:rPr>
            </w:pPr>
            <w:r w:rsidRPr="0075369D">
              <w:rPr>
                <w:rFonts w:ascii="Arial" w:hAnsi="Arial" w:cs="Arial"/>
                <w:kern w:val="0"/>
                <w:sz w:val="20"/>
                <w:szCs w:val="20"/>
              </w:rPr>
              <w:t>19</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75369D" w:rsidRPr="0075369D" w:rsidRDefault="0075369D" w:rsidP="0075369D">
            <w:pPr>
              <w:widowControl/>
              <w:suppressAutoHyphens w:val="0"/>
              <w:jc w:val="center"/>
              <w:rPr>
                <w:rFonts w:ascii="Arial" w:hAnsi="Arial" w:cs="Arial"/>
                <w:kern w:val="0"/>
                <w:sz w:val="20"/>
                <w:szCs w:val="20"/>
              </w:rPr>
            </w:pPr>
            <w:r w:rsidRPr="0075369D">
              <w:rPr>
                <w:rFonts w:ascii="Arial" w:hAnsi="Arial" w:cs="Arial"/>
                <w:kern w:val="0"/>
                <w:sz w:val="20"/>
                <w:szCs w:val="20"/>
              </w:rPr>
              <w:t>24</w:t>
            </w:r>
          </w:p>
        </w:tc>
        <w:tc>
          <w:tcPr>
            <w:tcW w:w="1120" w:type="dxa"/>
            <w:tcBorders>
              <w:top w:val="nil"/>
              <w:left w:val="nil"/>
              <w:bottom w:val="single" w:sz="4" w:space="0" w:color="auto"/>
              <w:right w:val="single" w:sz="4" w:space="0" w:color="auto"/>
            </w:tcBorders>
            <w:shd w:val="clear" w:color="auto" w:fill="auto"/>
            <w:noWrap/>
            <w:vAlign w:val="center"/>
            <w:hideMark/>
          </w:tcPr>
          <w:p w:rsidR="0075369D" w:rsidRPr="0075369D" w:rsidRDefault="0075369D" w:rsidP="0075369D">
            <w:pPr>
              <w:widowControl/>
              <w:suppressAutoHyphens w:val="0"/>
              <w:jc w:val="center"/>
              <w:rPr>
                <w:rFonts w:ascii="Arial" w:hAnsi="Arial" w:cs="Arial"/>
                <w:kern w:val="0"/>
                <w:sz w:val="20"/>
                <w:szCs w:val="20"/>
              </w:rPr>
            </w:pPr>
            <w:r w:rsidRPr="0075369D">
              <w:rPr>
                <w:rFonts w:ascii="Arial" w:hAnsi="Arial" w:cs="Arial"/>
                <w:kern w:val="0"/>
                <w:sz w:val="20"/>
                <w:szCs w:val="20"/>
              </w:rPr>
              <w:t>31</w:t>
            </w:r>
          </w:p>
        </w:tc>
      </w:tr>
      <w:tr w:rsidR="0075369D" w:rsidRPr="0075369D" w:rsidTr="00D87FDD">
        <w:trPr>
          <w:gridAfter w:val="1"/>
          <w:wAfter w:w="40" w:type="dxa"/>
          <w:trHeight w:val="255"/>
        </w:trPr>
        <w:tc>
          <w:tcPr>
            <w:tcW w:w="3740" w:type="dxa"/>
            <w:gridSpan w:val="5"/>
            <w:tcBorders>
              <w:top w:val="single" w:sz="4" w:space="0" w:color="auto"/>
              <w:left w:val="single" w:sz="4" w:space="0" w:color="auto"/>
              <w:bottom w:val="single" w:sz="4" w:space="0" w:color="auto"/>
              <w:right w:val="nil"/>
            </w:tcBorders>
            <w:shd w:val="clear" w:color="auto" w:fill="auto"/>
            <w:noWrap/>
            <w:vAlign w:val="bottom"/>
            <w:hideMark/>
          </w:tcPr>
          <w:p w:rsidR="0075369D" w:rsidRPr="0075369D" w:rsidRDefault="0075369D" w:rsidP="003C01A5">
            <w:pPr>
              <w:widowControl/>
              <w:suppressAutoHyphens w:val="0"/>
              <w:jc w:val="center"/>
              <w:rPr>
                <w:rFonts w:ascii="Arial" w:hAnsi="Arial" w:cs="Arial"/>
                <w:b/>
                <w:bCs/>
                <w:kern w:val="0"/>
                <w:sz w:val="20"/>
                <w:szCs w:val="20"/>
              </w:rPr>
            </w:pPr>
            <w:proofErr w:type="spellStart"/>
            <w:r w:rsidRPr="0075369D">
              <w:rPr>
                <w:rFonts w:ascii="Arial" w:hAnsi="Arial" w:cs="Arial"/>
                <w:b/>
                <w:bCs/>
                <w:kern w:val="0"/>
                <w:sz w:val="20"/>
                <w:szCs w:val="20"/>
              </w:rPr>
              <w:t>Nbre</w:t>
            </w:r>
            <w:proofErr w:type="spellEnd"/>
            <w:r w:rsidR="003C01A5">
              <w:rPr>
                <w:rFonts w:ascii="Arial" w:hAnsi="Arial" w:cs="Arial"/>
                <w:b/>
                <w:bCs/>
                <w:kern w:val="0"/>
                <w:sz w:val="20"/>
                <w:szCs w:val="20"/>
              </w:rPr>
              <w:t xml:space="preserve"> </w:t>
            </w:r>
            <w:r w:rsidR="00DF7A9C">
              <w:rPr>
                <w:rFonts w:ascii="Arial" w:hAnsi="Arial" w:cs="Arial"/>
                <w:b/>
                <w:bCs/>
                <w:kern w:val="0"/>
                <w:sz w:val="20"/>
                <w:szCs w:val="20"/>
              </w:rPr>
              <w:t xml:space="preserve">de </w:t>
            </w:r>
            <w:r w:rsidRPr="0075369D">
              <w:rPr>
                <w:rFonts w:ascii="Arial" w:hAnsi="Arial" w:cs="Arial"/>
                <w:b/>
                <w:bCs/>
                <w:kern w:val="0"/>
                <w:sz w:val="20"/>
                <w:szCs w:val="20"/>
              </w:rPr>
              <w:t>JO en %</w:t>
            </w:r>
          </w:p>
        </w:tc>
        <w:tc>
          <w:tcPr>
            <w:tcW w:w="1800" w:type="dxa"/>
            <w:gridSpan w:val="2"/>
            <w:tcBorders>
              <w:top w:val="nil"/>
              <w:left w:val="single" w:sz="4" w:space="0" w:color="auto"/>
              <w:bottom w:val="single" w:sz="4" w:space="0" w:color="auto"/>
              <w:right w:val="single" w:sz="4" w:space="0" w:color="auto"/>
            </w:tcBorders>
            <w:shd w:val="clear" w:color="auto" w:fill="auto"/>
            <w:noWrap/>
            <w:vAlign w:val="bottom"/>
            <w:hideMark/>
          </w:tcPr>
          <w:p w:rsidR="0075369D" w:rsidRPr="0075369D" w:rsidRDefault="0075369D" w:rsidP="0075369D">
            <w:pPr>
              <w:widowControl/>
              <w:suppressAutoHyphens w:val="0"/>
              <w:jc w:val="center"/>
              <w:rPr>
                <w:rFonts w:ascii="Arial" w:hAnsi="Arial" w:cs="Arial"/>
                <w:b/>
                <w:bCs/>
                <w:kern w:val="0"/>
                <w:sz w:val="20"/>
                <w:szCs w:val="20"/>
              </w:rPr>
            </w:pPr>
            <w:r w:rsidRPr="0075369D">
              <w:rPr>
                <w:rFonts w:ascii="Arial" w:hAnsi="Arial" w:cs="Arial"/>
                <w:b/>
                <w:bCs/>
                <w:kern w:val="0"/>
                <w:sz w:val="20"/>
                <w:szCs w:val="20"/>
              </w:rPr>
              <w:t>14,9%</w:t>
            </w:r>
          </w:p>
        </w:tc>
        <w:tc>
          <w:tcPr>
            <w:tcW w:w="1520" w:type="dxa"/>
            <w:gridSpan w:val="2"/>
            <w:tcBorders>
              <w:top w:val="nil"/>
              <w:left w:val="nil"/>
              <w:bottom w:val="single" w:sz="4" w:space="0" w:color="auto"/>
              <w:right w:val="single" w:sz="4" w:space="0" w:color="auto"/>
            </w:tcBorders>
            <w:shd w:val="clear" w:color="auto" w:fill="00B050"/>
            <w:noWrap/>
            <w:vAlign w:val="center"/>
            <w:hideMark/>
          </w:tcPr>
          <w:p w:rsidR="0075369D" w:rsidRPr="0075369D" w:rsidRDefault="0075369D" w:rsidP="0075369D">
            <w:pPr>
              <w:widowControl/>
              <w:suppressAutoHyphens w:val="0"/>
              <w:jc w:val="center"/>
              <w:rPr>
                <w:rFonts w:ascii="Arial" w:hAnsi="Arial" w:cs="Arial"/>
                <w:b/>
                <w:bCs/>
                <w:kern w:val="0"/>
                <w:sz w:val="20"/>
                <w:szCs w:val="20"/>
              </w:rPr>
            </w:pPr>
            <w:r w:rsidRPr="0075369D">
              <w:rPr>
                <w:rFonts w:ascii="Arial" w:hAnsi="Arial" w:cs="Arial"/>
                <w:b/>
                <w:bCs/>
                <w:kern w:val="0"/>
                <w:sz w:val="20"/>
                <w:szCs w:val="20"/>
              </w:rPr>
              <w:t>15,26%</w:t>
            </w:r>
          </w:p>
        </w:tc>
        <w:tc>
          <w:tcPr>
            <w:tcW w:w="1500" w:type="dxa"/>
            <w:gridSpan w:val="2"/>
            <w:tcBorders>
              <w:top w:val="nil"/>
              <w:left w:val="nil"/>
              <w:bottom w:val="single" w:sz="4" w:space="0" w:color="auto"/>
              <w:right w:val="single" w:sz="4" w:space="0" w:color="auto"/>
            </w:tcBorders>
            <w:shd w:val="clear" w:color="auto" w:fill="auto"/>
            <w:noWrap/>
            <w:vAlign w:val="center"/>
            <w:hideMark/>
          </w:tcPr>
          <w:p w:rsidR="0075369D" w:rsidRPr="0075369D" w:rsidRDefault="0075369D" w:rsidP="0075369D">
            <w:pPr>
              <w:widowControl/>
              <w:suppressAutoHyphens w:val="0"/>
              <w:jc w:val="center"/>
              <w:rPr>
                <w:rFonts w:ascii="Arial" w:hAnsi="Arial" w:cs="Arial"/>
                <w:kern w:val="0"/>
                <w:sz w:val="20"/>
                <w:szCs w:val="20"/>
              </w:rPr>
            </w:pPr>
            <w:r w:rsidRPr="0075369D">
              <w:rPr>
                <w:rFonts w:ascii="Arial" w:hAnsi="Arial" w:cs="Arial"/>
                <w:kern w:val="0"/>
                <w:sz w:val="20"/>
                <w:szCs w:val="20"/>
              </w:rPr>
              <w:t>14,20%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75369D" w:rsidRPr="0075369D" w:rsidRDefault="0075369D" w:rsidP="0075369D">
            <w:pPr>
              <w:widowControl/>
              <w:suppressAutoHyphens w:val="0"/>
              <w:jc w:val="center"/>
              <w:rPr>
                <w:rFonts w:ascii="Arial" w:hAnsi="Arial" w:cs="Arial"/>
                <w:kern w:val="0"/>
                <w:sz w:val="20"/>
                <w:szCs w:val="20"/>
              </w:rPr>
            </w:pPr>
            <w:r w:rsidRPr="0075369D">
              <w:rPr>
                <w:rFonts w:ascii="Arial" w:hAnsi="Arial" w:cs="Arial"/>
                <w:kern w:val="0"/>
                <w:sz w:val="20"/>
                <w:szCs w:val="20"/>
              </w:rPr>
              <w:t>13,6%</w:t>
            </w:r>
          </w:p>
        </w:tc>
        <w:tc>
          <w:tcPr>
            <w:tcW w:w="1120" w:type="dxa"/>
            <w:tcBorders>
              <w:top w:val="nil"/>
              <w:left w:val="nil"/>
              <w:bottom w:val="single" w:sz="4" w:space="0" w:color="auto"/>
              <w:right w:val="single" w:sz="4" w:space="0" w:color="auto"/>
            </w:tcBorders>
            <w:shd w:val="clear" w:color="auto" w:fill="auto"/>
            <w:noWrap/>
            <w:vAlign w:val="center"/>
            <w:hideMark/>
          </w:tcPr>
          <w:p w:rsidR="0075369D" w:rsidRPr="0075369D" w:rsidRDefault="0075369D" w:rsidP="0075369D">
            <w:pPr>
              <w:widowControl/>
              <w:suppressAutoHyphens w:val="0"/>
              <w:jc w:val="center"/>
              <w:rPr>
                <w:rFonts w:ascii="Arial" w:hAnsi="Arial" w:cs="Arial"/>
                <w:kern w:val="0"/>
                <w:sz w:val="20"/>
                <w:szCs w:val="20"/>
              </w:rPr>
            </w:pPr>
            <w:r w:rsidRPr="0075369D">
              <w:rPr>
                <w:rFonts w:ascii="Arial" w:hAnsi="Arial" w:cs="Arial"/>
                <w:kern w:val="0"/>
                <w:sz w:val="20"/>
                <w:szCs w:val="20"/>
              </w:rPr>
              <w:t>16,5%</w:t>
            </w:r>
          </w:p>
        </w:tc>
      </w:tr>
      <w:tr w:rsidR="0075369D" w:rsidRPr="0075369D" w:rsidTr="00D87FDD">
        <w:trPr>
          <w:gridAfter w:val="1"/>
          <w:wAfter w:w="40" w:type="dxa"/>
          <w:trHeight w:val="765"/>
        </w:trPr>
        <w:tc>
          <w:tcPr>
            <w:tcW w:w="37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5369D" w:rsidRPr="0075369D" w:rsidRDefault="0075369D" w:rsidP="0075369D">
            <w:pPr>
              <w:widowControl/>
              <w:suppressAutoHyphens w:val="0"/>
              <w:jc w:val="center"/>
              <w:rPr>
                <w:rFonts w:ascii="Arial" w:hAnsi="Arial" w:cs="Arial"/>
                <w:kern w:val="0"/>
                <w:sz w:val="20"/>
                <w:szCs w:val="20"/>
              </w:rPr>
            </w:pPr>
            <w:r w:rsidRPr="0075369D">
              <w:rPr>
                <w:rFonts w:ascii="Arial" w:hAnsi="Arial" w:cs="Arial"/>
                <w:kern w:val="0"/>
                <w:sz w:val="20"/>
                <w:szCs w:val="20"/>
              </w:rPr>
              <w:t>Nb moyen de licenciés / animateurs LYCEE</w:t>
            </w:r>
          </w:p>
        </w:tc>
        <w:tc>
          <w:tcPr>
            <w:tcW w:w="1800" w:type="dxa"/>
            <w:gridSpan w:val="2"/>
            <w:tcBorders>
              <w:top w:val="nil"/>
              <w:left w:val="nil"/>
              <w:bottom w:val="single" w:sz="4" w:space="0" w:color="auto"/>
              <w:right w:val="single" w:sz="4" w:space="0" w:color="auto"/>
            </w:tcBorders>
            <w:shd w:val="clear" w:color="auto" w:fill="auto"/>
            <w:noWrap/>
            <w:vAlign w:val="center"/>
            <w:hideMark/>
          </w:tcPr>
          <w:p w:rsidR="0075369D" w:rsidRPr="0075369D" w:rsidRDefault="0075369D" w:rsidP="0075369D">
            <w:pPr>
              <w:widowControl/>
              <w:suppressAutoHyphens w:val="0"/>
              <w:jc w:val="center"/>
              <w:rPr>
                <w:rFonts w:ascii="Arial" w:hAnsi="Arial" w:cs="Arial"/>
                <w:b/>
                <w:bCs/>
                <w:kern w:val="0"/>
                <w:sz w:val="32"/>
                <w:szCs w:val="32"/>
              </w:rPr>
            </w:pPr>
            <w:r w:rsidRPr="0075369D">
              <w:rPr>
                <w:rFonts w:ascii="Arial" w:hAnsi="Arial" w:cs="Arial"/>
                <w:b/>
                <w:bCs/>
                <w:kern w:val="0"/>
                <w:sz w:val="32"/>
                <w:szCs w:val="32"/>
              </w:rPr>
              <w:t>26,48</w:t>
            </w:r>
          </w:p>
        </w:tc>
        <w:tc>
          <w:tcPr>
            <w:tcW w:w="1520" w:type="dxa"/>
            <w:gridSpan w:val="2"/>
            <w:tcBorders>
              <w:top w:val="nil"/>
              <w:left w:val="nil"/>
              <w:bottom w:val="single" w:sz="4" w:space="0" w:color="auto"/>
              <w:right w:val="single" w:sz="4" w:space="0" w:color="auto"/>
            </w:tcBorders>
            <w:shd w:val="clear" w:color="auto" w:fill="00B050"/>
            <w:noWrap/>
            <w:vAlign w:val="center"/>
            <w:hideMark/>
          </w:tcPr>
          <w:p w:rsidR="0075369D" w:rsidRPr="0075369D" w:rsidRDefault="0075369D" w:rsidP="0075369D">
            <w:pPr>
              <w:widowControl/>
              <w:suppressAutoHyphens w:val="0"/>
              <w:jc w:val="center"/>
              <w:rPr>
                <w:rFonts w:ascii="Arial" w:hAnsi="Arial" w:cs="Arial"/>
                <w:b/>
                <w:bCs/>
                <w:kern w:val="0"/>
                <w:sz w:val="32"/>
                <w:szCs w:val="32"/>
              </w:rPr>
            </w:pPr>
            <w:r w:rsidRPr="0075369D">
              <w:rPr>
                <w:rFonts w:ascii="Arial" w:hAnsi="Arial" w:cs="Arial"/>
                <w:b/>
                <w:bCs/>
                <w:kern w:val="0"/>
                <w:sz w:val="32"/>
                <w:szCs w:val="32"/>
              </w:rPr>
              <w:t>31,67</w:t>
            </w:r>
          </w:p>
        </w:tc>
        <w:tc>
          <w:tcPr>
            <w:tcW w:w="1500" w:type="dxa"/>
            <w:gridSpan w:val="2"/>
            <w:tcBorders>
              <w:top w:val="nil"/>
              <w:left w:val="nil"/>
              <w:bottom w:val="single" w:sz="4" w:space="0" w:color="auto"/>
              <w:right w:val="single" w:sz="4" w:space="0" w:color="auto"/>
            </w:tcBorders>
            <w:shd w:val="clear" w:color="auto" w:fill="auto"/>
            <w:noWrap/>
            <w:vAlign w:val="center"/>
            <w:hideMark/>
          </w:tcPr>
          <w:p w:rsidR="0075369D" w:rsidRPr="0075369D" w:rsidRDefault="0075369D" w:rsidP="0075369D">
            <w:pPr>
              <w:widowControl/>
              <w:suppressAutoHyphens w:val="0"/>
              <w:jc w:val="center"/>
              <w:rPr>
                <w:rFonts w:ascii="Arial" w:hAnsi="Arial" w:cs="Arial"/>
                <w:kern w:val="0"/>
                <w:sz w:val="32"/>
                <w:szCs w:val="32"/>
              </w:rPr>
            </w:pPr>
            <w:r w:rsidRPr="0075369D">
              <w:rPr>
                <w:rFonts w:ascii="Arial" w:hAnsi="Arial" w:cs="Arial"/>
                <w:kern w:val="0"/>
                <w:sz w:val="32"/>
                <w:szCs w:val="32"/>
              </w:rPr>
              <w:t>22,33</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75369D" w:rsidRPr="0075369D" w:rsidRDefault="0075369D" w:rsidP="0075369D">
            <w:pPr>
              <w:widowControl/>
              <w:suppressAutoHyphens w:val="0"/>
              <w:jc w:val="center"/>
              <w:rPr>
                <w:rFonts w:ascii="Arial" w:hAnsi="Arial" w:cs="Arial"/>
                <w:kern w:val="0"/>
                <w:sz w:val="32"/>
                <w:szCs w:val="32"/>
              </w:rPr>
            </w:pPr>
            <w:r w:rsidRPr="0075369D">
              <w:rPr>
                <w:rFonts w:ascii="Arial" w:hAnsi="Arial" w:cs="Arial"/>
                <w:kern w:val="0"/>
                <w:sz w:val="32"/>
                <w:szCs w:val="32"/>
              </w:rPr>
              <w:t>25,14</w:t>
            </w:r>
          </w:p>
        </w:tc>
        <w:tc>
          <w:tcPr>
            <w:tcW w:w="1120" w:type="dxa"/>
            <w:tcBorders>
              <w:top w:val="nil"/>
              <w:left w:val="nil"/>
              <w:bottom w:val="single" w:sz="4" w:space="0" w:color="auto"/>
              <w:right w:val="single" w:sz="4" w:space="0" w:color="auto"/>
            </w:tcBorders>
            <w:shd w:val="clear" w:color="auto" w:fill="auto"/>
            <w:noWrap/>
            <w:vAlign w:val="center"/>
            <w:hideMark/>
          </w:tcPr>
          <w:p w:rsidR="0075369D" w:rsidRPr="0075369D" w:rsidRDefault="0075369D" w:rsidP="0075369D">
            <w:pPr>
              <w:widowControl/>
              <w:suppressAutoHyphens w:val="0"/>
              <w:jc w:val="center"/>
              <w:rPr>
                <w:rFonts w:ascii="Arial" w:hAnsi="Arial" w:cs="Arial"/>
                <w:kern w:val="0"/>
                <w:sz w:val="20"/>
                <w:szCs w:val="20"/>
              </w:rPr>
            </w:pPr>
            <w:r w:rsidRPr="0075369D">
              <w:rPr>
                <w:rFonts w:ascii="Arial" w:hAnsi="Arial" w:cs="Arial"/>
                <w:kern w:val="0"/>
                <w:sz w:val="20"/>
                <w:szCs w:val="20"/>
              </w:rPr>
              <w:t>26,80</w:t>
            </w:r>
          </w:p>
        </w:tc>
      </w:tr>
      <w:tr w:rsidR="00614F4F" w:rsidTr="00D87FDD">
        <w:tblPrEx>
          <w:jc w:val="center"/>
        </w:tblPrEx>
        <w:trPr>
          <w:gridBefore w:val="1"/>
          <w:wBefore w:w="15" w:type="dxa"/>
          <w:trHeight w:val="96"/>
          <w:jc w:val="center"/>
        </w:trPr>
        <w:tc>
          <w:tcPr>
            <w:tcW w:w="1441" w:type="dxa"/>
            <w:tcBorders>
              <w:top w:val="nil"/>
              <w:left w:val="nil"/>
              <w:bottom w:val="nil"/>
              <w:right w:val="nil"/>
            </w:tcBorders>
            <w:shd w:val="clear" w:color="auto" w:fill="auto"/>
            <w:noWrap/>
            <w:vAlign w:val="bottom"/>
            <w:hideMark/>
          </w:tcPr>
          <w:p w:rsidR="00614F4F" w:rsidRDefault="00614F4F">
            <w:pPr>
              <w:widowControl/>
              <w:suppressAutoHyphens w:val="0"/>
              <w:rPr>
                <w:rFonts w:ascii="Arial" w:hAnsi="Arial" w:cs="Arial"/>
                <w:kern w:val="0"/>
                <w:sz w:val="20"/>
                <w:szCs w:val="20"/>
              </w:rPr>
            </w:pPr>
          </w:p>
        </w:tc>
        <w:tc>
          <w:tcPr>
            <w:tcW w:w="5111" w:type="dxa"/>
            <w:gridSpan w:val="6"/>
            <w:tcBorders>
              <w:top w:val="nil"/>
              <w:left w:val="nil"/>
              <w:bottom w:val="nil"/>
              <w:right w:val="nil"/>
            </w:tcBorders>
            <w:shd w:val="clear" w:color="auto" w:fill="auto"/>
            <w:noWrap/>
            <w:vAlign w:val="bottom"/>
            <w:hideMark/>
          </w:tcPr>
          <w:p w:rsidR="00614F4F" w:rsidRDefault="00614F4F">
            <w:pPr>
              <w:widowControl/>
              <w:suppressAutoHyphens w:val="0"/>
              <w:rPr>
                <w:rFonts w:ascii="Arial" w:hAnsi="Arial" w:cs="Arial"/>
                <w:b/>
                <w:bCs/>
                <w:kern w:val="0"/>
                <w:sz w:val="20"/>
                <w:szCs w:val="20"/>
              </w:rPr>
            </w:pPr>
          </w:p>
        </w:tc>
        <w:tc>
          <w:tcPr>
            <w:tcW w:w="1418" w:type="dxa"/>
            <w:gridSpan w:val="2"/>
            <w:tcBorders>
              <w:top w:val="nil"/>
              <w:left w:val="nil"/>
              <w:bottom w:val="nil"/>
              <w:right w:val="nil"/>
            </w:tcBorders>
            <w:shd w:val="clear" w:color="auto" w:fill="auto"/>
            <w:noWrap/>
            <w:vAlign w:val="bottom"/>
            <w:hideMark/>
          </w:tcPr>
          <w:p w:rsidR="00614F4F" w:rsidRDefault="00614F4F">
            <w:pPr>
              <w:widowControl/>
              <w:suppressAutoHyphens w:val="0"/>
              <w:rPr>
                <w:rFonts w:ascii="Arial" w:hAnsi="Arial" w:cs="Arial"/>
                <w:kern w:val="0"/>
                <w:sz w:val="20"/>
                <w:szCs w:val="20"/>
              </w:rPr>
            </w:pPr>
          </w:p>
        </w:tc>
        <w:tc>
          <w:tcPr>
            <w:tcW w:w="1559" w:type="dxa"/>
            <w:gridSpan w:val="2"/>
            <w:tcBorders>
              <w:top w:val="nil"/>
              <w:left w:val="nil"/>
              <w:bottom w:val="nil"/>
              <w:right w:val="nil"/>
            </w:tcBorders>
            <w:shd w:val="clear" w:color="auto" w:fill="auto"/>
            <w:noWrap/>
            <w:vAlign w:val="bottom"/>
            <w:hideMark/>
          </w:tcPr>
          <w:p w:rsidR="00614F4F" w:rsidRDefault="00614F4F">
            <w:pPr>
              <w:widowControl/>
              <w:suppressAutoHyphens w:val="0"/>
              <w:rPr>
                <w:rFonts w:ascii="Arial" w:hAnsi="Arial" w:cs="Arial"/>
                <w:kern w:val="0"/>
                <w:sz w:val="20"/>
                <w:szCs w:val="20"/>
              </w:rPr>
            </w:pPr>
          </w:p>
        </w:tc>
        <w:tc>
          <w:tcPr>
            <w:tcW w:w="1296" w:type="dxa"/>
            <w:gridSpan w:val="3"/>
            <w:tcBorders>
              <w:top w:val="nil"/>
              <w:left w:val="nil"/>
              <w:bottom w:val="nil"/>
              <w:right w:val="nil"/>
            </w:tcBorders>
            <w:shd w:val="clear" w:color="auto" w:fill="auto"/>
            <w:noWrap/>
            <w:vAlign w:val="bottom"/>
            <w:hideMark/>
          </w:tcPr>
          <w:p w:rsidR="00614F4F" w:rsidRDefault="00614F4F">
            <w:pPr>
              <w:widowControl/>
              <w:suppressAutoHyphens w:val="0"/>
              <w:jc w:val="center"/>
              <w:rPr>
                <w:rFonts w:ascii="Arial" w:hAnsi="Arial" w:cs="Arial"/>
                <w:kern w:val="0"/>
                <w:sz w:val="20"/>
                <w:szCs w:val="20"/>
              </w:rPr>
            </w:pPr>
          </w:p>
        </w:tc>
      </w:tr>
      <w:tr w:rsidR="00614F4F" w:rsidTr="00D87FDD">
        <w:tblPrEx>
          <w:jc w:val="center"/>
        </w:tblPrEx>
        <w:trPr>
          <w:gridBefore w:val="1"/>
          <w:wBefore w:w="15" w:type="dxa"/>
          <w:trHeight w:val="81"/>
          <w:jc w:val="center"/>
        </w:trPr>
        <w:tc>
          <w:tcPr>
            <w:tcW w:w="1441" w:type="dxa"/>
            <w:tcBorders>
              <w:top w:val="nil"/>
              <w:left w:val="nil"/>
              <w:bottom w:val="nil"/>
              <w:right w:val="nil"/>
            </w:tcBorders>
            <w:shd w:val="clear" w:color="auto" w:fill="auto"/>
            <w:noWrap/>
            <w:vAlign w:val="bottom"/>
          </w:tcPr>
          <w:p w:rsidR="00614F4F" w:rsidRDefault="00614F4F">
            <w:pPr>
              <w:widowControl/>
              <w:suppressAutoHyphens w:val="0"/>
              <w:rPr>
                <w:rFonts w:ascii="Arial" w:hAnsi="Arial" w:cs="Arial"/>
                <w:kern w:val="0"/>
                <w:sz w:val="20"/>
                <w:szCs w:val="20"/>
              </w:rPr>
            </w:pPr>
          </w:p>
        </w:tc>
        <w:tc>
          <w:tcPr>
            <w:tcW w:w="1531" w:type="dxa"/>
            <w:gridSpan w:val="2"/>
            <w:tcBorders>
              <w:top w:val="nil"/>
              <w:left w:val="nil"/>
              <w:bottom w:val="nil"/>
              <w:right w:val="nil"/>
            </w:tcBorders>
            <w:shd w:val="clear" w:color="auto" w:fill="auto"/>
            <w:noWrap/>
            <w:vAlign w:val="bottom"/>
          </w:tcPr>
          <w:p w:rsidR="00614F4F" w:rsidRDefault="00614F4F">
            <w:pPr>
              <w:widowControl/>
              <w:suppressAutoHyphens w:val="0"/>
              <w:rPr>
                <w:rFonts w:ascii="Arial" w:hAnsi="Arial" w:cs="Arial"/>
                <w:b/>
                <w:bCs/>
                <w:kern w:val="0"/>
                <w:sz w:val="20"/>
                <w:szCs w:val="20"/>
              </w:rPr>
            </w:pPr>
          </w:p>
        </w:tc>
        <w:tc>
          <w:tcPr>
            <w:tcW w:w="1596" w:type="dxa"/>
            <w:gridSpan w:val="2"/>
            <w:tcBorders>
              <w:top w:val="nil"/>
              <w:left w:val="nil"/>
              <w:bottom w:val="nil"/>
              <w:right w:val="nil"/>
            </w:tcBorders>
            <w:shd w:val="clear" w:color="auto" w:fill="auto"/>
            <w:noWrap/>
            <w:vAlign w:val="bottom"/>
          </w:tcPr>
          <w:p w:rsidR="00614F4F" w:rsidRDefault="00614F4F">
            <w:pPr>
              <w:widowControl/>
              <w:suppressAutoHyphens w:val="0"/>
              <w:rPr>
                <w:rFonts w:ascii="Arial" w:hAnsi="Arial" w:cs="Arial"/>
                <w:kern w:val="0"/>
                <w:sz w:val="20"/>
                <w:szCs w:val="20"/>
              </w:rPr>
            </w:pPr>
          </w:p>
        </w:tc>
        <w:tc>
          <w:tcPr>
            <w:tcW w:w="1984" w:type="dxa"/>
            <w:gridSpan w:val="2"/>
            <w:tcBorders>
              <w:top w:val="nil"/>
              <w:left w:val="nil"/>
              <w:bottom w:val="nil"/>
              <w:right w:val="nil"/>
            </w:tcBorders>
            <w:shd w:val="clear" w:color="auto" w:fill="auto"/>
            <w:noWrap/>
            <w:vAlign w:val="bottom"/>
          </w:tcPr>
          <w:p w:rsidR="00614F4F" w:rsidRDefault="00614F4F">
            <w:pPr>
              <w:widowControl/>
              <w:suppressAutoHyphens w:val="0"/>
              <w:rPr>
                <w:rFonts w:ascii="Arial" w:hAnsi="Arial" w:cs="Arial"/>
                <w:kern w:val="0"/>
                <w:sz w:val="20"/>
                <w:szCs w:val="20"/>
              </w:rPr>
            </w:pPr>
          </w:p>
        </w:tc>
        <w:tc>
          <w:tcPr>
            <w:tcW w:w="1418" w:type="dxa"/>
            <w:gridSpan w:val="2"/>
            <w:tcBorders>
              <w:top w:val="nil"/>
              <w:left w:val="nil"/>
              <w:bottom w:val="nil"/>
              <w:right w:val="nil"/>
            </w:tcBorders>
            <w:shd w:val="clear" w:color="auto" w:fill="auto"/>
            <w:noWrap/>
            <w:vAlign w:val="bottom"/>
          </w:tcPr>
          <w:p w:rsidR="00614F4F" w:rsidRDefault="00614F4F">
            <w:pPr>
              <w:widowControl/>
              <w:suppressAutoHyphens w:val="0"/>
              <w:rPr>
                <w:rFonts w:ascii="Arial" w:hAnsi="Arial" w:cs="Arial"/>
                <w:kern w:val="0"/>
                <w:sz w:val="20"/>
                <w:szCs w:val="20"/>
              </w:rPr>
            </w:pPr>
          </w:p>
        </w:tc>
        <w:tc>
          <w:tcPr>
            <w:tcW w:w="1559" w:type="dxa"/>
            <w:gridSpan w:val="2"/>
            <w:tcBorders>
              <w:top w:val="nil"/>
              <w:left w:val="nil"/>
              <w:bottom w:val="nil"/>
              <w:right w:val="nil"/>
            </w:tcBorders>
            <w:shd w:val="clear" w:color="auto" w:fill="auto"/>
            <w:noWrap/>
            <w:vAlign w:val="bottom"/>
          </w:tcPr>
          <w:p w:rsidR="00614F4F" w:rsidRDefault="00614F4F">
            <w:pPr>
              <w:widowControl/>
              <w:suppressAutoHyphens w:val="0"/>
              <w:rPr>
                <w:rFonts w:ascii="Arial" w:hAnsi="Arial" w:cs="Arial"/>
                <w:kern w:val="0"/>
                <w:sz w:val="20"/>
                <w:szCs w:val="20"/>
              </w:rPr>
            </w:pPr>
          </w:p>
        </w:tc>
        <w:tc>
          <w:tcPr>
            <w:tcW w:w="1296" w:type="dxa"/>
            <w:gridSpan w:val="3"/>
            <w:tcBorders>
              <w:top w:val="nil"/>
              <w:left w:val="nil"/>
              <w:bottom w:val="nil"/>
              <w:right w:val="nil"/>
            </w:tcBorders>
            <w:shd w:val="clear" w:color="auto" w:fill="auto"/>
            <w:noWrap/>
            <w:vAlign w:val="bottom"/>
          </w:tcPr>
          <w:p w:rsidR="00614F4F" w:rsidRDefault="00614F4F">
            <w:pPr>
              <w:widowControl/>
              <w:suppressAutoHyphens w:val="0"/>
              <w:jc w:val="center"/>
              <w:rPr>
                <w:rFonts w:ascii="Arial" w:hAnsi="Arial" w:cs="Arial"/>
                <w:kern w:val="0"/>
                <w:sz w:val="20"/>
                <w:szCs w:val="20"/>
              </w:rPr>
            </w:pPr>
          </w:p>
        </w:tc>
      </w:tr>
    </w:tbl>
    <w:p w:rsidR="00614F4F" w:rsidRDefault="00E530A1" w:rsidP="00D87FDD">
      <w:pPr>
        <w:jc w:val="both"/>
        <w:rPr>
          <w:rFonts w:ascii="Tahoma" w:hAnsi="Tahoma" w:cs="Tahoma"/>
          <w:kern w:val="21"/>
          <w:sz w:val="21"/>
          <w:szCs w:val="21"/>
        </w:rPr>
      </w:pPr>
      <w:r>
        <w:rPr>
          <w:rFonts w:ascii="Tahoma" w:hAnsi="Tahoma" w:cs="Tahoma"/>
          <w:kern w:val="21"/>
          <w:sz w:val="21"/>
          <w:szCs w:val="21"/>
        </w:rPr>
        <w:t xml:space="preserve">Nous </w:t>
      </w:r>
      <w:r w:rsidR="00DF7A9C">
        <w:rPr>
          <w:rFonts w:ascii="Tahoma" w:hAnsi="Tahoma" w:cs="Tahoma"/>
          <w:kern w:val="21"/>
          <w:sz w:val="21"/>
          <w:szCs w:val="21"/>
        </w:rPr>
        <w:t>améliorons</w:t>
      </w:r>
      <w:r>
        <w:rPr>
          <w:rFonts w:ascii="Tahoma" w:hAnsi="Tahoma" w:cs="Tahoma"/>
          <w:kern w:val="21"/>
          <w:sz w:val="21"/>
          <w:szCs w:val="21"/>
        </w:rPr>
        <w:t xml:space="preserve"> la moyenne de nos Jeunes officiels comme notre taux d’encadrement mais nous verrons que ces moyennes recouvrent des réalités disparates selon les activités sportives. </w:t>
      </w:r>
    </w:p>
    <w:p w:rsidR="00614F4F" w:rsidRDefault="00614F4F">
      <w:pPr>
        <w:ind w:left="426"/>
        <w:rPr>
          <w:rFonts w:ascii="Tahoma" w:hAnsi="Tahoma" w:cs="Tahoma"/>
          <w:color w:val="948A54"/>
          <w:kern w:val="21"/>
          <w:sz w:val="21"/>
          <w:szCs w:val="21"/>
        </w:rPr>
      </w:pPr>
    </w:p>
    <w:p w:rsidR="00614F4F" w:rsidRDefault="00614F4F">
      <w:pPr>
        <w:rPr>
          <w:rFonts w:ascii="Tahoma" w:hAnsi="Tahoma" w:cs="Tahoma"/>
          <w:strike/>
          <w:color w:val="948A54"/>
          <w:kern w:val="21"/>
          <w:sz w:val="21"/>
          <w:szCs w:val="21"/>
        </w:rPr>
      </w:pPr>
    </w:p>
    <w:p w:rsidR="00D87FDD" w:rsidRDefault="00D87FDD">
      <w:pPr>
        <w:rPr>
          <w:rFonts w:ascii="Tahoma" w:hAnsi="Tahoma" w:cs="Tahoma"/>
          <w:strike/>
          <w:color w:val="948A54"/>
          <w:kern w:val="21"/>
          <w:sz w:val="21"/>
          <w:szCs w:val="21"/>
        </w:rPr>
      </w:pPr>
    </w:p>
    <w:p w:rsidR="00D87FDD" w:rsidRDefault="00D87FDD">
      <w:pPr>
        <w:rPr>
          <w:rFonts w:ascii="Tahoma" w:hAnsi="Tahoma" w:cs="Tahoma"/>
          <w:strike/>
          <w:color w:val="948A54"/>
          <w:kern w:val="21"/>
          <w:sz w:val="21"/>
          <w:szCs w:val="21"/>
        </w:rPr>
      </w:pPr>
    </w:p>
    <w:p w:rsidR="00614F4F" w:rsidRDefault="00E530A1">
      <w:pPr>
        <w:numPr>
          <w:ilvl w:val="0"/>
          <w:numId w:val="8"/>
        </w:numPr>
        <w:rPr>
          <w:rFonts w:ascii="Tahoma" w:hAnsi="Tahoma" w:cs="Tahoma"/>
          <w:kern w:val="28"/>
        </w:rPr>
      </w:pPr>
      <w:r>
        <w:rPr>
          <w:rFonts w:ascii="Tahoma" w:hAnsi="Tahoma" w:cs="Tahoma"/>
          <w:kern w:val="28"/>
        </w:rPr>
        <w:t>Répartition par sexe et par niveau de classe.</w:t>
      </w:r>
    </w:p>
    <w:p w:rsidR="00614F4F" w:rsidRDefault="00614F4F">
      <w:pPr>
        <w:ind w:left="1440"/>
        <w:rPr>
          <w:rFonts w:ascii="Tahoma" w:hAnsi="Tahoma" w:cs="Tahoma"/>
          <w:kern w:val="28"/>
        </w:rPr>
      </w:pPr>
    </w:p>
    <w:p w:rsidR="00614F4F" w:rsidRPr="000121B6" w:rsidRDefault="00E530A1" w:rsidP="004A2802">
      <w:pPr>
        <w:pStyle w:val="Lgende"/>
        <w:jc w:val="center"/>
        <w:rPr>
          <w:rFonts w:asciiTheme="minorHAnsi" w:hAnsiTheme="minorHAnsi" w:cs="Tahoma"/>
          <w:kern w:val="28"/>
          <w:sz w:val="32"/>
          <w:szCs w:val="32"/>
        </w:rPr>
      </w:pPr>
      <w:r w:rsidRPr="000121B6">
        <w:rPr>
          <w:rFonts w:asciiTheme="minorHAnsi" w:hAnsiTheme="minorHAnsi"/>
          <w:sz w:val="32"/>
          <w:szCs w:val="32"/>
        </w:rPr>
        <w:t>201</w:t>
      </w:r>
      <w:r w:rsidR="000D4655" w:rsidRPr="000121B6">
        <w:rPr>
          <w:rFonts w:asciiTheme="minorHAnsi" w:hAnsiTheme="minorHAnsi"/>
          <w:sz w:val="32"/>
          <w:szCs w:val="32"/>
        </w:rPr>
        <w:t>4</w:t>
      </w:r>
      <w:r w:rsidRPr="000121B6">
        <w:rPr>
          <w:rFonts w:asciiTheme="minorHAnsi" w:hAnsiTheme="minorHAnsi"/>
          <w:sz w:val="32"/>
          <w:szCs w:val="32"/>
        </w:rPr>
        <w:t>-201</w:t>
      </w:r>
      <w:r w:rsidR="000D4655" w:rsidRPr="000121B6">
        <w:rPr>
          <w:rFonts w:asciiTheme="minorHAnsi" w:hAnsiTheme="minorHAnsi"/>
          <w:sz w:val="32"/>
          <w:szCs w:val="32"/>
        </w:rPr>
        <w:t>5</w:t>
      </w:r>
    </w:p>
    <w:p w:rsidR="00614F4F" w:rsidRDefault="00614F4F" w:rsidP="004A2802">
      <w:pPr>
        <w:ind w:left="1440"/>
        <w:jc w:val="center"/>
        <w:rPr>
          <w:rFonts w:ascii="Tahoma" w:hAnsi="Tahoma" w:cs="Tahoma"/>
          <w:color w:val="948A54"/>
          <w:kern w:val="28"/>
        </w:rPr>
      </w:pPr>
    </w:p>
    <w:p w:rsidR="004A2802" w:rsidRDefault="004A2802" w:rsidP="000121B6">
      <w:pPr>
        <w:ind w:left="284"/>
        <w:jc w:val="center"/>
        <w:rPr>
          <w:rFonts w:ascii="Tahoma" w:hAnsi="Tahoma" w:cs="Tahoma"/>
          <w:color w:val="948A54"/>
          <w:kern w:val="28"/>
        </w:rPr>
      </w:pPr>
      <w:r>
        <w:rPr>
          <w:noProof/>
        </w:rPr>
        <w:drawing>
          <wp:inline distT="0" distB="0" distL="0" distR="0">
            <wp:extent cx="2996120" cy="2655651"/>
            <wp:effectExtent l="0" t="0" r="0"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6294B" w:rsidRDefault="0036294B" w:rsidP="0036294B">
      <w:pPr>
        <w:rPr>
          <w:rFonts w:ascii="Tahoma" w:hAnsi="Tahoma" w:cs="Tahoma"/>
          <w:color w:val="948A54"/>
          <w:kern w:val="28"/>
        </w:rPr>
        <w:sectPr w:rsidR="0036294B">
          <w:footerReference w:type="default" r:id="rId17"/>
          <w:footnotePr>
            <w:pos w:val="beneathText"/>
          </w:footnotePr>
          <w:pgSz w:w="11905" w:h="16837"/>
          <w:pgMar w:top="425" w:right="567" w:bottom="658" w:left="567" w:header="0" w:footer="125" w:gutter="0"/>
          <w:cols w:space="720"/>
          <w:titlePg/>
          <w:docGrid w:linePitch="326"/>
        </w:sectPr>
      </w:pPr>
    </w:p>
    <w:p w:rsidR="004A2802" w:rsidRDefault="004A2802" w:rsidP="004A2802">
      <w:pPr>
        <w:rPr>
          <w:rFonts w:ascii="Calibri" w:hAnsi="Calibri" w:cs="Calibri"/>
          <w:color w:val="948A54"/>
          <w:kern w:val="28"/>
          <w:sz w:val="22"/>
          <w:szCs w:val="22"/>
        </w:rPr>
        <w:sectPr w:rsidR="004A2802">
          <w:footnotePr>
            <w:pos w:val="beneathText"/>
          </w:footnotePr>
          <w:type w:val="continuous"/>
          <w:pgSz w:w="11905" w:h="16837"/>
          <w:pgMar w:top="568" w:right="423" w:bottom="426" w:left="567" w:header="0" w:footer="124" w:gutter="0"/>
          <w:cols w:num="2" w:space="425"/>
          <w:titlePg/>
          <w:docGrid w:linePitch="326"/>
        </w:sectPr>
      </w:pPr>
    </w:p>
    <w:p w:rsidR="004A2802" w:rsidRPr="004A2802" w:rsidRDefault="004A2802" w:rsidP="004A2802">
      <w:pPr>
        <w:rPr>
          <w:rFonts w:ascii="Tahoma" w:hAnsi="Tahoma" w:cs="Tahoma"/>
          <w:kern w:val="28"/>
          <w:sz w:val="22"/>
          <w:lang w:eastAsia="en-US"/>
        </w:rPr>
      </w:pPr>
      <w:r w:rsidRPr="004A2802">
        <w:rPr>
          <w:rFonts w:ascii="Tahoma" w:hAnsi="Tahoma" w:cs="Tahoma"/>
          <w:kern w:val="28"/>
          <w:sz w:val="22"/>
          <w:lang w:eastAsia="en-US"/>
        </w:rPr>
        <w:lastRenderedPageBreak/>
        <w:t xml:space="preserve">Cette année, nous avons </w:t>
      </w:r>
      <w:r w:rsidRPr="000637EB">
        <w:rPr>
          <w:rFonts w:ascii="Tahoma" w:hAnsi="Tahoma" w:cs="Tahoma"/>
          <w:b/>
          <w:kern w:val="28"/>
          <w:sz w:val="22"/>
          <w:lang w:eastAsia="en-US"/>
        </w:rPr>
        <w:t>un creux en 1ère</w:t>
      </w:r>
      <w:r w:rsidRPr="004A2802">
        <w:rPr>
          <w:rFonts w:ascii="Tahoma" w:hAnsi="Tahoma" w:cs="Tahoma"/>
          <w:kern w:val="28"/>
          <w:sz w:val="22"/>
          <w:lang w:eastAsia="en-US"/>
        </w:rPr>
        <w:t xml:space="preserve"> alors que nous avions autant de secondes que de premières l’année dernière. On remarque que cette diminution concerne particulièrement les filles.</w:t>
      </w:r>
    </w:p>
    <w:p w:rsidR="004A2802" w:rsidRPr="004A2802" w:rsidRDefault="004A2802" w:rsidP="004A2802">
      <w:pPr>
        <w:rPr>
          <w:rFonts w:ascii="Tahoma" w:hAnsi="Tahoma" w:cs="Tahoma"/>
          <w:kern w:val="28"/>
          <w:sz w:val="22"/>
          <w:lang w:eastAsia="en-US"/>
        </w:rPr>
      </w:pPr>
    </w:p>
    <w:p w:rsidR="004A2802" w:rsidRPr="004A2802" w:rsidRDefault="004A2802" w:rsidP="004A2802">
      <w:pPr>
        <w:rPr>
          <w:rFonts w:ascii="Tahoma" w:hAnsi="Tahoma" w:cs="Tahoma"/>
          <w:kern w:val="28"/>
          <w:sz w:val="22"/>
          <w:lang w:eastAsia="en-US"/>
        </w:rPr>
      </w:pPr>
      <w:r w:rsidRPr="004A2802">
        <w:rPr>
          <w:rFonts w:ascii="Tahoma" w:hAnsi="Tahoma" w:cs="Tahoma"/>
          <w:kern w:val="28"/>
          <w:sz w:val="22"/>
          <w:lang w:eastAsia="en-US"/>
        </w:rPr>
        <w:t>Nous avons</w:t>
      </w:r>
      <w:r w:rsidR="00F762AC">
        <w:rPr>
          <w:rFonts w:ascii="Tahoma" w:hAnsi="Tahoma" w:cs="Tahoma"/>
          <w:kern w:val="28"/>
          <w:sz w:val="22"/>
          <w:lang w:eastAsia="en-US"/>
        </w:rPr>
        <w:t xml:space="preserve"> aussi</w:t>
      </w:r>
      <w:r w:rsidRPr="004A2802">
        <w:rPr>
          <w:rFonts w:ascii="Tahoma" w:hAnsi="Tahoma" w:cs="Tahoma"/>
          <w:kern w:val="28"/>
          <w:sz w:val="22"/>
          <w:lang w:eastAsia="en-US"/>
        </w:rPr>
        <w:t xml:space="preserve"> beau</w:t>
      </w:r>
      <w:r>
        <w:rPr>
          <w:rFonts w:ascii="Tahoma" w:hAnsi="Tahoma" w:cs="Tahoma"/>
          <w:kern w:val="28"/>
          <w:sz w:val="22"/>
          <w:lang w:eastAsia="en-US"/>
        </w:rPr>
        <w:t>coup moins de filles en seconde, en revanche, il</w:t>
      </w:r>
      <w:r w:rsidR="00F762AC">
        <w:rPr>
          <w:rFonts w:ascii="Tahoma" w:hAnsi="Tahoma" w:cs="Tahoma"/>
          <w:kern w:val="28"/>
          <w:sz w:val="22"/>
          <w:lang w:eastAsia="en-US"/>
        </w:rPr>
        <w:t xml:space="preserve"> y</w:t>
      </w:r>
      <w:r>
        <w:rPr>
          <w:rFonts w:ascii="Tahoma" w:hAnsi="Tahoma" w:cs="Tahoma"/>
          <w:kern w:val="28"/>
          <w:sz w:val="22"/>
          <w:lang w:eastAsia="en-US"/>
        </w:rPr>
        <w:t xml:space="preserve"> a </w:t>
      </w:r>
      <w:r w:rsidRPr="000637EB">
        <w:rPr>
          <w:rFonts w:ascii="Tahoma" w:hAnsi="Tahoma" w:cs="Tahoma"/>
          <w:b/>
          <w:kern w:val="28"/>
          <w:sz w:val="22"/>
          <w:lang w:eastAsia="en-US"/>
        </w:rPr>
        <w:t>beaucoup plus de terminales</w:t>
      </w:r>
      <w:r>
        <w:rPr>
          <w:rFonts w:ascii="Tahoma" w:hAnsi="Tahoma" w:cs="Tahoma"/>
          <w:kern w:val="28"/>
          <w:sz w:val="22"/>
          <w:lang w:eastAsia="en-US"/>
        </w:rPr>
        <w:t xml:space="preserve"> cette année. L’AS parait devenir de plus en plus un lieu de pratique complémentaire à l’EPS pour préparer le bac.</w:t>
      </w:r>
    </w:p>
    <w:p w:rsidR="004A2802" w:rsidRPr="004A2802" w:rsidRDefault="004A2802" w:rsidP="004A2802">
      <w:pPr>
        <w:rPr>
          <w:rFonts w:ascii="Tahoma" w:hAnsi="Tahoma" w:cs="Tahoma"/>
          <w:kern w:val="28"/>
          <w:lang w:eastAsia="en-US"/>
        </w:rPr>
      </w:pPr>
    </w:p>
    <w:p w:rsidR="004A2802" w:rsidRDefault="004A2802" w:rsidP="004A2802">
      <w:pPr>
        <w:rPr>
          <w:rFonts w:ascii="Tahoma" w:hAnsi="Tahoma" w:cs="Tahoma"/>
          <w:kern w:val="28"/>
          <w:lang w:eastAsia="en-US"/>
        </w:rPr>
      </w:pPr>
    </w:p>
    <w:p w:rsidR="00614F4F" w:rsidRDefault="00614F4F">
      <w:pPr>
        <w:rPr>
          <w:rFonts w:ascii="Tahoma" w:hAnsi="Tahoma" w:cs="Tahoma"/>
          <w:kern w:val="28"/>
          <w:lang w:eastAsia="en-US"/>
        </w:rPr>
      </w:pPr>
    </w:p>
    <w:p w:rsidR="00614F4F" w:rsidRDefault="00E530A1">
      <w:pPr>
        <w:pStyle w:val="Paragraphedeliste"/>
        <w:numPr>
          <w:ilvl w:val="0"/>
          <w:numId w:val="8"/>
        </w:numPr>
        <w:rPr>
          <w:rFonts w:ascii="Tahoma" w:hAnsi="Tahoma" w:cs="Tahoma"/>
          <w:kern w:val="28"/>
          <w:sz w:val="24"/>
          <w:szCs w:val="24"/>
        </w:rPr>
      </w:pPr>
      <w:r>
        <w:rPr>
          <w:rFonts w:ascii="Tahoma" w:hAnsi="Tahoma" w:cs="Tahoma"/>
          <w:kern w:val="28"/>
          <w:sz w:val="24"/>
          <w:szCs w:val="24"/>
        </w:rPr>
        <w:t>Répartition par sexe et par catégorie d’âge.</w:t>
      </w:r>
    </w:p>
    <w:p w:rsidR="0047153B" w:rsidRDefault="0047153B" w:rsidP="0047153B">
      <w:pPr>
        <w:pStyle w:val="Paragraphedeliste"/>
        <w:ind w:left="426"/>
        <w:rPr>
          <w:rFonts w:ascii="Tahoma" w:hAnsi="Tahoma" w:cs="Tahoma"/>
          <w:kern w:val="28"/>
          <w:szCs w:val="24"/>
        </w:rPr>
      </w:pPr>
      <w:r w:rsidRPr="0047153B">
        <w:rPr>
          <w:rFonts w:ascii="Tahoma" w:hAnsi="Tahoma" w:cs="Tahoma"/>
          <w:kern w:val="28"/>
          <w:szCs w:val="24"/>
        </w:rPr>
        <w:t>Ici, nous constatons comme chaque année la déperdition classique au fur et à mesure de l’avancée en âge. Pas de seniors cette année, mais 6 jeunes minimes.</w:t>
      </w:r>
    </w:p>
    <w:p w:rsidR="0047153B" w:rsidRPr="0047153B" w:rsidRDefault="0047153B" w:rsidP="0047153B">
      <w:pPr>
        <w:pStyle w:val="Paragraphedeliste"/>
        <w:ind w:left="426"/>
        <w:rPr>
          <w:rFonts w:ascii="Tahoma" w:hAnsi="Tahoma" w:cs="Tahoma"/>
          <w:kern w:val="28"/>
          <w:szCs w:val="24"/>
        </w:rPr>
      </w:pPr>
    </w:p>
    <w:p w:rsidR="0047153B" w:rsidRDefault="0047153B" w:rsidP="0047153B">
      <w:pPr>
        <w:pStyle w:val="Paragraphedeliste"/>
        <w:ind w:left="1440"/>
        <w:rPr>
          <w:rFonts w:ascii="Tahoma" w:hAnsi="Tahoma" w:cs="Tahoma"/>
          <w:kern w:val="28"/>
          <w:sz w:val="24"/>
          <w:szCs w:val="24"/>
        </w:rPr>
      </w:pPr>
      <w:r>
        <w:rPr>
          <w:noProof/>
          <w:lang w:eastAsia="fr-FR"/>
        </w:rPr>
        <w:drawing>
          <wp:inline distT="0" distB="0" distL="0" distR="0">
            <wp:extent cx="4289898" cy="2286000"/>
            <wp:effectExtent l="0" t="0" r="0" b="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14F4F" w:rsidRDefault="00614F4F">
      <w:pPr>
        <w:rPr>
          <w:rFonts w:ascii="Tahoma" w:hAnsi="Tahoma" w:cs="Tahoma"/>
          <w:noProof/>
          <w:kern w:val="28"/>
        </w:rPr>
      </w:pPr>
    </w:p>
    <w:p w:rsidR="00614F4F" w:rsidRDefault="00614F4F">
      <w:pPr>
        <w:rPr>
          <w:rFonts w:ascii="Tahoma" w:hAnsi="Tahoma" w:cs="Tahoma"/>
          <w:kern w:val="28"/>
        </w:rPr>
        <w:sectPr w:rsidR="00614F4F">
          <w:footnotePr>
            <w:pos w:val="beneathText"/>
          </w:footnotePr>
          <w:type w:val="continuous"/>
          <w:pgSz w:w="11905" w:h="16837"/>
          <w:pgMar w:top="568" w:right="423" w:bottom="426" w:left="567" w:header="0" w:footer="124" w:gutter="0"/>
          <w:cols w:space="425"/>
          <w:titlePg/>
          <w:docGrid w:linePitch="326"/>
        </w:sectPr>
      </w:pPr>
    </w:p>
    <w:p w:rsidR="00614F4F" w:rsidRDefault="00614F4F">
      <w:pPr>
        <w:ind w:left="284" w:right="-285"/>
        <w:rPr>
          <w:rFonts w:ascii="Calibri" w:hAnsi="Calibri" w:cs="Calibri"/>
          <w:color w:val="948A54"/>
          <w:kern w:val="28"/>
          <w:sz w:val="22"/>
          <w:szCs w:val="22"/>
        </w:rPr>
      </w:pPr>
    </w:p>
    <w:p w:rsidR="00D87FDD" w:rsidRDefault="00D87FDD">
      <w:pPr>
        <w:ind w:left="284" w:right="-285"/>
        <w:rPr>
          <w:rFonts w:ascii="Calibri" w:hAnsi="Calibri" w:cs="Calibri"/>
          <w:color w:val="948A54"/>
          <w:kern w:val="28"/>
          <w:sz w:val="22"/>
          <w:szCs w:val="22"/>
        </w:rPr>
      </w:pPr>
    </w:p>
    <w:p w:rsidR="00D87FDD" w:rsidRDefault="00D87FDD">
      <w:pPr>
        <w:ind w:left="284" w:right="-285"/>
        <w:rPr>
          <w:rFonts w:ascii="Calibri" w:hAnsi="Calibri" w:cs="Calibri"/>
          <w:color w:val="948A54"/>
          <w:kern w:val="28"/>
          <w:sz w:val="22"/>
          <w:szCs w:val="22"/>
        </w:rPr>
      </w:pPr>
    </w:p>
    <w:p w:rsidR="00D87FDD" w:rsidRDefault="00D87FDD">
      <w:pPr>
        <w:ind w:left="284" w:right="-285"/>
        <w:rPr>
          <w:rFonts w:ascii="Calibri" w:hAnsi="Calibri" w:cs="Calibri"/>
          <w:color w:val="948A54"/>
          <w:kern w:val="28"/>
          <w:sz w:val="22"/>
          <w:szCs w:val="22"/>
        </w:rPr>
      </w:pPr>
    </w:p>
    <w:p w:rsidR="00D87FDD" w:rsidRDefault="00D87FDD">
      <w:pPr>
        <w:ind w:left="284" w:right="-285"/>
        <w:rPr>
          <w:rFonts w:ascii="Calibri" w:hAnsi="Calibri" w:cs="Calibri"/>
          <w:color w:val="948A54"/>
          <w:kern w:val="28"/>
          <w:sz w:val="22"/>
          <w:szCs w:val="22"/>
        </w:rPr>
      </w:pPr>
    </w:p>
    <w:p w:rsidR="00D87FDD" w:rsidRDefault="00D87FDD">
      <w:pPr>
        <w:ind w:left="284" w:right="-285"/>
        <w:rPr>
          <w:rFonts w:ascii="Calibri" w:hAnsi="Calibri" w:cs="Calibri"/>
          <w:color w:val="948A54"/>
          <w:kern w:val="28"/>
          <w:sz w:val="22"/>
          <w:szCs w:val="22"/>
        </w:rPr>
      </w:pPr>
    </w:p>
    <w:p w:rsidR="00614F4F" w:rsidRDefault="00614F4F">
      <w:pPr>
        <w:ind w:right="-285"/>
        <w:jc w:val="both"/>
        <w:rPr>
          <w:rFonts w:ascii="Tahoma" w:hAnsi="Tahoma" w:cs="Tahoma"/>
          <w:sz w:val="21"/>
          <w:szCs w:val="21"/>
        </w:rPr>
      </w:pPr>
    </w:p>
    <w:p w:rsidR="00614F4F" w:rsidRDefault="00614F4F">
      <w:pPr>
        <w:jc w:val="both"/>
        <w:rPr>
          <w:rFonts w:ascii="Tahoma" w:hAnsi="Tahoma" w:cs="Tahoma"/>
          <w:sz w:val="21"/>
          <w:szCs w:val="21"/>
        </w:rPr>
        <w:sectPr w:rsidR="00614F4F">
          <w:footnotePr>
            <w:pos w:val="beneathText"/>
          </w:footnotePr>
          <w:type w:val="continuous"/>
          <w:pgSz w:w="11905" w:h="16837"/>
          <w:pgMar w:top="568" w:right="423" w:bottom="426" w:left="142" w:header="0" w:footer="124" w:gutter="0"/>
          <w:cols w:num="2" w:space="57"/>
          <w:titlePg/>
          <w:docGrid w:linePitch="326"/>
        </w:sectPr>
      </w:pPr>
    </w:p>
    <w:p w:rsidR="00614F4F" w:rsidRDefault="00614F4F">
      <w:pPr>
        <w:pStyle w:val="Paragraphedeliste"/>
        <w:ind w:left="0"/>
        <w:rPr>
          <w:rFonts w:ascii="Tahoma" w:hAnsi="Tahoma" w:cs="Tahoma"/>
          <w:color w:val="948A54"/>
          <w:sz w:val="24"/>
          <w:szCs w:val="24"/>
        </w:rPr>
      </w:pPr>
    </w:p>
    <w:p w:rsidR="00614F4F" w:rsidRDefault="002B208E">
      <w:pPr>
        <w:pStyle w:val="Paragraphedeliste"/>
        <w:numPr>
          <w:ilvl w:val="0"/>
          <w:numId w:val="8"/>
        </w:numPr>
        <w:rPr>
          <w:rFonts w:ascii="Tahoma" w:hAnsi="Tahoma" w:cs="Tahoma"/>
          <w:sz w:val="24"/>
          <w:szCs w:val="24"/>
        </w:rPr>
      </w:pPr>
      <w:r>
        <w:rPr>
          <w:noProof/>
          <w:lang w:eastAsia="fr-FR"/>
        </w:rPr>
        <w:pict>
          <v:shape id="1048" o:spid="_x0000_s1028" type="#_x0000_t202" style="position:absolute;left:0;text-align:left;margin-left:324.15pt;margin-top:250.75pt;width:204pt;height:203.1pt;z-index:251658240;visibility:visible;mso-wrap-distance-left:0;mso-wrap-distance-right:0;mso-position-horizontal-relative:text;mso-position-vertical-relative:text;mso-width-relative:page;mso-height-relative:page">
            <v:textbox>
              <w:txbxContent>
                <w:p w:rsidR="002B208E" w:rsidRDefault="002B208E">
                  <w:pPr>
                    <w:rPr>
                      <w:rFonts w:ascii="Tahoma" w:hAnsi="Tahoma" w:cs="Tahoma"/>
                      <w:kern w:val="21"/>
                      <w:sz w:val="21"/>
                      <w:szCs w:val="21"/>
                      <w:u w:val="single"/>
                    </w:rPr>
                  </w:pPr>
                  <w:r>
                    <w:rPr>
                      <w:rFonts w:ascii="Tahoma" w:hAnsi="Tahoma" w:cs="Tahoma"/>
                      <w:b/>
                      <w:bCs/>
                      <w:kern w:val="21"/>
                      <w:sz w:val="21"/>
                      <w:szCs w:val="21"/>
                      <w:u w:val="single"/>
                    </w:rPr>
                    <w:t>Une prédominance de la section S encore cette année à l’AS</w:t>
                  </w:r>
                  <w:r>
                    <w:rPr>
                      <w:rFonts w:ascii="Tahoma" w:hAnsi="Tahoma" w:cs="Tahoma"/>
                      <w:kern w:val="21"/>
                      <w:sz w:val="21"/>
                      <w:szCs w:val="21"/>
                      <w:u w:val="single"/>
                    </w:rPr>
                    <w:t>:</w:t>
                  </w:r>
                </w:p>
                <w:p w:rsidR="002B208E" w:rsidRDefault="002B208E">
                  <w:pPr>
                    <w:rPr>
                      <w:rFonts w:ascii="Tahoma" w:hAnsi="Tahoma" w:cs="Tahoma"/>
                      <w:kern w:val="21"/>
                      <w:sz w:val="21"/>
                      <w:szCs w:val="21"/>
                      <w:u w:val="single"/>
                    </w:rPr>
                  </w:pPr>
                </w:p>
                <w:p w:rsidR="002B208E" w:rsidRPr="00F762AC" w:rsidRDefault="002B208E" w:rsidP="00F762AC">
                  <w:pPr>
                    <w:numPr>
                      <w:ilvl w:val="0"/>
                      <w:numId w:val="35"/>
                    </w:numPr>
                    <w:ind w:left="142" w:hanging="142"/>
                    <w:rPr>
                      <w:rFonts w:ascii="Tahoma" w:hAnsi="Tahoma" w:cs="Tahoma"/>
                      <w:kern w:val="21"/>
                      <w:sz w:val="21"/>
                      <w:szCs w:val="21"/>
                    </w:rPr>
                  </w:pPr>
                  <w:r>
                    <w:rPr>
                      <w:rFonts w:ascii="Tahoma" w:hAnsi="Tahoma" w:cs="Tahoma"/>
                      <w:b/>
                      <w:bCs/>
                      <w:kern w:val="21"/>
                      <w:sz w:val="21"/>
                      <w:szCs w:val="21"/>
                    </w:rPr>
                    <w:t>Pour les S : +10.9%</w:t>
                  </w:r>
                  <w:r>
                    <w:rPr>
                      <w:rFonts w:ascii="Tahoma" w:hAnsi="Tahoma" w:cs="Tahoma"/>
                      <w:kern w:val="21"/>
                      <w:sz w:val="21"/>
                      <w:szCs w:val="21"/>
                    </w:rPr>
                    <w:t xml:space="preserve"> / à la proportion de l’établissement.</w:t>
                  </w:r>
                </w:p>
                <w:p w:rsidR="002B208E" w:rsidRPr="00F762AC" w:rsidRDefault="002B208E" w:rsidP="00F762AC">
                  <w:pPr>
                    <w:numPr>
                      <w:ilvl w:val="0"/>
                      <w:numId w:val="35"/>
                    </w:numPr>
                    <w:ind w:left="142" w:hanging="142"/>
                    <w:rPr>
                      <w:rFonts w:ascii="Tahoma" w:hAnsi="Tahoma" w:cs="Tahoma"/>
                      <w:kern w:val="21"/>
                      <w:sz w:val="21"/>
                      <w:szCs w:val="21"/>
                    </w:rPr>
                  </w:pPr>
                  <w:r>
                    <w:rPr>
                      <w:rFonts w:ascii="Tahoma" w:hAnsi="Tahoma" w:cs="Tahoma"/>
                      <w:kern w:val="21"/>
                      <w:sz w:val="21"/>
                      <w:szCs w:val="21"/>
                    </w:rPr>
                    <w:t xml:space="preserve">Pour les </w:t>
                  </w:r>
                  <w:r>
                    <w:rPr>
                      <w:rFonts w:ascii="Tahoma" w:hAnsi="Tahoma" w:cs="Tahoma"/>
                      <w:b/>
                      <w:bCs/>
                      <w:kern w:val="21"/>
                      <w:sz w:val="21"/>
                      <w:szCs w:val="21"/>
                    </w:rPr>
                    <w:t>sections ES</w:t>
                  </w:r>
                  <w:r>
                    <w:rPr>
                      <w:rFonts w:ascii="Tahoma" w:hAnsi="Tahoma" w:cs="Tahoma"/>
                      <w:kern w:val="21"/>
                      <w:sz w:val="21"/>
                      <w:szCs w:val="21"/>
                    </w:rPr>
                    <w:t xml:space="preserve"> : </w:t>
                  </w:r>
                  <w:r w:rsidRPr="00F762AC">
                    <w:rPr>
                      <w:rFonts w:ascii="Tahoma" w:hAnsi="Tahoma" w:cs="Tahoma"/>
                      <w:b/>
                      <w:bCs/>
                      <w:kern w:val="21"/>
                      <w:sz w:val="21"/>
                      <w:szCs w:val="21"/>
                    </w:rPr>
                    <w:t>-3.7%</w:t>
                  </w:r>
                  <w:r w:rsidRPr="00F762AC">
                    <w:rPr>
                      <w:rFonts w:ascii="Tahoma" w:hAnsi="Tahoma" w:cs="Tahoma"/>
                      <w:kern w:val="21"/>
                      <w:sz w:val="21"/>
                      <w:szCs w:val="21"/>
                    </w:rPr>
                    <w:t xml:space="preserve"> en proportion de l’établissement, la </w:t>
                  </w:r>
                  <w:r w:rsidRPr="00F762AC">
                    <w:rPr>
                      <w:rFonts w:ascii="Tahoma" w:hAnsi="Tahoma" w:cs="Tahoma"/>
                      <w:b/>
                      <w:bCs/>
                      <w:kern w:val="21"/>
                      <w:sz w:val="21"/>
                      <w:szCs w:val="21"/>
                    </w:rPr>
                    <w:t>sous représentativité se poursuit.</w:t>
                  </w:r>
                </w:p>
                <w:p w:rsidR="002B208E" w:rsidRDefault="002B208E">
                  <w:pPr>
                    <w:numPr>
                      <w:ilvl w:val="0"/>
                      <w:numId w:val="35"/>
                    </w:numPr>
                    <w:ind w:left="142" w:hanging="142"/>
                    <w:rPr>
                      <w:rFonts w:ascii="Tahoma" w:hAnsi="Tahoma" w:cs="Tahoma"/>
                      <w:kern w:val="21"/>
                      <w:sz w:val="21"/>
                      <w:szCs w:val="21"/>
                    </w:rPr>
                  </w:pPr>
                  <w:r>
                    <w:rPr>
                      <w:rFonts w:ascii="Tahoma" w:hAnsi="Tahoma" w:cs="Tahoma"/>
                      <w:kern w:val="21"/>
                      <w:sz w:val="21"/>
                      <w:szCs w:val="21"/>
                    </w:rPr>
                    <w:t xml:space="preserve">pour les L, </w:t>
                  </w:r>
                  <w:r>
                    <w:rPr>
                      <w:rFonts w:ascii="Tahoma" w:hAnsi="Tahoma" w:cs="Tahoma"/>
                      <w:b/>
                      <w:bCs/>
                      <w:kern w:val="21"/>
                      <w:sz w:val="21"/>
                      <w:szCs w:val="21"/>
                    </w:rPr>
                    <w:t xml:space="preserve">c’est -7.5%, une sous représentativité qui s’accentue encore </w:t>
                  </w:r>
                  <w:r>
                    <w:rPr>
                      <w:rFonts w:ascii="Tahoma" w:hAnsi="Tahoma" w:cs="Tahoma"/>
                      <w:kern w:val="21"/>
                      <w:sz w:val="21"/>
                      <w:szCs w:val="21"/>
                    </w:rPr>
                    <w:t>(-2.4%/2013-14).</w:t>
                  </w:r>
                </w:p>
                <w:p w:rsidR="002B208E" w:rsidRDefault="002B208E" w:rsidP="0047153B">
                  <w:pPr>
                    <w:ind w:left="142"/>
                    <w:rPr>
                      <w:rFonts w:ascii="Tahoma" w:hAnsi="Tahoma" w:cs="Tahoma"/>
                      <w:kern w:val="21"/>
                      <w:sz w:val="21"/>
                      <w:szCs w:val="21"/>
                    </w:rPr>
                  </w:pPr>
                </w:p>
                <w:p w:rsidR="002B208E" w:rsidRDefault="002B208E" w:rsidP="0047153B">
                  <w:pPr>
                    <w:ind w:left="142"/>
                    <w:rPr>
                      <w:rFonts w:ascii="Tahoma" w:hAnsi="Tahoma" w:cs="Tahoma"/>
                      <w:kern w:val="21"/>
                      <w:sz w:val="21"/>
                      <w:szCs w:val="21"/>
                    </w:rPr>
                  </w:pPr>
                  <w:r>
                    <w:rPr>
                      <w:rFonts w:ascii="Tahoma" w:hAnsi="Tahoma" w:cs="Tahoma"/>
                      <w:kern w:val="21"/>
                      <w:sz w:val="21"/>
                      <w:szCs w:val="21"/>
                    </w:rPr>
                    <w:t xml:space="preserve">Les sections L sont-elles fâchées avec les sports de l’AS ? </w:t>
                  </w:r>
                </w:p>
                <w:p w:rsidR="002B208E" w:rsidRDefault="002B208E">
                  <w:pPr>
                    <w:rPr>
                      <w:rFonts w:ascii="Tahoma" w:hAnsi="Tahoma" w:cs="Tahoma"/>
                      <w:kern w:val="21"/>
                      <w:sz w:val="21"/>
                      <w:szCs w:val="21"/>
                      <w:u w:val="single"/>
                    </w:rPr>
                  </w:pPr>
                </w:p>
                <w:p w:rsidR="002B208E" w:rsidRDefault="002B208E">
                  <w:pPr>
                    <w:rPr>
                      <w:rFonts w:ascii="Tahoma" w:hAnsi="Tahoma" w:cs="Tahoma"/>
                      <w:sz w:val="21"/>
                      <w:szCs w:val="21"/>
                    </w:rPr>
                  </w:pPr>
                  <w:r>
                    <w:rPr>
                      <w:rFonts w:ascii="Tahoma" w:hAnsi="Tahoma" w:cs="Tahoma"/>
                      <w:strike/>
                      <w:color w:val="FF0000"/>
                      <w:kern w:val="21"/>
                      <w:sz w:val="21"/>
                      <w:szCs w:val="21"/>
                    </w:rPr>
                    <w:br/>
                  </w:r>
                </w:p>
              </w:txbxContent>
            </v:textbox>
            <w10:anchorlock/>
          </v:shape>
        </w:pict>
      </w:r>
      <w:r w:rsidR="00E530A1">
        <w:rPr>
          <w:rFonts w:ascii="Tahoma" w:hAnsi="Tahoma" w:cs="Tahoma"/>
          <w:sz w:val="24"/>
          <w:szCs w:val="24"/>
        </w:rPr>
        <w:t xml:space="preserve">Distribution des licenciés </w:t>
      </w:r>
      <w:r w:rsidR="00E530A1" w:rsidRPr="000121B6">
        <w:rPr>
          <w:rFonts w:ascii="Tahoma" w:hAnsi="Tahoma" w:cs="Tahoma"/>
          <w:b/>
          <w:sz w:val="24"/>
          <w:szCs w:val="24"/>
        </w:rPr>
        <w:t>1ère</w:t>
      </w:r>
      <w:r w:rsidR="000121B6">
        <w:rPr>
          <w:rFonts w:ascii="Tahoma" w:hAnsi="Tahoma" w:cs="Tahoma"/>
          <w:b/>
          <w:sz w:val="24"/>
          <w:szCs w:val="24"/>
        </w:rPr>
        <w:t>s</w:t>
      </w:r>
      <w:r w:rsidR="00E530A1" w:rsidRPr="000121B6">
        <w:rPr>
          <w:rFonts w:ascii="Tahoma" w:hAnsi="Tahoma" w:cs="Tahoma"/>
          <w:b/>
          <w:sz w:val="24"/>
          <w:szCs w:val="24"/>
        </w:rPr>
        <w:t xml:space="preserve"> et Terminale</w:t>
      </w:r>
      <w:r w:rsidR="000121B6">
        <w:rPr>
          <w:rFonts w:ascii="Tahoma" w:hAnsi="Tahoma" w:cs="Tahoma"/>
          <w:b/>
          <w:sz w:val="24"/>
          <w:szCs w:val="24"/>
        </w:rPr>
        <w:t>s</w:t>
      </w:r>
      <w:r w:rsidR="00E530A1">
        <w:rPr>
          <w:rFonts w:ascii="Tahoma" w:hAnsi="Tahoma" w:cs="Tahoma"/>
          <w:sz w:val="24"/>
          <w:szCs w:val="24"/>
        </w:rPr>
        <w:t xml:space="preserve"> selon leur section d’orientation.</w:t>
      </w:r>
    </w:p>
    <w:p w:rsidR="00614F4F" w:rsidRDefault="00614F4F">
      <w:pPr>
        <w:rPr>
          <w:rFonts w:ascii="Tahoma" w:hAnsi="Tahoma" w:cs="Tahoma"/>
        </w:rPr>
      </w:pPr>
    </w:p>
    <w:p w:rsidR="000121B6" w:rsidRDefault="000121B6">
      <w:pPr>
        <w:rPr>
          <w:rFonts w:ascii="Tahoma" w:hAnsi="Tahoma" w:cs="Tahoma"/>
        </w:rPr>
      </w:pPr>
    </w:p>
    <w:p w:rsidR="000D4655" w:rsidRDefault="00E530A1">
      <w:pPr>
        <w:rPr>
          <w:rFonts w:ascii="Tahoma" w:hAnsi="Tahoma" w:cs="Tahoma"/>
          <w:sz w:val="22"/>
        </w:rPr>
      </w:pPr>
      <w:r>
        <w:rPr>
          <w:rFonts w:ascii="Tahoma" w:hAnsi="Tahoma" w:cs="Tahoma"/>
          <w:sz w:val="22"/>
        </w:rPr>
        <w:t>REPRESENTATIVITE DES LICENCIES PAR RAPPORT AUX EFFECTIFS DU LYCEE</w:t>
      </w:r>
    </w:p>
    <w:p w:rsidR="000D4655" w:rsidRDefault="000D4655">
      <w:pPr>
        <w:rPr>
          <w:rFonts w:ascii="Tahoma" w:hAnsi="Tahoma" w:cs="Tahoma"/>
          <w:sz w:val="22"/>
        </w:rPr>
      </w:pPr>
    </w:p>
    <w:tbl>
      <w:tblPr>
        <w:tblW w:w="7580" w:type="dxa"/>
        <w:tblInd w:w="55" w:type="dxa"/>
        <w:tblCellMar>
          <w:left w:w="70" w:type="dxa"/>
          <w:right w:w="70" w:type="dxa"/>
        </w:tblCellMar>
        <w:tblLook w:val="04A0" w:firstRow="1" w:lastRow="0" w:firstColumn="1" w:lastColumn="0" w:noHBand="0" w:noVBand="1"/>
      </w:tblPr>
      <w:tblGrid>
        <w:gridCol w:w="2000"/>
        <w:gridCol w:w="1740"/>
        <w:gridCol w:w="1800"/>
        <w:gridCol w:w="2040"/>
      </w:tblGrid>
      <w:tr w:rsidR="000D4655" w:rsidRPr="000D4655" w:rsidTr="000D4655">
        <w:trPr>
          <w:trHeight w:val="270"/>
        </w:trPr>
        <w:tc>
          <w:tcPr>
            <w:tcW w:w="2000" w:type="dxa"/>
            <w:tcBorders>
              <w:top w:val="nil"/>
              <w:left w:val="nil"/>
              <w:bottom w:val="nil"/>
              <w:right w:val="nil"/>
            </w:tcBorders>
            <w:shd w:val="clear" w:color="auto" w:fill="auto"/>
            <w:noWrap/>
            <w:vAlign w:val="bottom"/>
            <w:hideMark/>
          </w:tcPr>
          <w:p w:rsidR="000D4655" w:rsidRPr="000D4655" w:rsidRDefault="000D4655" w:rsidP="000D4655">
            <w:pPr>
              <w:widowControl/>
              <w:suppressAutoHyphens w:val="0"/>
              <w:rPr>
                <w:rFonts w:ascii="Arial" w:hAnsi="Arial" w:cs="Arial"/>
                <w:kern w:val="0"/>
                <w:sz w:val="20"/>
                <w:szCs w:val="20"/>
              </w:rPr>
            </w:pPr>
          </w:p>
        </w:tc>
        <w:tc>
          <w:tcPr>
            <w:tcW w:w="17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D4655" w:rsidRPr="000D4655" w:rsidRDefault="000D4655" w:rsidP="000D4655">
            <w:pPr>
              <w:widowControl/>
              <w:suppressAutoHyphens w:val="0"/>
              <w:jc w:val="center"/>
              <w:rPr>
                <w:rFonts w:ascii="Arial" w:hAnsi="Arial" w:cs="Arial"/>
                <w:b/>
                <w:bCs/>
                <w:kern w:val="0"/>
                <w:sz w:val="20"/>
                <w:szCs w:val="20"/>
              </w:rPr>
            </w:pPr>
            <w:r w:rsidRPr="000D4655">
              <w:rPr>
                <w:rFonts w:ascii="Arial" w:hAnsi="Arial" w:cs="Arial"/>
                <w:b/>
                <w:bCs/>
                <w:kern w:val="0"/>
                <w:sz w:val="20"/>
                <w:szCs w:val="20"/>
              </w:rPr>
              <w:t>S</w:t>
            </w:r>
          </w:p>
        </w:tc>
        <w:tc>
          <w:tcPr>
            <w:tcW w:w="1800" w:type="dxa"/>
            <w:tcBorders>
              <w:top w:val="single" w:sz="8" w:space="0" w:color="auto"/>
              <w:left w:val="nil"/>
              <w:bottom w:val="single" w:sz="8" w:space="0" w:color="auto"/>
              <w:right w:val="single" w:sz="4" w:space="0" w:color="auto"/>
            </w:tcBorders>
            <w:shd w:val="clear" w:color="auto" w:fill="auto"/>
            <w:noWrap/>
            <w:vAlign w:val="bottom"/>
            <w:hideMark/>
          </w:tcPr>
          <w:p w:rsidR="000D4655" w:rsidRPr="000D4655" w:rsidRDefault="000D4655" w:rsidP="000D4655">
            <w:pPr>
              <w:widowControl/>
              <w:suppressAutoHyphens w:val="0"/>
              <w:jc w:val="center"/>
              <w:rPr>
                <w:rFonts w:ascii="Arial" w:hAnsi="Arial" w:cs="Arial"/>
                <w:b/>
                <w:bCs/>
                <w:kern w:val="0"/>
                <w:sz w:val="20"/>
                <w:szCs w:val="20"/>
              </w:rPr>
            </w:pPr>
            <w:r w:rsidRPr="000D4655">
              <w:rPr>
                <w:rFonts w:ascii="Arial" w:hAnsi="Arial" w:cs="Arial"/>
                <w:b/>
                <w:bCs/>
                <w:kern w:val="0"/>
                <w:sz w:val="20"/>
                <w:szCs w:val="20"/>
              </w:rPr>
              <w:t>ES</w:t>
            </w:r>
          </w:p>
        </w:tc>
        <w:tc>
          <w:tcPr>
            <w:tcW w:w="2040" w:type="dxa"/>
            <w:tcBorders>
              <w:top w:val="single" w:sz="8" w:space="0" w:color="auto"/>
              <w:left w:val="nil"/>
              <w:bottom w:val="single" w:sz="8" w:space="0" w:color="auto"/>
              <w:right w:val="single" w:sz="8" w:space="0" w:color="auto"/>
            </w:tcBorders>
            <w:shd w:val="clear" w:color="auto" w:fill="auto"/>
            <w:noWrap/>
            <w:vAlign w:val="bottom"/>
            <w:hideMark/>
          </w:tcPr>
          <w:p w:rsidR="000D4655" w:rsidRPr="000D4655" w:rsidRDefault="000D4655" w:rsidP="000D4655">
            <w:pPr>
              <w:widowControl/>
              <w:suppressAutoHyphens w:val="0"/>
              <w:jc w:val="center"/>
              <w:rPr>
                <w:rFonts w:ascii="Arial" w:hAnsi="Arial" w:cs="Arial"/>
                <w:b/>
                <w:bCs/>
                <w:kern w:val="0"/>
                <w:sz w:val="20"/>
                <w:szCs w:val="20"/>
              </w:rPr>
            </w:pPr>
            <w:r w:rsidRPr="000D4655">
              <w:rPr>
                <w:rFonts w:ascii="Arial" w:hAnsi="Arial" w:cs="Arial"/>
                <w:b/>
                <w:bCs/>
                <w:kern w:val="0"/>
                <w:sz w:val="20"/>
                <w:szCs w:val="20"/>
              </w:rPr>
              <w:t>L</w:t>
            </w:r>
          </w:p>
        </w:tc>
      </w:tr>
      <w:tr w:rsidR="000D4655" w:rsidRPr="000D4655" w:rsidTr="000D4655">
        <w:trPr>
          <w:trHeight w:val="255"/>
        </w:trPr>
        <w:tc>
          <w:tcPr>
            <w:tcW w:w="20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D4655" w:rsidRPr="000D4655" w:rsidRDefault="000D4655" w:rsidP="000D4655">
            <w:pPr>
              <w:widowControl/>
              <w:suppressAutoHyphens w:val="0"/>
              <w:jc w:val="center"/>
              <w:rPr>
                <w:rFonts w:ascii="Arial" w:hAnsi="Arial" w:cs="Arial"/>
                <w:b/>
                <w:bCs/>
                <w:color w:val="4F81BD" w:themeColor="accent1"/>
                <w:kern w:val="0"/>
                <w:sz w:val="20"/>
                <w:szCs w:val="20"/>
              </w:rPr>
            </w:pPr>
            <w:r w:rsidRPr="000D4655">
              <w:rPr>
                <w:rFonts w:ascii="Arial" w:hAnsi="Arial" w:cs="Arial"/>
                <w:b/>
                <w:bCs/>
                <w:color w:val="4F81BD" w:themeColor="accent1"/>
                <w:kern w:val="0"/>
                <w:sz w:val="20"/>
                <w:szCs w:val="20"/>
              </w:rPr>
              <w:t>NOMBRE LYCEE</w:t>
            </w:r>
          </w:p>
        </w:tc>
        <w:tc>
          <w:tcPr>
            <w:tcW w:w="1740" w:type="dxa"/>
            <w:tcBorders>
              <w:top w:val="nil"/>
              <w:left w:val="nil"/>
              <w:bottom w:val="single" w:sz="4" w:space="0" w:color="auto"/>
              <w:right w:val="single" w:sz="4" w:space="0" w:color="auto"/>
            </w:tcBorders>
            <w:shd w:val="clear" w:color="auto" w:fill="auto"/>
            <w:noWrap/>
            <w:vAlign w:val="bottom"/>
            <w:hideMark/>
          </w:tcPr>
          <w:p w:rsidR="000D4655" w:rsidRPr="000D4655" w:rsidRDefault="000D4655" w:rsidP="000D4655">
            <w:pPr>
              <w:widowControl/>
              <w:suppressAutoHyphens w:val="0"/>
              <w:jc w:val="center"/>
              <w:rPr>
                <w:rFonts w:ascii="Arial" w:hAnsi="Arial" w:cs="Arial"/>
                <w:b/>
                <w:bCs/>
                <w:color w:val="4F81BD" w:themeColor="accent1"/>
                <w:kern w:val="0"/>
                <w:sz w:val="20"/>
                <w:szCs w:val="20"/>
              </w:rPr>
            </w:pPr>
            <w:r w:rsidRPr="000D4655">
              <w:rPr>
                <w:rFonts w:ascii="Arial" w:hAnsi="Arial" w:cs="Arial"/>
                <w:b/>
                <w:bCs/>
                <w:color w:val="4F81BD" w:themeColor="accent1"/>
                <w:kern w:val="0"/>
                <w:sz w:val="20"/>
                <w:szCs w:val="20"/>
              </w:rPr>
              <w:t>507</w:t>
            </w:r>
          </w:p>
        </w:tc>
        <w:tc>
          <w:tcPr>
            <w:tcW w:w="1800" w:type="dxa"/>
            <w:tcBorders>
              <w:top w:val="nil"/>
              <w:left w:val="nil"/>
              <w:bottom w:val="single" w:sz="4" w:space="0" w:color="auto"/>
              <w:right w:val="single" w:sz="4" w:space="0" w:color="auto"/>
            </w:tcBorders>
            <w:shd w:val="clear" w:color="auto" w:fill="auto"/>
            <w:noWrap/>
            <w:vAlign w:val="bottom"/>
            <w:hideMark/>
          </w:tcPr>
          <w:p w:rsidR="000D4655" w:rsidRPr="000D4655" w:rsidRDefault="000D4655" w:rsidP="000D4655">
            <w:pPr>
              <w:widowControl/>
              <w:suppressAutoHyphens w:val="0"/>
              <w:jc w:val="center"/>
              <w:rPr>
                <w:rFonts w:ascii="Arial" w:hAnsi="Arial" w:cs="Arial"/>
                <w:b/>
                <w:bCs/>
                <w:color w:val="4F81BD" w:themeColor="accent1"/>
                <w:kern w:val="0"/>
                <w:sz w:val="20"/>
                <w:szCs w:val="20"/>
              </w:rPr>
            </w:pPr>
            <w:r w:rsidRPr="000D4655">
              <w:rPr>
                <w:rFonts w:ascii="Arial" w:hAnsi="Arial" w:cs="Arial"/>
                <w:b/>
                <w:bCs/>
                <w:color w:val="4F81BD" w:themeColor="accent1"/>
                <w:kern w:val="0"/>
                <w:sz w:val="20"/>
                <w:szCs w:val="20"/>
              </w:rPr>
              <w:t>356</w:t>
            </w:r>
          </w:p>
        </w:tc>
        <w:tc>
          <w:tcPr>
            <w:tcW w:w="2040" w:type="dxa"/>
            <w:tcBorders>
              <w:top w:val="nil"/>
              <w:left w:val="nil"/>
              <w:bottom w:val="single" w:sz="4" w:space="0" w:color="auto"/>
              <w:right w:val="single" w:sz="8" w:space="0" w:color="auto"/>
            </w:tcBorders>
            <w:shd w:val="clear" w:color="auto" w:fill="auto"/>
            <w:noWrap/>
            <w:vAlign w:val="bottom"/>
            <w:hideMark/>
          </w:tcPr>
          <w:p w:rsidR="000D4655" w:rsidRPr="000D4655" w:rsidRDefault="000D4655" w:rsidP="000D4655">
            <w:pPr>
              <w:widowControl/>
              <w:suppressAutoHyphens w:val="0"/>
              <w:jc w:val="center"/>
              <w:rPr>
                <w:rFonts w:ascii="Arial" w:hAnsi="Arial" w:cs="Arial"/>
                <w:b/>
                <w:bCs/>
                <w:color w:val="4F81BD" w:themeColor="accent1"/>
                <w:kern w:val="0"/>
                <w:sz w:val="20"/>
                <w:szCs w:val="20"/>
              </w:rPr>
            </w:pPr>
            <w:r w:rsidRPr="000D4655">
              <w:rPr>
                <w:rFonts w:ascii="Arial" w:hAnsi="Arial" w:cs="Arial"/>
                <w:b/>
                <w:bCs/>
                <w:color w:val="4F81BD" w:themeColor="accent1"/>
                <w:kern w:val="0"/>
                <w:sz w:val="20"/>
                <w:szCs w:val="20"/>
              </w:rPr>
              <w:t>121</w:t>
            </w:r>
          </w:p>
        </w:tc>
      </w:tr>
      <w:tr w:rsidR="000D4655" w:rsidRPr="000D4655" w:rsidTr="000D4655">
        <w:trPr>
          <w:trHeight w:val="270"/>
        </w:trPr>
        <w:tc>
          <w:tcPr>
            <w:tcW w:w="2000" w:type="dxa"/>
            <w:tcBorders>
              <w:top w:val="nil"/>
              <w:left w:val="single" w:sz="8" w:space="0" w:color="auto"/>
              <w:bottom w:val="single" w:sz="8" w:space="0" w:color="auto"/>
              <w:right w:val="single" w:sz="8" w:space="0" w:color="auto"/>
            </w:tcBorders>
            <w:shd w:val="clear" w:color="auto" w:fill="auto"/>
            <w:noWrap/>
            <w:vAlign w:val="bottom"/>
            <w:hideMark/>
          </w:tcPr>
          <w:p w:rsidR="000D4655" w:rsidRPr="000D4655" w:rsidRDefault="000D4655" w:rsidP="000D4655">
            <w:pPr>
              <w:widowControl/>
              <w:suppressAutoHyphens w:val="0"/>
              <w:jc w:val="center"/>
              <w:rPr>
                <w:rFonts w:ascii="Arial" w:hAnsi="Arial" w:cs="Arial"/>
                <w:b/>
                <w:bCs/>
                <w:color w:val="4F81BD" w:themeColor="accent1"/>
                <w:kern w:val="0"/>
                <w:sz w:val="20"/>
                <w:szCs w:val="20"/>
              </w:rPr>
            </w:pPr>
            <w:r w:rsidRPr="000D4655">
              <w:rPr>
                <w:rFonts w:ascii="Arial" w:hAnsi="Arial" w:cs="Arial"/>
                <w:b/>
                <w:bCs/>
                <w:color w:val="4F81BD" w:themeColor="accent1"/>
                <w:kern w:val="0"/>
                <w:sz w:val="20"/>
                <w:szCs w:val="20"/>
              </w:rPr>
              <w:t>%</w:t>
            </w:r>
          </w:p>
        </w:tc>
        <w:tc>
          <w:tcPr>
            <w:tcW w:w="1740" w:type="dxa"/>
            <w:tcBorders>
              <w:top w:val="nil"/>
              <w:left w:val="nil"/>
              <w:bottom w:val="single" w:sz="8" w:space="0" w:color="auto"/>
              <w:right w:val="single" w:sz="4" w:space="0" w:color="auto"/>
            </w:tcBorders>
            <w:shd w:val="clear" w:color="auto" w:fill="auto"/>
            <w:noWrap/>
            <w:vAlign w:val="bottom"/>
            <w:hideMark/>
          </w:tcPr>
          <w:p w:rsidR="000D4655" w:rsidRPr="000D4655" w:rsidRDefault="000D4655" w:rsidP="000D4655">
            <w:pPr>
              <w:widowControl/>
              <w:suppressAutoHyphens w:val="0"/>
              <w:jc w:val="center"/>
              <w:rPr>
                <w:rFonts w:ascii="Arial" w:hAnsi="Arial" w:cs="Arial"/>
                <w:b/>
                <w:bCs/>
                <w:color w:val="4F81BD" w:themeColor="accent1"/>
                <w:kern w:val="0"/>
                <w:sz w:val="20"/>
                <w:szCs w:val="20"/>
              </w:rPr>
            </w:pPr>
            <w:r w:rsidRPr="000D4655">
              <w:rPr>
                <w:rFonts w:ascii="Arial" w:hAnsi="Arial" w:cs="Arial"/>
                <w:b/>
                <w:bCs/>
                <w:color w:val="4F81BD" w:themeColor="accent1"/>
                <w:kern w:val="0"/>
                <w:sz w:val="20"/>
                <w:szCs w:val="20"/>
              </w:rPr>
              <w:t>51,5%</w:t>
            </w:r>
          </w:p>
        </w:tc>
        <w:tc>
          <w:tcPr>
            <w:tcW w:w="1800" w:type="dxa"/>
            <w:tcBorders>
              <w:top w:val="nil"/>
              <w:left w:val="nil"/>
              <w:bottom w:val="single" w:sz="8" w:space="0" w:color="auto"/>
              <w:right w:val="single" w:sz="4" w:space="0" w:color="auto"/>
            </w:tcBorders>
            <w:shd w:val="clear" w:color="auto" w:fill="auto"/>
            <w:noWrap/>
            <w:vAlign w:val="bottom"/>
            <w:hideMark/>
          </w:tcPr>
          <w:p w:rsidR="000D4655" w:rsidRPr="000D4655" w:rsidRDefault="000D4655" w:rsidP="000D4655">
            <w:pPr>
              <w:widowControl/>
              <w:suppressAutoHyphens w:val="0"/>
              <w:jc w:val="center"/>
              <w:rPr>
                <w:rFonts w:ascii="Arial" w:hAnsi="Arial" w:cs="Arial"/>
                <w:b/>
                <w:bCs/>
                <w:color w:val="4F81BD" w:themeColor="accent1"/>
                <w:kern w:val="0"/>
                <w:sz w:val="20"/>
                <w:szCs w:val="20"/>
              </w:rPr>
            </w:pPr>
            <w:r w:rsidRPr="000D4655">
              <w:rPr>
                <w:rFonts w:ascii="Arial" w:hAnsi="Arial" w:cs="Arial"/>
                <w:b/>
                <w:bCs/>
                <w:color w:val="4F81BD" w:themeColor="accent1"/>
                <w:kern w:val="0"/>
                <w:sz w:val="20"/>
                <w:szCs w:val="20"/>
              </w:rPr>
              <w:t>36,2%</w:t>
            </w:r>
          </w:p>
        </w:tc>
        <w:tc>
          <w:tcPr>
            <w:tcW w:w="2040" w:type="dxa"/>
            <w:tcBorders>
              <w:top w:val="nil"/>
              <w:left w:val="nil"/>
              <w:bottom w:val="single" w:sz="8" w:space="0" w:color="auto"/>
              <w:right w:val="single" w:sz="8" w:space="0" w:color="auto"/>
            </w:tcBorders>
            <w:shd w:val="clear" w:color="auto" w:fill="auto"/>
            <w:noWrap/>
            <w:vAlign w:val="bottom"/>
            <w:hideMark/>
          </w:tcPr>
          <w:p w:rsidR="000D4655" w:rsidRPr="000D4655" w:rsidRDefault="000D4655" w:rsidP="000D4655">
            <w:pPr>
              <w:widowControl/>
              <w:suppressAutoHyphens w:val="0"/>
              <w:jc w:val="center"/>
              <w:rPr>
                <w:rFonts w:ascii="Arial" w:hAnsi="Arial" w:cs="Arial"/>
                <w:b/>
                <w:bCs/>
                <w:color w:val="4F81BD" w:themeColor="accent1"/>
                <w:kern w:val="0"/>
                <w:sz w:val="20"/>
                <w:szCs w:val="20"/>
              </w:rPr>
            </w:pPr>
            <w:r w:rsidRPr="000D4655">
              <w:rPr>
                <w:rFonts w:ascii="Arial" w:hAnsi="Arial" w:cs="Arial"/>
                <w:b/>
                <w:bCs/>
                <w:color w:val="4F81BD" w:themeColor="accent1"/>
                <w:kern w:val="0"/>
                <w:sz w:val="20"/>
                <w:szCs w:val="20"/>
              </w:rPr>
              <w:t>12,3%</w:t>
            </w:r>
          </w:p>
        </w:tc>
      </w:tr>
      <w:tr w:rsidR="000D4655" w:rsidRPr="000D4655" w:rsidTr="000D4655">
        <w:trPr>
          <w:trHeight w:val="270"/>
        </w:trPr>
        <w:tc>
          <w:tcPr>
            <w:tcW w:w="2000" w:type="dxa"/>
            <w:tcBorders>
              <w:top w:val="nil"/>
              <w:left w:val="single" w:sz="8" w:space="0" w:color="auto"/>
              <w:bottom w:val="single" w:sz="8" w:space="0" w:color="auto"/>
              <w:right w:val="single" w:sz="8" w:space="0" w:color="auto"/>
            </w:tcBorders>
            <w:shd w:val="clear" w:color="auto" w:fill="auto"/>
            <w:noWrap/>
            <w:vAlign w:val="bottom"/>
            <w:hideMark/>
          </w:tcPr>
          <w:p w:rsidR="000D4655" w:rsidRPr="000D4655" w:rsidRDefault="000D4655" w:rsidP="000D4655">
            <w:pPr>
              <w:widowControl/>
              <w:suppressAutoHyphens w:val="0"/>
              <w:jc w:val="center"/>
              <w:rPr>
                <w:rFonts w:ascii="Arial" w:hAnsi="Arial" w:cs="Arial"/>
                <w:b/>
                <w:bCs/>
                <w:kern w:val="0"/>
                <w:sz w:val="20"/>
                <w:szCs w:val="20"/>
              </w:rPr>
            </w:pPr>
            <w:r w:rsidRPr="000D4655">
              <w:rPr>
                <w:rFonts w:ascii="Arial" w:hAnsi="Arial" w:cs="Arial"/>
                <w:b/>
                <w:bCs/>
                <w:kern w:val="0"/>
                <w:sz w:val="20"/>
                <w:szCs w:val="20"/>
              </w:rPr>
              <w:t>NOMBRE Licenciés</w:t>
            </w:r>
          </w:p>
        </w:tc>
        <w:tc>
          <w:tcPr>
            <w:tcW w:w="1740" w:type="dxa"/>
            <w:tcBorders>
              <w:top w:val="nil"/>
              <w:left w:val="nil"/>
              <w:bottom w:val="single" w:sz="4" w:space="0" w:color="auto"/>
              <w:right w:val="single" w:sz="4" w:space="0" w:color="auto"/>
            </w:tcBorders>
            <w:shd w:val="clear" w:color="auto" w:fill="auto"/>
            <w:noWrap/>
            <w:vAlign w:val="bottom"/>
            <w:hideMark/>
          </w:tcPr>
          <w:p w:rsidR="000D4655" w:rsidRPr="000D4655" w:rsidRDefault="000D4655" w:rsidP="000D4655">
            <w:pPr>
              <w:widowControl/>
              <w:suppressAutoHyphens w:val="0"/>
              <w:jc w:val="center"/>
              <w:rPr>
                <w:rFonts w:ascii="Arial" w:hAnsi="Arial" w:cs="Arial"/>
                <w:b/>
                <w:bCs/>
                <w:kern w:val="0"/>
                <w:sz w:val="20"/>
                <w:szCs w:val="20"/>
              </w:rPr>
            </w:pPr>
            <w:r w:rsidRPr="000D4655">
              <w:rPr>
                <w:rFonts w:ascii="Arial" w:hAnsi="Arial" w:cs="Arial"/>
                <w:b/>
                <w:bCs/>
                <w:kern w:val="0"/>
                <w:sz w:val="20"/>
                <w:szCs w:val="20"/>
              </w:rPr>
              <w:t>73</w:t>
            </w:r>
          </w:p>
        </w:tc>
        <w:tc>
          <w:tcPr>
            <w:tcW w:w="1800" w:type="dxa"/>
            <w:tcBorders>
              <w:top w:val="nil"/>
              <w:left w:val="nil"/>
              <w:bottom w:val="single" w:sz="4" w:space="0" w:color="auto"/>
              <w:right w:val="single" w:sz="4" w:space="0" w:color="auto"/>
            </w:tcBorders>
            <w:shd w:val="clear" w:color="auto" w:fill="auto"/>
            <w:noWrap/>
            <w:vAlign w:val="bottom"/>
            <w:hideMark/>
          </w:tcPr>
          <w:p w:rsidR="000D4655" w:rsidRPr="000D4655" w:rsidRDefault="000D4655" w:rsidP="000D4655">
            <w:pPr>
              <w:widowControl/>
              <w:suppressAutoHyphens w:val="0"/>
              <w:jc w:val="center"/>
              <w:rPr>
                <w:rFonts w:ascii="Arial" w:hAnsi="Arial" w:cs="Arial"/>
                <w:b/>
                <w:bCs/>
                <w:kern w:val="0"/>
                <w:sz w:val="20"/>
                <w:szCs w:val="20"/>
              </w:rPr>
            </w:pPr>
            <w:r w:rsidRPr="000D4655">
              <w:rPr>
                <w:rFonts w:ascii="Arial" w:hAnsi="Arial" w:cs="Arial"/>
                <w:b/>
                <w:bCs/>
                <w:kern w:val="0"/>
                <w:sz w:val="20"/>
                <w:szCs w:val="20"/>
              </w:rPr>
              <w:t>38</w:t>
            </w:r>
          </w:p>
        </w:tc>
        <w:tc>
          <w:tcPr>
            <w:tcW w:w="2040" w:type="dxa"/>
            <w:tcBorders>
              <w:top w:val="nil"/>
              <w:left w:val="nil"/>
              <w:bottom w:val="single" w:sz="4" w:space="0" w:color="auto"/>
              <w:right w:val="single" w:sz="4" w:space="0" w:color="auto"/>
            </w:tcBorders>
            <w:shd w:val="clear" w:color="auto" w:fill="auto"/>
            <w:noWrap/>
            <w:vAlign w:val="bottom"/>
            <w:hideMark/>
          </w:tcPr>
          <w:p w:rsidR="000D4655" w:rsidRPr="000D4655" w:rsidRDefault="000D4655" w:rsidP="000D4655">
            <w:pPr>
              <w:widowControl/>
              <w:suppressAutoHyphens w:val="0"/>
              <w:jc w:val="center"/>
              <w:rPr>
                <w:rFonts w:ascii="Arial" w:hAnsi="Arial" w:cs="Arial"/>
                <w:b/>
                <w:bCs/>
                <w:kern w:val="0"/>
                <w:sz w:val="20"/>
                <w:szCs w:val="20"/>
              </w:rPr>
            </w:pPr>
            <w:r w:rsidRPr="000D4655">
              <w:rPr>
                <w:rFonts w:ascii="Arial" w:hAnsi="Arial" w:cs="Arial"/>
                <w:b/>
                <w:bCs/>
                <w:kern w:val="0"/>
                <w:sz w:val="20"/>
                <w:szCs w:val="20"/>
              </w:rPr>
              <w:t>6</w:t>
            </w:r>
          </w:p>
        </w:tc>
      </w:tr>
      <w:tr w:rsidR="000D4655" w:rsidRPr="000D4655" w:rsidTr="000D4655">
        <w:trPr>
          <w:trHeight w:val="270"/>
        </w:trPr>
        <w:tc>
          <w:tcPr>
            <w:tcW w:w="2000" w:type="dxa"/>
            <w:tcBorders>
              <w:top w:val="nil"/>
              <w:left w:val="single" w:sz="8" w:space="0" w:color="auto"/>
              <w:bottom w:val="single" w:sz="8" w:space="0" w:color="auto"/>
              <w:right w:val="single" w:sz="8" w:space="0" w:color="auto"/>
            </w:tcBorders>
            <w:shd w:val="clear" w:color="auto" w:fill="auto"/>
            <w:noWrap/>
            <w:vAlign w:val="bottom"/>
            <w:hideMark/>
          </w:tcPr>
          <w:p w:rsidR="000D4655" w:rsidRPr="000D4655" w:rsidRDefault="000D4655" w:rsidP="000D4655">
            <w:pPr>
              <w:widowControl/>
              <w:suppressAutoHyphens w:val="0"/>
              <w:jc w:val="center"/>
              <w:rPr>
                <w:rFonts w:ascii="Arial" w:hAnsi="Arial" w:cs="Arial"/>
                <w:b/>
                <w:bCs/>
                <w:kern w:val="0"/>
                <w:sz w:val="20"/>
                <w:szCs w:val="20"/>
              </w:rPr>
            </w:pPr>
            <w:r w:rsidRPr="000D4655">
              <w:rPr>
                <w:rFonts w:ascii="Arial" w:hAnsi="Arial" w:cs="Arial"/>
                <w:b/>
                <w:bCs/>
                <w:kern w:val="0"/>
                <w:sz w:val="20"/>
                <w:szCs w:val="20"/>
              </w:rPr>
              <w:t>%</w:t>
            </w:r>
          </w:p>
        </w:tc>
        <w:tc>
          <w:tcPr>
            <w:tcW w:w="1740" w:type="dxa"/>
            <w:tcBorders>
              <w:top w:val="nil"/>
              <w:left w:val="nil"/>
              <w:bottom w:val="nil"/>
              <w:right w:val="single" w:sz="4" w:space="0" w:color="auto"/>
            </w:tcBorders>
            <w:shd w:val="clear" w:color="auto" w:fill="auto"/>
            <w:noWrap/>
            <w:vAlign w:val="bottom"/>
            <w:hideMark/>
          </w:tcPr>
          <w:p w:rsidR="000D4655" w:rsidRPr="000D4655" w:rsidRDefault="000D4655" w:rsidP="000D4655">
            <w:pPr>
              <w:widowControl/>
              <w:suppressAutoHyphens w:val="0"/>
              <w:jc w:val="center"/>
              <w:rPr>
                <w:rFonts w:ascii="Arial" w:hAnsi="Arial" w:cs="Arial"/>
                <w:b/>
                <w:bCs/>
                <w:kern w:val="0"/>
                <w:sz w:val="20"/>
                <w:szCs w:val="20"/>
              </w:rPr>
            </w:pPr>
            <w:r w:rsidRPr="000D4655">
              <w:rPr>
                <w:rFonts w:ascii="Arial" w:hAnsi="Arial" w:cs="Arial"/>
                <w:b/>
                <w:bCs/>
                <w:kern w:val="0"/>
                <w:sz w:val="20"/>
                <w:szCs w:val="20"/>
              </w:rPr>
              <w:t>62,4%</w:t>
            </w:r>
          </w:p>
        </w:tc>
        <w:tc>
          <w:tcPr>
            <w:tcW w:w="1800" w:type="dxa"/>
            <w:tcBorders>
              <w:top w:val="nil"/>
              <w:left w:val="nil"/>
              <w:bottom w:val="nil"/>
              <w:right w:val="single" w:sz="4" w:space="0" w:color="auto"/>
            </w:tcBorders>
            <w:shd w:val="clear" w:color="auto" w:fill="auto"/>
            <w:noWrap/>
            <w:vAlign w:val="bottom"/>
            <w:hideMark/>
          </w:tcPr>
          <w:p w:rsidR="000D4655" w:rsidRPr="000D4655" w:rsidRDefault="000D4655" w:rsidP="000D4655">
            <w:pPr>
              <w:widowControl/>
              <w:suppressAutoHyphens w:val="0"/>
              <w:jc w:val="center"/>
              <w:rPr>
                <w:rFonts w:ascii="Arial" w:hAnsi="Arial" w:cs="Arial"/>
                <w:b/>
                <w:bCs/>
                <w:kern w:val="0"/>
                <w:sz w:val="20"/>
                <w:szCs w:val="20"/>
              </w:rPr>
            </w:pPr>
            <w:r w:rsidRPr="000D4655">
              <w:rPr>
                <w:rFonts w:ascii="Arial" w:hAnsi="Arial" w:cs="Arial"/>
                <w:b/>
                <w:bCs/>
                <w:kern w:val="0"/>
                <w:sz w:val="20"/>
                <w:szCs w:val="20"/>
              </w:rPr>
              <w:t>32,5%</w:t>
            </w:r>
          </w:p>
        </w:tc>
        <w:tc>
          <w:tcPr>
            <w:tcW w:w="2040" w:type="dxa"/>
            <w:tcBorders>
              <w:top w:val="nil"/>
              <w:left w:val="nil"/>
              <w:bottom w:val="nil"/>
              <w:right w:val="single" w:sz="4" w:space="0" w:color="auto"/>
            </w:tcBorders>
            <w:shd w:val="clear" w:color="auto" w:fill="auto"/>
            <w:noWrap/>
            <w:vAlign w:val="bottom"/>
            <w:hideMark/>
          </w:tcPr>
          <w:p w:rsidR="000D4655" w:rsidRPr="000D4655" w:rsidRDefault="000D4655" w:rsidP="000D4655">
            <w:pPr>
              <w:widowControl/>
              <w:suppressAutoHyphens w:val="0"/>
              <w:jc w:val="center"/>
              <w:rPr>
                <w:rFonts w:ascii="Arial" w:hAnsi="Arial" w:cs="Arial"/>
                <w:b/>
                <w:bCs/>
                <w:kern w:val="0"/>
                <w:sz w:val="20"/>
                <w:szCs w:val="20"/>
              </w:rPr>
            </w:pPr>
            <w:r w:rsidRPr="000D4655">
              <w:rPr>
                <w:rFonts w:ascii="Arial" w:hAnsi="Arial" w:cs="Arial"/>
                <w:b/>
                <w:bCs/>
                <w:kern w:val="0"/>
                <w:sz w:val="20"/>
                <w:szCs w:val="20"/>
              </w:rPr>
              <w:t>5,1%</w:t>
            </w:r>
          </w:p>
        </w:tc>
      </w:tr>
      <w:tr w:rsidR="000D4655" w:rsidRPr="000D4655" w:rsidTr="000D4655">
        <w:trPr>
          <w:trHeight w:val="375"/>
        </w:trPr>
        <w:tc>
          <w:tcPr>
            <w:tcW w:w="2000" w:type="dxa"/>
            <w:tcBorders>
              <w:top w:val="nil"/>
              <w:left w:val="nil"/>
              <w:bottom w:val="nil"/>
              <w:right w:val="nil"/>
            </w:tcBorders>
            <w:shd w:val="clear" w:color="auto" w:fill="auto"/>
            <w:noWrap/>
            <w:vAlign w:val="bottom"/>
            <w:hideMark/>
          </w:tcPr>
          <w:p w:rsidR="000D4655" w:rsidRPr="000D4655" w:rsidRDefault="000D4655" w:rsidP="000D4655">
            <w:pPr>
              <w:widowControl/>
              <w:suppressAutoHyphens w:val="0"/>
              <w:jc w:val="right"/>
              <w:rPr>
                <w:rFonts w:ascii="Arial" w:hAnsi="Arial" w:cs="Arial"/>
                <w:b/>
                <w:bCs/>
                <w:color w:val="FF0000"/>
                <w:kern w:val="0"/>
                <w:sz w:val="20"/>
                <w:szCs w:val="20"/>
              </w:rPr>
            </w:pPr>
            <w:r w:rsidRPr="000D4655">
              <w:rPr>
                <w:rFonts w:ascii="Arial" w:hAnsi="Arial" w:cs="Arial"/>
                <w:b/>
                <w:bCs/>
                <w:color w:val="FF0000"/>
                <w:kern w:val="0"/>
                <w:sz w:val="20"/>
                <w:szCs w:val="20"/>
              </w:rPr>
              <w:t>Différentiel</w:t>
            </w:r>
          </w:p>
        </w:tc>
        <w:tc>
          <w:tcPr>
            <w:tcW w:w="17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D4655" w:rsidRPr="000D4655" w:rsidRDefault="000D4655" w:rsidP="000D4655">
            <w:pPr>
              <w:widowControl/>
              <w:suppressAutoHyphens w:val="0"/>
              <w:jc w:val="center"/>
              <w:rPr>
                <w:rFonts w:ascii="Arial" w:hAnsi="Arial" w:cs="Arial"/>
                <w:b/>
                <w:bCs/>
                <w:color w:val="FF0000"/>
                <w:kern w:val="0"/>
                <w:sz w:val="28"/>
                <w:szCs w:val="28"/>
              </w:rPr>
            </w:pPr>
            <w:r w:rsidRPr="000D4655">
              <w:rPr>
                <w:rFonts w:ascii="Arial" w:hAnsi="Arial" w:cs="Arial"/>
                <w:b/>
                <w:bCs/>
                <w:color w:val="FF0000"/>
                <w:kern w:val="0"/>
                <w:sz w:val="28"/>
                <w:szCs w:val="28"/>
              </w:rPr>
              <w:t>10,9%</w:t>
            </w:r>
          </w:p>
        </w:tc>
        <w:tc>
          <w:tcPr>
            <w:tcW w:w="1800" w:type="dxa"/>
            <w:tcBorders>
              <w:top w:val="single" w:sz="8" w:space="0" w:color="auto"/>
              <w:left w:val="nil"/>
              <w:bottom w:val="single" w:sz="8" w:space="0" w:color="auto"/>
              <w:right w:val="single" w:sz="4" w:space="0" w:color="auto"/>
            </w:tcBorders>
            <w:shd w:val="clear" w:color="auto" w:fill="auto"/>
            <w:noWrap/>
            <w:vAlign w:val="bottom"/>
            <w:hideMark/>
          </w:tcPr>
          <w:p w:rsidR="000D4655" w:rsidRPr="000D4655" w:rsidRDefault="000D4655" w:rsidP="000D4655">
            <w:pPr>
              <w:widowControl/>
              <w:suppressAutoHyphens w:val="0"/>
              <w:jc w:val="center"/>
              <w:rPr>
                <w:rFonts w:ascii="Arial" w:hAnsi="Arial" w:cs="Arial"/>
                <w:b/>
                <w:bCs/>
                <w:color w:val="FF0000"/>
                <w:kern w:val="0"/>
                <w:sz w:val="28"/>
                <w:szCs w:val="28"/>
              </w:rPr>
            </w:pPr>
            <w:r w:rsidRPr="000D4655">
              <w:rPr>
                <w:rFonts w:ascii="Arial" w:hAnsi="Arial" w:cs="Arial"/>
                <w:b/>
                <w:bCs/>
                <w:color w:val="FF0000"/>
                <w:kern w:val="0"/>
                <w:sz w:val="28"/>
                <w:szCs w:val="28"/>
              </w:rPr>
              <w:t>-3,7%</w:t>
            </w:r>
          </w:p>
        </w:tc>
        <w:tc>
          <w:tcPr>
            <w:tcW w:w="2040" w:type="dxa"/>
            <w:tcBorders>
              <w:top w:val="single" w:sz="8" w:space="0" w:color="auto"/>
              <w:left w:val="nil"/>
              <w:bottom w:val="single" w:sz="8" w:space="0" w:color="auto"/>
              <w:right w:val="single" w:sz="8" w:space="0" w:color="auto"/>
            </w:tcBorders>
            <w:shd w:val="clear" w:color="auto" w:fill="auto"/>
            <w:noWrap/>
            <w:vAlign w:val="bottom"/>
            <w:hideMark/>
          </w:tcPr>
          <w:p w:rsidR="000D4655" w:rsidRPr="000D4655" w:rsidRDefault="000D4655" w:rsidP="000D4655">
            <w:pPr>
              <w:widowControl/>
              <w:suppressAutoHyphens w:val="0"/>
              <w:jc w:val="center"/>
              <w:rPr>
                <w:rFonts w:ascii="Arial" w:hAnsi="Arial" w:cs="Arial"/>
                <w:b/>
                <w:bCs/>
                <w:color w:val="FF0000"/>
                <w:kern w:val="0"/>
                <w:sz w:val="28"/>
                <w:szCs w:val="28"/>
              </w:rPr>
            </w:pPr>
            <w:r w:rsidRPr="000D4655">
              <w:rPr>
                <w:rFonts w:ascii="Arial" w:hAnsi="Arial" w:cs="Arial"/>
                <w:b/>
                <w:bCs/>
                <w:color w:val="FF0000"/>
                <w:kern w:val="0"/>
                <w:sz w:val="28"/>
                <w:szCs w:val="28"/>
              </w:rPr>
              <w:t>-7,2%</w:t>
            </w:r>
          </w:p>
        </w:tc>
      </w:tr>
    </w:tbl>
    <w:p w:rsidR="000D4655" w:rsidRDefault="000D4655">
      <w:pPr>
        <w:rPr>
          <w:rFonts w:ascii="Tahoma" w:hAnsi="Tahoma" w:cs="Tahoma"/>
          <w:sz w:val="22"/>
        </w:rPr>
      </w:pPr>
    </w:p>
    <w:p w:rsidR="000D4655" w:rsidRDefault="000D4655">
      <w:pPr>
        <w:rPr>
          <w:rFonts w:ascii="Tahoma" w:hAnsi="Tahoma" w:cs="Tahoma"/>
          <w:sz w:val="22"/>
        </w:rPr>
      </w:pPr>
    </w:p>
    <w:p w:rsidR="00E630FC" w:rsidRDefault="00E630FC">
      <w:pPr>
        <w:rPr>
          <w:rFonts w:ascii="Tahoma" w:hAnsi="Tahoma" w:cs="Tahoma"/>
          <w:sz w:val="22"/>
        </w:rPr>
      </w:pPr>
    </w:p>
    <w:p w:rsidR="00E630FC" w:rsidRDefault="00E630FC">
      <w:pPr>
        <w:rPr>
          <w:rFonts w:ascii="Tahoma" w:hAnsi="Tahoma" w:cs="Tahoma"/>
          <w:sz w:val="22"/>
        </w:rPr>
      </w:pPr>
      <w:r>
        <w:rPr>
          <w:noProof/>
        </w:rPr>
        <w:drawing>
          <wp:inline distT="0" distB="0" distL="0" distR="0">
            <wp:extent cx="4179487" cy="3047999"/>
            <wp:effectExtent l="0" t="0" r="12065" b="19685"/>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630FC" w:rsidRDefault="00E630FC">
      <w:pPr>
        <w:rPr>
          <w:rFonts w:ascii="Tahoma" w:hAnsi="Tahoma" w:cs="Tahoma"/>
          <w:sz w:val="22"/>
        </w:rPr>
      </w:pPr>
    </w:p>
    <w:p w:rsidR="00BF16B2" w:rsidRDefault="00BF16B2">
      <w:pPr>
        <w:rPr>
          <w:rFonts w:ascii="Tahoma" w:hAnsi="Tahoma" w:cs="Tahoma"/>
          <w:color w:val="948A54"/>
        </w:rPr>
      </w:pPr>
    </w:p>
    <w:p w:rsidR="00614F4F" w:rsidRDefault="00E530A1">
      <w:pPr>
        <w:numPr>
          <w:ilvl w:val="0"/>
          <w:numId w:val="8"/>
        </w:numPr>
        <w:rPr>
          <w:rFonts w:ascii="Tahoma" w:hAnsi="Tahoma" w:cs="Tahoma"/>
          <w:kern w:val="28"/>
        </w:rPr>
      </w:pPr>
      <w:r>
        <w:rPr>
          <w:rFonts w:ascii="Tahoma" w:hAnsi="Tahoma" w:cs="Tahoma"/>
          <w:kern w:val="28"/>
        </w:rPr>
        <w:t>Répartition par activité et par sexe et par catégorie.</w:t>
      </w:r>
    </w:p>
    <w:p w:rsidR="00614F4F" w:rsidRDefault="00614F4F">
      <w:pPr>
        <w:rPr>
          <w:rFonts w:ascii="Tahoma" w:hAnsi="Tahoma" w:cs="Tahoma"/>
          <w:color w:val="948A54"/>
          <w:kern w:val="28"/>
        </w:rPr>
      </w:pPr>
    </w:p>
    <w:p w:rsidR="00E630FC" w:rsidRDefault="00E630FC">
      <w:pPr>
        <w:rPr>
          <w:rFonts w:ascii="Tahoma" w:hAnsi="Tahoma" w:cs="Tahoma"/>
          <w:color w:val="948A54"/>
          <w:kern w:val="28"/>
        </w:rPr>
        <w:sectPr w:rsidR="00E630FC">
          <w:footnotePr>
            <w:pos w:val="beneathText"/>
          </w:footnotePr>
          <w:type w:val="continuous"/>
          <w:pgSz w:w="11905" w:h="16837"/>
          <w:pgMar w:top="258" w:right="848" w:bottom="426" w:left="993" w:header="0" w:footer="124" w:gutter="0"/>
          <w:cols w:space="720"/>
          <w:titlePg/>
          <w:docGrid w:linePitch="326"/>
        </w:sectPr>
      </w:pPr>
    </w:p>
    <w:p w:rsidR="00614F4F" w:rsidRDefault="004C70A5" w:rsidP="000121B6">
      <w:pPr>
        <w:rPr>
          <w:rFonts w:ascii="Tahoma" w:hAnsi="Tahoma" w:cs="Tahoma"/>
          <w:color w:val="948A54"/>
          <w:kern w:val="28"/>
        </w:rPr>
        <w:sectPr w:rsidR="00614F4F">
          <w:footnotePr>
            <w:pos w:val="beneathText"/>
          </w:footnotePr>
          <w:type w:val="continuous"/>
          <w:pgSz w:w="11905" w:h="16837"/>
          <w:pgMar w:top="258" w:right="565" w:bottom="426" w:left="709" w:header="0" w:footer="124" w:gutter="0"/>
          <w:cols w:num="2" w:sep="1" w:space="567" w:equalWidth="0">
            <w:col w:w="6802" w:space="2"/>
            <w:col w:w="3827"/>
          </w:cols>
          <w:titlePg/>
          <w:docGrid w:linePitch="326"/>
        </w:sectPr>
      </w:pPr>
      <w:r>
        <w:rPr>
          <w:noProof/>
        </w:rPr>
        <w:lastRenderedPageBreak/>
        <w:drawing>
          <wp:inline distT="0" distB="0" distL="0" distR="0">
            <wp:extent cx="3929975" cy="3287949"/>
            <wp:effectExtent l="0" t="0" r="0" b="8255"/>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2B208E">
        <w:rPr>
          <w:noProof/>
        </w:rPr>
        <w:pict>
          <v:shape id="1051" o:spid="_x0000_s1027" type="#_x0000_t202" style="position:absolute;margin-left:326.9pt;margin-top:17.3pt;width:178.15pt;height:199.9pt;z-index:251659264;visibility:visible;mso-wrap-distance-left:0;mso-wrap-distance-right:0;mso-position-horizontal-relative:text;mso-position-vertical-relative:text;mso-width-relative:page;mso-height-relative:page">
            <v:textbox>
              <w:txbxContent>
                <w:p w:rsidR="002B208E" w:rsidRPr="0052081F" w:rsidRDefault="002B208E">
                  <w:pPr>
                    <w:rPr>
                      <w:rFonts w:ascii="Tahoma" w:hAnsi="Tahoma" w:cs="Tahoma"/>
                      <w:kern w:val="21"/>
                      <w:sz w:val="21"/>
                      <w:szCs w:val="21"/>
                    </w:rPr>
                  </w:pPr>
                  <w:r w:rsidRPr="0052081F">
                    <w:rPr>
                      <w:rFonts w:ascii="Tahoma" w:hAnsi="Tahoma" w:cs="Tahoma"/>
                      <w:kern w:val="21"/>
                      <w:sz w:val="21"/>
                      <w:szCs w:val="21"/>
                    </w:rPr>
                    <w:t>Comme en 2014, Fitness, F</w:t>
                  </w:r>
                  <w:r>
                    <w:rPr>
                      <w:rFonts w:ascii="Tahoma" w:hAnsi="Tahoma" w:cs="Tahoma"/>
                      <w:kern w:val="21"/>
                      <w:sz w:val="21"/>
                      <w:szCs w:val="21"/>
                    </w:rPr>
                    <w:t xml:space="preserve">utsal  sont typiquement sexués, mais remarquons </w:t>
                  </w:r>
                  <w:r w:rsidRPr="0052081F">
                    <w:rPr>
                      <w:rFonts w:ascii="Tahoma" w:hAnsi="Tahoma" w:cs="Tahoma"/>
                      <w:b/>
                      <w:kern w:val="21"/>
                      <w:sz w:val="21"/>
                      <w:szCs w:val="21"/>
                    </w:rPr>
                    <w:t>l’entrée de 3  filles en futsal cette année</w:t>
                  </w:r>
                  <w:r>
                    <w:rPr>
                      <w:rFonts w:ascii="Tahoma" w:hAnsi="Tahoma" w:cs="Tahoma"/>
                      <w:kern w:val="21"/>
                      <w:sz w:val="21"/>
                      <w:szCs w:val="21"/>
                    </w:rPr>
                    <w:t>.</w:t>
                  </w:r>
                </w:p>
                <w:p w:rsidR="002B208E" w:rsidRPr="0052081F" w:rsidRDefault="002B208E">
                  <w:pPr>
                    <w:rPr>
                      <w:rFonts w:ascii="Tahoma" w:hAnsi="Tahoma" w:cs="Tahoma"/>
                      <w:kern w:val="21"/>
                      <w:sz w:val="21"/>
                      <w:szCs w:val="21"/>
                    </w:rPr>
                  </w:pPr>
                </w:p>
                <w:p w:rsidR="002B208E" w:rsidRPr="0052081F" w:rsidRDefault="002B208E">
                  <w:pPr>
                    <w:rPr>
                      <w:rFonts w:ascii="Tahoma" w:hAnsi="Tahoma" w:cs="Tahoma"/>
                      <w:kern w:val="21"/>
                      <w:sz w:val="21"/>
                      <w:szCs w:val="21"/>
                    </w:rPr>
                  </w:pPr>
                  <w:r w:rsidRPr="0052081F">
                    <w:rPr>
                      <w:rFonts w:ascii="Tahoma" w:hAnsi="Tahoma" w:cs="Tahoma"/>
                      <w:kern w:val="21"/>
                      <w:sz w:val="21"/>
                      <w:szCs w:val="21"/>
                    </w:rPr>
                    <w:t>Le Volley</w:t>
                  </w:r>
                  <w:r>
                    <w:rPr>
                      <w:rFonts w:ascii="Tahoma" w:hAnsi="Tahoma" w:cs="Tahoma"/>
                      <w:kern w:val="21"/>
                      <w:sz w:val="21"/>
                      <w:szCs w:val="21"/>
                    </w:rPr>
                    <w:t>, le Cross</w:t>
                  </w:r>
                  <w:r w:rsidRPr="0052081F">
                    <w:rPr>
                      <w:rFonts w:ascii="Tahoma" w:hAnsi="Tahoma" w:cs="Tahoma"/>
                      <w:kern w:val="21"/>
                      <w:sz w:val="21"/>
                      <w:szCs w:val="21"/>
                    </w:rPr>
                    <w:t xml:space="preserve"> et le VTT </w:t>
                  </w:r>
                  <w:r>
                    <w:rPr>
                      <w:rFonts w:ascii="Tahoma" w:hAnsi="Tahoma" w:cs="Tahoma"/>
                      <w:kern w:val="21"/>
                      <w:sz w:val="21"/>
                      <w:szCs w:val="21"/>
                    </w:rPr>
                    <w:t>sont</w:t>
                  </w:r>
                  <w:r w:rsidRPr="0052081F">
                    <w:rPr>
                      <w:rFonts w:ascii="Tahoma" w:hAnsi="Tahoma" w:cs="Tahoma"/>
                      <w:kern w:val="21"/>
                      <w:sz w:val="21"/>
                      <w:szCs w:val="21"/>
                    </w:rPr>
                    <w:t xml:space="preserve"> à dominante masculine cette année.</w:t>
                  </w:r>
                </w:p>
                <w:p w:rsidR="002B208E" w:rsidRPr="0052081F" w:rsidRDefault="002B208E">
                  <w:pPr>
                    <w:rPr>
                      <w:rFonts w:ascii="Tahoma" w:hAnsi="Tahoma" w:cs="Tahoma"/>
                      <w:kern w:val="21"/>
                      <w:sz w:val="21"/>
                      <w:szCs w:val="21"/>
                    </w:rPr>
                  </w:pPr>
                </w:p>
                <w:p w:rsidR="002B208E" w:rsidRPr="0052081F" w:rsidRDefault="002B208E">
                  <w:pPr>
                    <w:rPr>
                      <w:rFonts w:ascii="Tahoma" w:hAnsi="Tahoma" w:cs="Tahoma"/>
                      <w:kern w:val="21"/>
                      <w:sz w:val="21"/>
                      <w:szCs w:val="21"/>
                    </w:rPr>
                  </w:pPr>
                  <w:r w:rsidRPr="0052081F">
                    <w:rPr>
                      <w:rFonts w:ascii="Tahoma" w:hAnsi="Tahoma" w:cs="Tahoma"/>
                      <w:kern w:val="21"/>
                      <w:sz w:val="21"/>
                      <w:szCs w:val="21"/>
                    </w:rPr>
                    <w:t>Le badminton</w:t>
                  </w:r>
                  <w:r>
                    <w:rPr>
                      <w:rFonts w:ascii="Tahoma" w:hAnsi="Tahoma" w:cs="Tahoma"/>
                      <w:kern w:val="21"/>
                      <w:sz w:val="21"/>
                      <w:szCs w:val="21"/>
                    </w:rPr>
                    <w:t xml:space="preserve"> et la natation sont </w:t>
                  </w:r>
                  <w:r w:rsidRPr="0052081F">
                    <w:rPr>
                      <w:rFonts w:ascii="Tahoma" w:hAnsi="Tahoma" w:cs="Tahoma"/>
                      <w:kern w:val="21"/>
                      <w:sz w:val="21"/>
                      <w:szCs w:val="21"/>
                    </w:rPr>
                    <w:t>à parité</w:t>
                  </w:r>
                  <w:r>
                    <w:rPr>
                      <w:rFonts w:ascii="Tahoma" w:hAnsi="Tahoma" w:cs="Tahoma"/>
                      <w:kern w:val="21"/>
                      <w:sz w:val="21"/>
                      <w:szCs w:val="21"/>
                    </w:rPr>
                    <w:t xml:space="preserve"> ou presque</w:t>
                  </w:r>
                  <w:r w:rsidRPr="0052081F">
                    <w:rPr>
                      <w:rFonts w:ascii="Tahoma" w:hAnsi="Tahoma" w:cs="Tahoma"/>
                      <w:kern w:val="21"/>
                      <w:sz w:val="21"/>
                      <w:szCs w:val="21"/>
                    </w:rPr>
                    <w:t>.</w:t>
                  </w:r>
                </w:p>
                <w:p w:rsidR="002B208E" w:rsidRPr="0052081F" w:rsidRDefault="002B208E">
                  <w:pPr>
                    <w:rPr>
                      <w:rFonts w:ascii="Tahoma" w:hAnsi="Tahoma" w:cs="Tahoma"/>
                      <w:kern w:val="21"/>
                      <w:sz w:val="21"/>
                      <w:szCs w:val="21"/>
                    </w:rPr>
                  </w:pPr>
                </w:p>
                <w:p w:rsidR="002B208E" w:rsidRPr="0052081F" w:rsidRDefault="002B208E">
                  <w:pPr>
                    <w:rPr>
                      <w:rFonts w:ascii="Tahoma" w:hAnsi="Tahoma" w:cs="Tahoma"/>
                      <w:sz w:val="21"/>
                      <w:szCs w:val="21"/>
                    </w:rPr>
                  </w:pPr>
                  <w:r w:rsidRPr="0052081F">
                    <w:rPr>
                      <w:rFonts w:ascii="Tahoma" w:hAnsi="Tahoma" w:cs="Tahoma"/>
                      <w:kern w:val="21"/>
                      <w:sz w:val="21"/>
                      <w:szCs w:val="21"/>
                    </w:rPr>
                    <w:t xml:space="preserve"> Beaucoup</w:t>
                  </w:r>
                  <w:r>
                    <w:rPr>
                      <w:rFonts w:ascii="Tahoma" w:hAnsi="Tahoma" w:cs="Tahoma"/>
                      <w:kern w:val="21"/>
                      <w:sz w:val="21"/>
                      <w:szCs w:val="21"/>
                    </w:rPr>
                    <w:t xml:space="preserve"> moins</w:t>
                  </w:r>
                  <w:r w:rsidRPr="0052081F">
                    <w:rPr>
                      <w:rFonts w:ascii="Tahoma" w:hAnsi="Tahoma" w:cs="Tahoma"/>
                      <w:kern w:val="21"/>
                      <w:sz w:val="21"/>
                      <w:szCs w:val="21"/>
                    </w:rPr>
                    <w:t xml:space="preserve"> de fille</w:t>
                  </w:r>
                  <w:r>
                    <w:rPr>
                      <w:rFonts w:ascii="Tahoma" w:hAnsi="Tahoma" w:cs="Tahoma"/>
                      <w:kern w:val="21"/>
                      <w:sz w:val="21"/>
                      <w:szCs w:val="21"/>
                    </w:rPr>
                    <w:t>s</w:t>
                  </w:r>
                  <w:r w:rsidRPr="0052081F">
                    <w:rPr>
                      <w:rFonts w:ascii="Tahoma" w:hAnsi="Tahoma" w:cs="Tahoma"/>
                      <w:kern w:val="21"/>
                      <w:sz w:val="21"/>
                      <w:szCs w:val="21"/>
                    </w:rPr>
                    <w:t xml:space="preserve"> aux Cross cette année.</w:t>
                  </w:r>
                </w:p>
              </w:txbxContent>
            </v:textbox>
            <w10:anchorlock/>
          </v:shape>
        </w:pict>
      </w:r>
    </w:p>
    <w:p w:rsidR="00E630FC" w:rsidRDefault="00E630FC">
      <w:pPr>
        <w:rPr>
          <w:rFonts w:ascii="Tahoma" w:hAnsi="Tahoma" w:cs="Tahoma"/>
          <w:color w:val="948A54"/>
          <w:kern w:val="28"/>
        </w:rPr>
      </w:pPr>
    </w:p>
    <w:p w:rsidR="00BF16B2" w:rsidRDefault="00BF16B2">
      <w:pPr>
        <w:rPr>
          <w:rFonts w:ascii="Tahoma" w:hAnsi="Tahoma" w:cs="Tahoma"/>
          <w:kern w:val="28"/>
        </w:rPr>
      </w:pPr>
    </w:p>
    <w:p w:rsidR="00BF16B2" w:rsidRPr="00BF16B2" w:rsidRDefault="004402D6" w:rsidP="004402D6">
      <w:pPr>
        <w:jc w:val="center"/>
        <w:rPr>
          <w:rFonts w:ascii="Tahoma" w:hAnsi="Tahoma" w:cs="Tahoma"/>
          <w:kern w:val="28"/>
        </w:rPr>
      </w:pPr>
      <w:r>
        <w:rPr>
          <w:rFonts w:ascii="Tahoma" w:hAnsi="Tahoma" w:cs="Tahoma"/>
          <w:noProof/>
          <w:kern w:val="28"/>
        </w:rPr>
        <w:drawing>
          <wp:inline distT="0" distB="0" distL="0" distR="0">
            <wp:extent cx="6332707" cy="4521873"/>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3498" cy="4529578"/>
                    </a:xfrm>
                    <a:prstGeom prst="rect">
                      <a:avLst/>
                    </a:prstGeom>
                    <a:noFill/>
                  </pic:spPr>
                </pic:pic>
              </a:graphicData>
            </a:graphic>
          </wp:inline>
        </w:drawing>
      </w:r>
    </w:p>
    <w:p w:rsidR="00E630FC" w:rsidRPr="000121B6" w:rsidRDefault="00BF16B2" w:rsidP="000121B6">
      <w:pPr>
        <w:jc w:val="center"/>
        <w:rPr>
          <w:rFonts w:ascii="Tahoma" w:hAnsi="Tahoma" w:cs="Tahoma"/>
          <w:kern w:val="28"/>
        </w:rPr>
      </w:pPr>
      <w:r w:rsidRPr="00BF16B2">
        <w:rPr>
          <w:rFonts w:ascii="Tahoma" w:hAnsi="Tahoma" w:cs="Tahoma"/>
          <w:kern w:val="28"/>
        </w:rPr>
        <w:t>Beaucoup de Juniors filles en escalade et cadettes en Fitness cette année</w:t>
      </w:r>
      <w:r w:rsidR="004402D6">
        <w:rPr>
          <w:rFonts w:ascii="Tahoma" w:hAnsi="Tahoma" w:cs="Tahoma"/>
          <w:kern w:val="28"/>
        </w:rPr>
        <w:t>.</w:t>
      </w:r>
    </w:p>
    <w:p w:rsidR="0052081F" w:rsidRDefault="0052081F" w:rsidP="000121B6">
      <w:pPr>
        <w:rPr>
          <w:rFonts w:ascii="Tahoma" w:hAnsi="Tahoma" w:cs="Tahoma"/>
          <w:color w:val="948A54"/>
          <w:kern w:val="28"/>
        </w:rPr>
      </w:pPr>
    </w:p>
    <w:p w:rsidR="0052081F" w:rsidRDefault="004402D6" w:rsidP="004402D6">
      <w:pPr>
        <w:jc w:val="center"/>
        <w:rPr>
          <w:rFonts w:ascii="Tahoma" w:hAnsi="Tahoma" w:cs="Tahoma"/>
          <w:color w:val="948A54"/>
          <w:kern w:val="28"/>
        </w:rPr>
      </w:pPr>
      <w:r>
        <w:rPr>
          <w:rFonts w:ascii="Tahoma" w:hAnsi="Tahoma" w:cs="Tahoma"/>
          <w:noProof/>
          <w:color w:val="948A54"/>
          <w:kern w:val="28"/>
        </w:rPr>
        <w:drawing>
          <wp:inline distT="0" distB="0" distL="0" distR="0">
            <wp:extent cx="6214605" cy="4572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0578" cy="4576394"/>
                    </a:xfrm>
                    <a:prstGeom prst="rect">
                      <a:avLst/>
                    </a:prstGeom>
                    <a:noFill/>
                  </pic:spPr>
                </pic:pic>
              </a:graphicData>
            </a:graphic>
          </wp:inline>
        </w:drawing>
      </w:r>
    </w:p>
    <w:p w:rsidR="004402D6" w:rsidRPr="00BF16B2" w:rsidRDefault="004402D6" w:rsidP="004402D6">
      <w:pPr>
        <w:jc w:val="center"/>
        <w:rPr>
          <w:rFonts w:ascii="Tahoma" w:hAnsi="Tahoma" w:cs="Tahoma"/>
          <w:kern w:val="28"/>
        </w:rPr>
      </w:pPr>
      <w:r w:rsidRPr="00BF16B2">
        <w:rPr>
          <w:rFonts w:ascii="Tahoma" w:hAnsi="Tahoma" w:cs="Tahoma"/>
          <w:kern w:val="28"/>
        </w:rPr>
        <w:t>Beaucoup plus de cadet</w:t>
      </w:r>
      <w:r>
        <w:rPr>
          <w:rFonts w:ascii="Tahoma" w:hAnsi="Tahoma" w:cs="Tahoma"/>
          <w:kern w:val="28"/>
        </w:rPr>
        <w:t>s garçon</w:t>
      </w:r>
      <w:r w:rsidRPr="00BF16B2">
        <w:rPr>
          <w:rFonts w:ascii="Tahoma" w:hAnsi="Tahoma" w:cs="Tahoma"/>
          <w:kern w:val="28"/>
        </w:rPr>
        <w:t xml:space="preserve"> cette année en futsal</w:t>
      </w:r>
      <w:r>
        <w:rPr>
          <w:rFonts w:ascii="Tahoma" w:hAnsi="Tahoma" w:cs="Tahoma"/>
          <w:kern w:val="28"/>
        </w:rPr>
        <w:t> ! C’est prometteur !</w:t>
      </w:r>
    </w:p>
    <w:p w:rsidR="004402D6" w:rsidRDefault="004402D6" w:rsidP="004402D6">
      <w:pPr>
        <w:jc w:val="center"/>
        <w:rPr>
          <w:rFonts w:ascii="Tahoma" w:hAnsi="Tahoma" w:cs="Tahoma"/>
          <w:color w:val="948A54"/>
          <w:kern w:val="28"/>
        </w:rPr>
      </w:pPr>
    </w:p>
    <w:p w:rsidR="00614F4F" w:rsidRDefault="00614F4F">
      <w:pPr>
        <w:rPr>
          <w:rFonts w:ascii="Tahoma" w:hAnsi="Tahoma" w:cs="Tahoma"/>
          <w:color w:val="948A54"/>
          <w:kern w:val="28"/>
        </w:rPr>
      </w:pPr>
    </w:p>
    <w:p w:rsidR="00614F4F" w:rsidRDefault="00E530A1">
      <w:pPr>
        <w:numPr>
          <w:ilvl w:val="0"/>
          <w:numId w:val="8"/>
        </w:numPr>
        <w:rPr>
          <w:rFonts w:ascii="Tahoma" w:hAnsi="Tahoma" w:cs="Tahoma"/>
          <w:kern w:val="28"/>
        </w:rPr>
      </w:pPr>
      <w:r>
        <w:rPr>
          <w:rFonts w:ascii="Tahoma" w:hAnsi="Tahoma" w:cs="Tahoma"/>
          <w:kern w:val="28"/>
        </w:rPr>
        <w:t>Les Multi pratiquants.</w:t>
      </w:r>
    </w:p>
    <w:p w:rsidR="0052081F" w:rsidRDefault="0052081F" w:rsidP="0052081F">
      <w:pPr>
        <w:ind w:left="1440"/>
        <w:rPr>
          <w:rFonts w:ascii="Tahoma" w:hAnsi="Tahoma" w:cs="Tahoma"/>
          <w:kern w:val="28"/>
        </w:rPr>
      </w:pPr>
    </w:p>
    <w:p w:rsidR="00BA6A92" w:rsidRDefault="00BA6A92" w:rsidP="0052081F">
      <w:pPr>
        <w:ind w:left="1440"/>
        <w:rPr>
          <w:rFonts w:ascii="Tahoma" w:hAnsi="Tahoma" w:cs="Tahoma"/>
          <w:kern w:val="28"/>
        </w:rPr>
      </w:pPr>
      <w:r>
        <w:rPr>
          <w:noProof/>
        </w:rPr>
        <w:drawing>
          <wp:inline distT="0" distB="0" distL="0" distR="0">
            <wp:extent cx="4572000" cy="2743200"/>
            <wp:effectExtent l="0" t="0" r="19050" b="19050"/>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14F4F" w:rsidRDefault="00614F4F">
      <w:pPr>
        <w:ind w:left="1080"/>
        <w:rPr>
          <w:rFonts w:ascii="Tahoma" w:hAnsi="Tahoma" w:cs="Tahoma"/>
          <w:kern w:val="28"/>
        </w:rPr>
      </w:pPr>
    </w:p>
    <w:p w:rsidR="000B5A72" w:rsidRDefault="004E3636" w:rsidP="000B5A72">
      <w:pPr>
        <w:ind w:left="567"/>
        <w:rPr>
          <w:rFonts w:ascii="Tahoma" w:hAnsi="Tahoma" w:cs="Tahoma"/>
          <w:b/>
          <w:bCs/>
          <w:kern w:val="28"/>
          <w:sz w:val="22"/>
          <w:szCs w:val="22"/>
        </w:rPr>
      </w:pPr>
      <w:r>
        <w:rPr>
          <w:rFonts w:ascii="Tahoma" w:hAnsi="Tahoma" w:cs="Tahoma"/>
          <w:b/>
          <w:bCs/>
          <w:kern w:val="28"/>
          <w:sz w:val="22"/>
          <w:szCs w:val="22"/>
        </w:rPr>
        <w:t>26 élèves pratiquent au moins deux activités</w:t>
      </w:r>
      <w:r w:rsidR="000B5A72">
        <w:rPr>
          <w:rFonts w:ascii="Tahoma" w:hAnsi="Tahoma" w:cs="Tahoma"/>
          <w:b/>
          <w:bCs/>
          <w:kern w:val="28"/>
          <w:sz w:val="22"/>
          <w:szCs w:val="22"/>
        </w:rPr>
        <w:t>, soit 13% des licenciés.</w:t>
      </w:r>
    </w:p>
    <w:p w:rsidR="000B5A72" w:rsidRDefault="000B5A72">
      <w:pPr>
        <w:ind w:left="567"/>
        <w:rPr>
          <w:rFonts w:ascii="Tahoma" w:hAnsi="Tahoma" w:cs="Tahoma"/>
          <w:b/>
          <w:bCs/>
          <w:kern w:val="28"/>
          <w:sz w:val="22"/>
          <w:szCs w:val="22"/>
        </w:rPr>
      </w:pPr>
      <w:r>
        <w:rPr>
          <w:rFonts w:ascii="Tahoma" w:hAnsi="Tahoma" w:cs="Tahoma"/>
          <w:b/>
          <w:bCs/>
          <w:kern w:val="28"/>
          <w:sz w:val="22"/>
          <w:szCs w:val="22"/>
        </w:rPr>
        <w:t>Parmi</w:t>
      </w:r>
      <w:r w:rsidR="004E3636">
        <w:rPr>
          <w:rFonts w:ascii="Tahoma" w:hAnsi="Tahoma" w:cs="Tahoma"/>
          <w:b/>
          <w:bCs/>
          <w:kern w:val="28"/>
          <w:sz w:val="22"/>
          <w:szCs w:val="22"/>
        </w:rPr>
        <w:t xml:space="preserve"> eux, 6 en pratiquent 3</w:t>
      </w:r>
      <w:r>
        <w:rPr>
          <w:rFonts w:ascii="Tahoma" w:hAnsi="Tahoma" w:cs="Tahoma"/>
          <w:b/>
          <w:bCs/>
          <w:kern w:val="28"/>
          <w:sz w:val="22"/>
          <w:szCs w:val="22"/>
        </w:rPr>
        <w:t>.</w:t>
      </w:r>
    </w:p>
    <w:p w:rsidR="004E3636" w:rsidRPr="00682A95" w:rsidRDefault="004E3636">
      <w:pPr>
        <w:ind w:left="567"/>
        <w:rPr>
          <w:rFonts w:ascii="Tahoma" w:hAnsi="Tahoma" w:cs="Tahoma"/>
          <w:bCs/>
          <w:kern w:val="28"/>
          <w:sz w:val="22"/>
          <w:szCs w:val="22"/>
        </w:rPr>
      </w:pPr>
      <w:r w:rsidRPr="00682A95">
        <w:rPr>
          <w:rFonts w:ascii="Tahoma" w:hAnsi="Tahoma" w:cs="Tahoma"/>
          <w:bCs/>
          <w:kern w:val="28"/>
          <w:sz w:val="22"/>
          <w:szCs w:val="22"/>
        </w:rPr>
        <w:t xml:space="preserve">L’escalade et le volley montrent </w:t>
      </w:r>
      <w:r w:rsidR="000B5A72" w:rsidRPr="00682A95">
        <w:rPr>
          <w:rFonts w:ascii="Tahoma" w:hAnsi="Tahoma" w:cs="Tahoma"/>
          <w:bCs/>
          <w:kern w:val="28"/>
          <w:sz w:val="22"/>
          <w:szCs w:val="22"/>
        </w:rPr>
        <w:t>des pratiquants</w:t>
      </w:r>
      <w:r w:rsidRPr="00682A95">
        <w:rPr>
          <w:rFonts w:ascii="Tahoma" w:hAnsi="Tahoma" w:cs="Tahoma"/>
          <w:bCs/>
          <w:kern w:val="28"/>
          <w:sz w:val="22"/>
          <w:szCs w:val="22"/>
        </w:rPr>
        <w:t xml:space="preserve"> très enclin</w:t>
      </w:r>
      <w:r w:rsidR="00682A95">
        <w:rPr>
          <w:rFonts w:ascii="Tahoma" w:hAnsi="Tahoma" w:cs="Tahoma"/>
          <w:bCs/>
          <w:kern w:val="28"/>
          <w:sz w:val="22"/>
          <w:szCs w:val="22"/>
        </w:rPr>
        <w:t>s</w:t>
      </w:r>
      <w:r w:rsidRPr="00682A95">
        <w:rPr>
          <w:rFonts w:ascii="Tahoma" w:hAnsi="Tahoma" w:cs="Tahoma"/>
          <w:bCs/>
          <w:kern w:val="28"/>
          <w:sz w:val="22"/>
          <w:szCs w:val="22"/>
        </w:rPr>
        <w:t xml:space="preserve"> à pratiquer plusieurs </w:t>
      </w:r>
      <w:r w:rsidR="000B5A72" w:rsidRPr="00682A95">
        <w:rPr>
          <w:rFonts w:ascii="Tahoma" w:hAnsi="Tahoma" w:cs="Tahoma"/>
          <w:bCs/>
          <w:kern w:val="28"/>
          <w:sz w:val="22"/>
          <w:szCs w:val="22"/>
        </w:rPr>
        <w:t>activités</w:t>
      </w:r>
      <w:r w:rsidRPr="00682A95">
        <w:rPr>
          <w:rFonts w:ascii="Tahoma" w:hAnsi="Tahoma" w:cs="Tahoma"/>
          <w:bCs/>
          <w:kern w:val="28"/>
          <w:sz w:val="22"/>
          <w:szCs w:val="22"/>
        </w:rPr>
        <w:t xml:space="preserve"> au sein de l’AS. On y retrouve </w:t>
      </w:r>
      <w:r w:rsidR="000B5A72" w:rsidRPr="00682A95">
        <w:rPr>
          <w:rFonts w:ascii="Tahoma" w:hAnsi="Tahoma" w:cs="Tahoma"/>
          <w:bCs/>
          <w:kern w:val="28"/>
          <w:sz w:val="22"/>
          <w:szCs w:val="22"/>
        </w:rPr>
        <w:t>beaucoup d’élèves pratiquant déjà le</w:t>
      </w:r>
      <w:r w:rsidRPr="00682A95">
        <w:rPr>
          <w:rFonts w:ascii="Tahoma" w:hAnsi="Tahoma" w:cs="Tahoma"/>
          <w:bCs/>
          <w:kern w:val="28"/>
          <w:sz w:val="22"/>
          <w:szCs w:val="22"/>
        </w:rPr>
        <w:t xml:space="preserve"> couple Escalade/Volley</w:t>
      </w:r>
      <w:r w:rsidR="000B5A72" w:rsidRPr="00682A95">
        <w:rPr>
          <w:rFonts w:ascii="Tahoma" w:hAnsi="Tahoma" w:cs="Tahoma"/>
          <w:bCs/>
          <w:kern w:val="28"/>
          <w:sz w:val="22"/>
          <w:szCs w:val="22"/>
        </w:rPr>
        <w:t>,en option EPS. Ils y viennent souvent renforcer leurs compétences et renforcer leurs liens entre eux.</w:t>
      </w:r>
    </w:p>
    <w:p w:rsidR="000B5A72" w:rsidRPr="00682A95" w:rsidRDefault="000B5A72">
      <w:pPr>
        <w:ind w:left="567"/>
        <w:rPr>
          <w:rFonts w:ascii="Tahoma" w:hAnsi="Tahoma" w:cs="Tahoma"/>
          <w:bCs/>
          <w:kern w:val="28"/>
          <w:sz w:val="22"/>
          <w:szCs w:val="22"/>
        </w:rPr>
      </w:pPr>
      <w:r w:rsidRPr="00682A95">
        <w:rPr>
          <w:rFonts w:ascii="Tahoma" w:hAnsi="Tahoma" w:cs="Tahoma"/>
          <w:bCs/>
          <w:kern w:val="28"/>
          <w:sz w:val="22"/>
          <w:szCs w:val="22"/>
        </w:rPr>
        <w:t>Ils ont raison, 1h30 par activité en option, c’est bien juste !</w:t>
      </w:r>
    </w:p>
    <w:p w:rsidR="000B5A72" w:rsidRPr="00682A95" w:rsidRDefault="000B5A72">
      <w:pPr>
        <w:ind w:left="567"/>
        <w:rPr>
          <w:rFonts w:ascii="Tahoma" w:hAnsi="Tahoma" w:cs="Tahoma"/>
          <w:bCs/>
          <w:kern w:val="28"/>
          <w:sz w:val="22"/>
          <w:szCs w:val="22"/>
        </w:rPr>
      </w:pPr>
      <w:r w:rsidRPr="00682A95">
        <w:rPr>
          <w:rFonts w:ascii="Tahoma" w:hAnsi="Tahoma" w:cs="Tahoma"/>
          <w:bCs/>
          <w:kern w:val="28"/>
          <w:sz w:val="22"/>
          <w:szCs w:val="22"/>
        </w:rPr>
        <w:t>Le badminton et la natation montrent aussi en leur sein des pratiquants polyvalents.</w:t>
      </w:r>
    </w:p>
    <w:p w:rsidR="000B5A72" w:rsidRPr="00682A95" w:rsidRDefault="000B5A72">
      <w:pPr>
        <w:ind w:left="567"/>
        <w:rPr>
          <w:rFonts w:ascii="Tahoma" w:hAnsi="Tahoma" w:cs="Tahoma"/>
          <w:bCs/>
          <w:kern w:val="28"/>
          <w:sz w:val="22"/>
          <w:szCs w:val="22"/>
        </w:rPr>
      </w:pPr>
    </w:p>
    <w:p w:rsidR="00614F4F" w:rsidRPr="00682A95" w:rsidRDefault="004E3636">
      <w:pPr>
        <w:ind w:left="567"/>
        <w:rPr>
          <w:rFonts w:ascii="Tahoma" w:hAnsi="Tahoma" w:cs="Tahoma"/>
          <w:kern w:val="28"/>
          <w:sz w:val="22"/>
          <w:szCs w:val="22"/>
        </w:rPr>
      </w:pPr>
      <w:r w:rsidRPr="00682A95">
        <w:rPr>
          <w:rFonts w:ascii="Tahoma" w:hAnsi="Tahoma" w:cs="Tahoma"/>
          <w:bCs/>
          <w:kern w:val="28"/>
          <w:sz w:val="22"/>
          <w:szCs w:val="22"/>
        </w:rPr>
        <w:t>Contrairement aux années pré</w:t>
      </w:r>
      <w:r w:rsidR="00F22194">
        <w:rPr>
          <w:rFonts w:ascii="Tahoma" w:hAnsi="Tahoma" w:cs="Tahoma"/>
          <w:bCs/>
          <w:kern w:val="28"/>
          <w:sz w:val="22"/>
          <w:szCs w:val="22"/>
        </w:rPr>
        <w:t xml:space="preserve">cédentes, les </w:t>
      </w:r>
      <w:r w:rsidRPr="00682A95">
        <w:rPr>
          <w:rFonts w:ascii="Tahoma" w:hAnsi="Tahoma" w:cs="Tahoma"/>
          <w:bCs/>
          <w:kern w:val="28"/>
          <w:sz w:val="22"/>
          <w:szCs w:val="22"/>
        </w:rPr>
        <w:t>sections ont peu alimenté les participants au Cross cette année (4 élèves sur les 16 inscrits).</w:t>
      </w:r>
    </w:p>
    <w:p w:rsidR="00614F4F" w:rsidRDefault="00614F4F">
      <w:pPr>
        <w:ind w:left="567"/>
        <w:rPr>
          <w:rFonts w:ascii="Tahoma" w:hAnsi="Tahoma" w:cs="Tahoma"/>
          <w:kern w:val="28"/>
          <w:sz w:val="22"/>
          <w:szCs w:val="22"/>
        </w:rPr>
      </w:pPr>
    </w:p>
    <w:p w:rsidR="00614F4F" w:rsidRDefault="00E530A1">
      <w:pPr>
        <w:numPr>
          <w:ilvl w:val="0"/>
          <w:numId w:val="8"/>
        </w:numPr>
        <w:rPr>
          <w:rFonts w:ascii="Tahoma" w:hAnsi="Tahoma" w:cs="Tahoma"/>
          <w:kern w:val="28"/>
        </w:rPr>
      </w:pPr>
      <w:r>
        <w:rPr>
          <w:rFonts w:ascii="Tahoma" w:hAnsi="Tahoma" w:cs="Tahoma"/>
          <w:kern w:val="28"/>
        </w:rPr>
        <w:t>Jeunes officiels validés par l’UNSS.</w:t>
      </w:r>
      <w:r w:rsidR="00AD2F5B">
        <w:rPr>
          <w:rFonts w:ascii="Tahoma" w:hAnsi="Tahoma" w:cs="Tahoma"/>
          <w:kern w:val="28"/>
        </w:rPr>
        <w:t xml:space="preserve"> </w:t>
      </w:r>
    </w:p>
    <w:p w:rsidR="00AD2F5B" w:rsidRDefault="00466EDD" w:rsidP="00AD2F5B">
      <w:pPr>
        <w:ind w:left="1440"/>
        <w:rPr>
          <w:rFonts w:ascii="Tahoma" w:hAnsi="Tahoma" w:cs="Tahoma"/>
          <w:kern w:val="28"/>
        </w:rPr>
      </w:pPr>
      <w:r>
        <w:rPr>
          <w:rFonts w:ascii="Tahoma" w:hAnsi="Tahoma" w:cs="Tahoma"/>
          <w:kern w:val="28"/>
        </w:rPr>
        <w:t xml:space="preserve">    </w:t>
      </w:r>
      <w:r w:rsidRPr="00466EDD">
        <w:rPr>
          <w:rFonts w:ascii="Tahoma" w:hAnsi="Tahoma" w:cs="Tahoma"/>
          <w:kern w:val="28"/>
        </w:rPr>
        <w:sym w:font="Wingdings" w:char="F0E0"/>
      </w:r>
      <w:r w:rsidR="00AD2F5B">
        <w:rPr>
          <w:rFonts w:ascii="Tahoma" w:hAnsi="Tahoma" w:cs="Tahoma"/>
          <w:kern w:val="28"/>
        </w:rPr>
        <w:t>Données OPUSS 28 mai 2015</w:t>
      </w:r>
      <w:r>
        <w:rPr>
          <w:rFonts w:ascii="Tahoma" w:hAnsi="Tahoma" w:cs="Tahoma"/>
          <w:kern w:val="28"/>
        </w:rPr>
        <w:t>.</w:t>
      </w:r>
    </w:p>
    <w:p w:rsidR="003C01A5" w:rsidRDefault="003C01A5" w:rsidP="00AD2F5B">
      <w:pPr>
        <w:ind w:left="1440"/>
        <w:rPr>
          <w:rFonts w:ascii="Tahoma" w:hAnsi="Tahoma" w:cs="Tahoma"/>
          <w:kern w:val="28"/>
        </w:rPr>
      </w:pPr>
    </w:p>
    <w:p w:rsidR="003C01A5" w:rsidRDefault="003C01A5" w:rsidP="00AD2F5B">
      <w:pPr>
        <w:ind w:left="1440"/>
        <w:rPr>
          <w:rFonts w:ascii="Tahoma" w:hAnsi="Tahoma" w:cs="Tahoma"/>
          <w:kern w:val="28"/>
        </w:rPr>
      </w:pPr>
      <w:r>
        <w:rPr>
          <w:rFonts w:ascii="Tahoma" w:hAnsi="Tahoma" w:cs="Tahoma"/>
          <w:kern w:val="28"/>
        </w:rPr>
        <w:t xml:space="preserve">Nous avons </w:t>
      </w:r>
      <w:r w:rsidRPr="003C01A5">
        <w:rPr>
          <w:rFonts w:ascii="Tahoma" w:hAnsi="Tahoma" w:cs="Tahoma"/>
          <w:b/>
          <w:kern w:val="28"/>
        </w:rPr>
        <w:t>29 élèves</w:t>
      </w:r>
      <w:r>
        <w:rPr>
          <w:rFonts w:ascii="Tahoma" w:hAnsi="Tahoma" w:cs="Tahoma"/>
          <w:kern w:val="28"/>
        </w:rPr>
        <w:t xml:space="preserve"> Jeunes officiels</w:t>
      </w:r>
      <w:r w:rsidR="00090C0C">
        <w:rPr>
          <w:rFonts w:ascii="Tahoma" w:hAnsi="Tahoma" w:cs="Tahoma"/>
          <w:kern w:val="28"/>
        </w:rPr>
        <w:t>,</w:t>
      </w:r>
      <w:r>
        <w:rPr>
          <w:rFonts w:ascii="Tahoma" w:hAnsi="Tahoma" w:cs="Tahoma"/>
          <w:kern w:val="28"/>
        </w:rPr>
        <w:t xml:space="preserve"> ce qui représente </w:t>
      </w:r>
      <w:r w:rsidRPr="003C01A5">
        <w:rPr>
          <w:rFonts w:ascii="Tahoma" w:hAnsi="Tahoma" w:cs="Tahoma"/>
          <w:b/>
          <w:kern w:val="28"/>
        </w:rPr>
        <w:t>15.26 % de nos licenciés</w:t>
      </w:r>
      <w:r>
        <w:rPr>
          <w:rFonts w:ascii="Tahoma" w:hAnsi="Tahoma" w:cs="Tahoma"/>
          <w:kern w:val="28"/>
        </w:rPr>
        <w:t xml:space="preserve">, </w:t>
      </w:r>
      <w:r w:rsidRPr="00466EDD">
        <w:rPr>
          <w:rFonts w:ascii="Tahoma" w:hAnsi="Tahoma" w:cs="Tahoma"/>
          <w:b/>
          <w:kern w:val="28"/>
        </w:rPr>
        <w:t>un excellent taux</w:t>
      </w:r>
      <w:r>
        <w:rPr>
          <w:rFonts w:ascii="Tahoma" w:hAnsi="Tahoma" w:cs="Tahoma"/>
          <w:kern w:val="28"/>
        </w:rPr>
        <w:t>, parmi les meilleurs voire le meilleur du département.</w:t>
      </w:r>
    </w:p>
    <w:p w:rsidR="003C01A5" w:rsidRDefault="003C01A5" w:rsidP="00AD2F5B">
      <w:pPr>
        <w:ind w:left="1440"/>
        <w:rPr>
          <w:rFonts w:ascii="Tahoma" w:hAnsi="Tahoma" w:cs="Tahoma"/>
          <w:kern w:val="28"/>
        </w:rPr>
      </w:pPr>
      <w:r>
        <w:rPr>
          <w:rFonts w:ascii="Tahoma" w:hAnsi="Tahoma" w:cs="Tahoma"/>
          <w:kern w:val="28"/>
        </w:rPr>
        <w:t xml:space="preserve">Nous avons </w:t>
      </w:r>
      <w:r w:rsidRPr="003C01A5">
        <w:rPr>
          <w:rFonts w:ascii="Tahoma" w:hAnsi="Tahoma" w:cs="Tahoma"/>
          <w:b/>
          <w:kern w:val="28"/>
        </w:rPr>
        <w:t>23 élèves JO</w:t>
      </w:r>
      <w:r>
        <w:rPr>
          <w:rFonts w:ascii="Tahoma" w:hAnsi="Tahoma" w:cs="Tahoma"/>
          <w:kern w:val="28"/>
        </w:rPr>
        <w:t xml:space="preserve"> qui ont, soit acquis cette nouvelle certification, soit déjà JO l’année passée et obtenu un </w:t>
      </w:r>
      <w:r w:rsidR="00090C0C">
        <w:rPr>
          <w:rFonts w:ascii="Tahoma" w:hAnsi="Tahoma" w:cs="Tahoma"/>
          <w:kern w:val="28"/>
        </w:rPr>
        <w:t>grade</w:t>
      </w:r>
      <w:r>
        <w:rPr>
          <w:rFonts w:ascii="Tahoma" w:hAnsi="Tahoma" w:cs="Tahoma"/>
          <w:kern w:val="28"/>
        </w:rPr>
        <w:t xml:space="preserve"> supérieur</w:t>
      </w:r>
      <w:r w:rsidR="00090C0C">
        <w:rPr>
          <w:rFonts w:ascii="Tahoma" w:hAnsi="Tahoma" w:cs="Tahoma"/>
          <w:kern w:val="28"/>
        </w:rPr>
        <w:t xml:space="preserve"> (de district à départemental ou de départemental à académique).</w:t>
      </w:r>
    </w:p>
    <w:p w:rsidR="00090C0C" w:rsidRDefault="00090C0C" w:rsidP="00AD2F5B">
      <w:pPr>
        <w:ind w:left="1440"/>
        <w:rPr>
          <w:rFonts w:ascii="Tahoma" w:hAnsi="Tahoma" w:cs="Tahoma"/>
          <w:kern w:val="28"/>
        </w:rPr>
      </w:pPr>
    </w:p>
    <w:p w:rsidR="00614F4F" w:rsidRDefault="00614F4F">
      <w:pPr>
        <w:ind w:left="1440"/>
        <w:rPr>
          <w:rFonts w:ascii="Tahoma" w:hAnsi="Tahoma" w:cs="Tahoma"/>
          <w:kern w:val="28"/>
        </w:rPr>
      </w:pPr>
    </w:p>
    <w:p w:rsidR="00614F4F" w:rsidRDefault="00614F4F">
      <w:pPr>
        <w:ind w:left="426"/>
        <w:jc w:val="center"/>
        <w:rPr>
          <w:rFonts w:ascii="Tahoma" w:hAnsi="Tahoma" w:cs="Tahoma"/>
          <w:kern w:val="28"/>
        </w:rPr>
      </w:pPr>
    </w:p>
    <w:p w:rsidR="00614F4F" w:rsidRDefault="003C01A5">
      <w:pPr>
        <w:ind w:left="1440"/>
        <w:rPr>
          <w:rFonts w:ascii="Tahoma" w:hAnsi="Tahoma" w:cs="Tahoma"/>
          <w:kern w:val="28"/>
        </w:rPr>
      </w:pPr>
      <w:r>
        <w:rPr>
          <w:noProof/>
        </w:rPr>
        <w:drawing>
          <wp:inline distT="0" distB="0" distL="0" distR="0" wp14:anchorId="7C44CE31" wp14:editId="76A735B8">
            <wp:extent cx="4260715" cy="2208179"/>
            <wp:effectExtent l="0" t="0" r="6985" b="1905"/>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14F4F" w:rsidRDefault="00614F4F">
      <w:pPr>
        <w:rPr>
          <w:rFonts w:ascii="Tahoma" w:hAnsi="Tahoma" w:cs="Tahoma"/>
          <w:strike/>
          <w:color w:val="948A54"/>
          <w:kern w:val="28"/>
        </w:rPr>
      </w:pPr>
    </w:p>
    <w:p w:rsidR="00614F4F" w:rsidRDefault="002B208E">
      <w:pPr>
        <w:rPr>
          <w:rFonts w:ascii="Tahoma" w:hAnsi="Tahoma" w:cs="Tahoma"/>
          <w:strike/>
          <w:color w:val="948A54"/>
          <w:kern w:val="28"/>
        </w:rPr>
      </w:pPr>
      <w:r>
        <w:rPr>
          <w:noProof/>
        </w:rPr>
        <w:pict>
          <v:shape id="1062" o:spid="_x0000_s1026" type="#_x0000_t202" style="position:absolute;margin-left:72.15pt;margin-top:-12.2pt;width:335.5pt;height:30.6pt;z-index:251660288;visibility:visible;mso-wrap-distance-left:0;mso-wrap-distance-right:0;mso-position-horizontal-relative:text;mso-position-vertical-relative:text;mso-width-relative:page;mso-height-relative:page">
            <v:textbox style="mso-next-textbox:#1062">
              <w:txbxContent>
                <w:p w:rsidR="002B208E" w:rsidRDefault="00090C0C">
                  <w:pPr>
                    <w:rPr>
                      <w:rFonts w:ascii="Tahoma" w:hAnsi="Tahoma" w:cs="Tahoma"/>
                      <w:kern w:val="28"/>
                      <w:sz w:val="28"/>
                      <w:szCs w:val="28"/>
                      <w:u w:val="single"/>
                    </w:rPr>
                  </w:pPr>
                  <w:r>
                    <w:rPr>
                      <w:rFonts w:ascii="Tahoma" w:hAnsi="Tahoma" w:cs="Tahoma"/>
                      <w:kern w:val="21"/>
                      <w:sz w:val="21"/>
                      <w:szCs w:val="21"/>
                    </w:rPr>
                    <w:t>En revanche, nous remarquons que les JO ne sont distribués que sur 3 activités.</w:t>
                  </w:r>
                </w:p>
                <w:p w:rsidR="002B208E" w:rsidRDefault="002B208E"/>
              </w:txbxContent>
            </v:textbox>
            <w10:anchorlock/>
          </v:shape>
        </w:pict>
      </w:r>
    </w:p>
    <w:p w:rsidR="00614F4F" w:rsidRDefault="00614F4F">
      <w:pPr>
        <w:rPr>
          <w:rFonts w:ascii="Tahoma" w:hAnsi="Tahoma" w:cs="Tahoma"/>
          <w:color w:val="948A54"/>
          <w:kern w:val="28"/>
          <w:sz w:val="28"/>
          <w:szCs w:val="28"/>
          <w:u w:val="single"/>
        </w:rPr>
      </w:pPr>
    </w:p>
    <w:p w:rsidR="00614F4F" w:rsidRDefault="00614F4F">
      <w:pPr>
        <w:rPr>
          <w:rFonts w:ascii="Tahoma" w:hAnsi="Tahoma" w:cs="Tahoma"/>
          <w:color w:val="948A54"/>
          <w:kern w:val="28"/>
          <w:sz w:val="28"/>
          <w:szCs w:val="28"/>
          <w:u w:val="single"/>
        </w:rPr>
      </w:pPr>
    </w:p>
    <w:p w:rsidR="00614F4F" w:rsidRDefault="00E530A1">
      <w:pPr>
        <w:pStyle w:val="Paragraphedeliste"/>
        <w:numPr>
          <w:ilvl w:val="0"/>
          <w:numId w:val="8"/>
        </w:numPr>
        <w:rPr>
          <w:rFonts w:ascii="Tahoma" w:hAnsi="Tahoma" w:cs="Tahoma"/>
          <w:kern w:val="28"/>
          <w:sz w:val="24"/>
          <w:szCs w:val="24"/>
        </w:rPr>
      </w:pPr>
      <w:r>
        <w:rPr>
          <w:rFonts w:ascii="Tahoma" w:hAnsi="Tahoma" w:cs="Tahoma"/>
          <w:kern w:val="28"/>
          <w:sz w:val="24"/>
          <w:szCs w:val="24"/>
        </w:rPr>
        <w:t>Evolution des effectifs par APSA</w:t>
      </w:r>
    </w:p>
    <w:p w:rsidR="00614F4F" w:rsidRDefault="00682A95">
      <w:pPr>
        <w:pStyle w:val="Paragraphedeliste"/>
        <w:ind w:left="851"/>
        <w:rPr>
          <w:rFonts w:ascii="Tahoma" w:hAnsi="Tahoma" w:cs="Tahoma"/>
          <w:kern w:val="28"/>
          <w:sz w:val="24"/>
          <w:szCs w:val="24"/>
        </w:rPr>
      </w:pPr>
      <w:r>
        <w:rPr>
          <w:rFonts w:ascii="Tahoma" w:hAnsi="Tahoma" w:cs="Tahoma"/>
          <w:noProof/>
          <w:kern w:val="28"/>
          <w:sz w:val="24"/>
          <w:szCs w:val="24"/>
          <w:lang w:eastAsia="fr-FR"/>
        </w:rPr>
        <w:drawing>
          <wp:inline distT="0" distB="0" distL="0" distR="0">
            <wp:extent cx="6186791" cy="3492229"/>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9751" cy="3493900"/>
                    </a:xfrm>
                    <a:prstGeom prst="rect">
                      <a:avLst/>
                    </a:prstGeom>
                    <a:noFill/>
                  </pic:spPr>
                </pic:pic>
              </a:graphicData>
            </a:graphic>
          </wp:inline>
        </w:drawing>
      </w:r>
    </w:p>
    <w:p w:rsidR="00614F4F" w:rsidRPr="00466EDD" w:rsidRDefault="00614F4F" w:rsidP="00466EDD">
      <w:pPr>
        <w:rPr>
          <w:rFonts w:ascii="Tahoma" w:hAnsi="Tahoma" w:cs="Tahoma"/>
          <w:kern w:val="28"/>
        </w:rPr>
      </w:pPr>
    </w:p>
    <w:p w:rsidR="00682A95" w:rsidRDefault="00E530A1">
      <w:pPr>
        <w:jc w:val="both"/>
        <w:rPr>
          <w:rFonts w:ascii="Tahoma" w:hAnsi="Tahoma" w:cs="Tahoma"/>
          <w:kern w:val="28"/>
          <w:sz w:val="21"/>
          <w:szCs w:val="21"/>
        </w:rPr>
      </w:pPr>
      <w:r w:rsidRPr="00682A95">
        <w:rPr>
          <w:rFonts w:ascii="Tahoma" w:hAnsi="Tahoma" w:cs="Tahoma"/>
          <w:b/>
          <w:kern w:val="28"/>
          <w:sz w:val="21"/>
          <w:szCs w:val="21"/>
        </w:rPr>
        <w:t xml:space="preserve">Nous avons </w:t>
      </w:r>
      <w:r w:rsidR="00682A95" w:rsidRPr="00682A95">
        <w:rPr>
          <w:rFonts w:ascii="Tahoma" w:hAnsi="Tahoma" w:cs="Tahoma"/>
          <w:b/>
          <w:kern w:val="28"/>
          <w:sz w:val="21"/>
          <w:szCs w:val="21"/>
        </w:rPr>
        <w:t>gagné</w:t>
      </w:r>
      <w:r w:rsidRPr="00682A95">
        <w:rPr>
          <w:rFonts w:ascii="Tahoma" w:hAnsi="Tahoma" w:cs="Tahoma"/>
          <w:b/>
          <w:kern w:val="28"/>
          <w:sz w:val="21"/>
          <w:szCs w:val="21"/>
        </w:rPr>
        <w:t xml:space="preserve"> des licenciés dans </w:t>
      </w:r>
      <w:r w:rsidR="00682A95" w:rsidRPr="00682A95">
        <w:rPr>
          <w:rFonts w:ascii="Tahoma" w:hAnsi="Tahoma" w:cs="Tahoma"/>
          <w:b/>
          <w:kern w:val="28"/>
          <w:sz w:val="21"/>
          <w:szCs w:val="21"/>
        </w:rPr>
        <w:t xml:space="preserve">toutes les activités </w:t>
      </w:r>
      <w:r w:rsidR="00682A95">
        <w:rPr>
          <w:rFonts w:ascii="Tahoma" w:hAnsi="Tahoma" w:cs="Tahoma"/>
          <w:b/>
          <w:kern w:val="28"/>
          <w:sz w:val="21"/>
          <w:szCs w:val="21"/>
        </w:rPr>
        <w:t>sauf en</w:t>
      </w:r>
      <w:r w:rsidR="00682A95" w:rsidRPr="00682A95">
        <w:rPr>
          <w:rFonts w:ascii="Tahoma" w:hAnsi="Tahoma" w:cs="Tahoma"/>
          <w:b/>
          <w:kern w:val="28"/>
          <w:sz w:val="21"/>
          <w:szCs w:val="21"/>
        </w:rPr>
        <w:t xml:space="preserve"> CROSS</w:t>
      </w:r>
      <w:r w:rsidRPr="00682A95">
        <w:rPr>
          <w:rFonts w:ascii="Tahoma" w:hAnsi="Tahoma" w:cs="Tahoma"/>
          <w:b/>
          <w:kern w:val="28"/>
          <w:sz w:val="21"/>
          <w:szCs w:val="21"/>
        </w:rPr>
        <w:t>.</w:t>
      </w:r>
    </w:p>
    <w:p w:rsidR="00AC0594" w:rsidRPr="00AC0594" w:rsidRDefault="00AC0594">
      <w:pPr>
        <w:jc w:val="both"/>
        <w:rPr>
          <w:rFonts w:ascii="Tahoma" w:hAnsi="Tahoma" w:cs="Tahoma"/>
          <w:b/>
          <w:kern w:val="28"/>
          <w:sz w:val="21"/>
          <w:szCs w:val="21"/>
        </w:rPr>
      </w:pPr>
      <w:r w:rsidRPr="00AC0594">
        <w:rPr>
          <w:rFonts w:ascii="Tahoma" w:hAnsi="Tahoma" w:cs="Tahoma"/>
          <w:b/>
          <w:kern w:val="28"/>
          <w:sz w:val="21"/>
          <w:szCs w:val="21"/>
        </w:rPr>
        <w:t>Une hausse spectaculaire en volley après une baisse tout aussi étonnante l’année dernière</w:t>
      </w:r>
      <w:r>
        <w:rPr>
          <w:rFonts w:ascii="Tahoma" w:hAnsi="Tahoma" w:cs="Tahoma"/>
          <w:b/>
          <w:kern w:val="28"/>
          <w:sz w:val="21"/>
          <w:szCs w:val="21"/>
        </w:rPr>
        <w:t>. Le « yoyo » des effectifs est souvent le fait de départ ou d’arriv</w:t>
      </w:r>
      <w:r w:rsidR="00E311C3">
        <w:rPr>
          <w:rFonts w:ascii="Tahoma" w:hAnsi="Tahoma" w:cs="Tahoma"/>
          <w:b/>
          <w:kern w:val="28"/>
          <w:sz w:val="21"/>
          <w:szCs w:val="21"/>
        </w:rPr>
        <w:t>ée</w:t>
      </w:r>
      <w:r>
        <w:rPr>
          <w:rFonts w:ascii="Tahoma" w:hAnsi="Tahoma" w:cs="Tahoma"/>
          <w:b/>
          <w:kern w:val="28"/>
          <w:sz w:val="21"/>
          <w:szCs w:val="21"/>
        </w:rPr>
        <w:t xml:space="preserve"> de « cohorte » </w:t>
      </w:r>
      <w:r w:rsidR="00E311C3">
        <w:rPr>
          <w:rFonts w:ascii="Tahoma" w:hAnsi="Tahoma" w:cs="Tahoma"/>
          <w:b/>
          <w:kern w:val="28"/>
          <w:sz w:val="21"/>
          <w:szCs w:val="21"/>
        </w:rPr>
        <w:t>en terminales et en secondes.</w:t>
      </w:r>
    </w:p>
    <w:p w:rsidR="00E311C3" w:rsidRDefault="00AC0594">
      <w:pPr>
        <w:jc w:val="both"/>
        <w:rPr>
          <w:rFonts w:ascii="Tahoma" w:hAnsi="Tahoma" w:cs="Tahoma"/>
          <w:b/>
          <w:kern w:val="28"/>
          <w:sz w:val="21"/>
          <w:szCs w:val="21"/>
        </w:rPr>
      </w:pPr>
      <w:r>
        <w:rPr>
          <w:rFonts w:ascii="Tahoma" w:hAnsi="Tahoma" w:cs="Tahoma"/>
          <w:kern w:val="28"/>
          <w:sz w:val="21"/>
          <w:szCs w:val="21"/>
        </w:rPr>
        <w:t xml:space="preserve">Encore une </w:t>
      </w:r>
      <w:r w:rsidRPr="00E311C3">
        <w:rPr>
          <w:rFonts w:ascii="Tahoma" w:hAnsi="Tahoma" w:cs="Tahoma"/>
          <w:b/>
          <w:kern w:val="28"/>
          <w:sz w:val="21"/>
          <w:szCs w:val="21"/>
        </w:rPr>
        <w:t>nouvelle très</w:t>
      </w:r>
      <w:r>
        <w:rPr>
          <w:rFonts w:ascii="Tahoma" w:hAnsi="Tahoma" w:cs="Tahoma"/>
          <w:b/>
          <w:kern w:val="28"/>
          <w:sz w:val="21"/>
          <w:szCs w:val="21"/>
        </w:rPr>
        <w:t>bonne progression en Futsal cette année</w:t>
      </w:r>
      <w:r w:rsidR="00E530A1">
        <w:rPr>
          <w:rFonts w:ascii="Tahoma" w:hAnsi="Tahoma" w:cs="Tahoma"/>
          <w:b/>
          <w:kern w:val="28"/>
          <w:sz w:val="21"/>
          <w:szCs w:val="21"/>
        </w:rPr>
        <w:t xml:space="preserve"> (+</w:t>
      </w:r>
      <w:r>
        <w:rPr>
          <w:rFonts w:ascii="Tahoma" w:hAnsi="Tahoma" w:cs="Tahoma"/>
          <w:b/>
          <w:kern w:val="28"/>
          <w:sz w:val="21"/>
          <w:szCs w:val="21"/>
        </w:rPr>
        <w:t>1</w:t>
      </w:r>
      <w:r w:rsidR="00E530A1">
        <w:rPr>
          <w:rFonts w:ascii="Tahoma" w:hAnsi="Tahoma" w:cs="Tahoma"/>
          <w:b/>
          <w:kern w:val="28"/>
          <w:sz w:val="21"/>
          <w:szCs w:val="21"/>
        </w:rPr>
        <w:t>8</w:t>
      </w:r>
      <w:r>
        <w:rPr>
          <w:rFonts w:ascii="Tahoma" w:hAnsi="Tahoma" w:cs="Tahoma"/>
          <w:b/>
          <w:kern w:val="28"/>
          <w:sz w:val="21"/>
          <w:szCs w:val="21"/>
        </w:rPr>
        <w:t>)</w:t>
      </w:r>
      <w:r w:rsidR="00E311C3">
        <w:rPr>
          <w:rFonts w:ascii="Tahoma" w:hAnsi="Tahoma" w:cs="Tahoma"/>
          <w:b/>
          <w:kern w:val="28"/>
          <w:sz w:val="21"/>
          <w:szCs w:val="21"/>
        </w:rPr>
        <w:t xml:space="preserve"> pour atteindre le même nombre de licenciés qu’en escalade, qui elle aussi a progressé de 8 grimpeurs.</w:t>
      </w:r>
    </w:p>
    <w:p w:rsidR="00614F4F" w:rsidRDefault="00E530A1">
      <w:pPr>
        <w:jc w:val="both"/>
        <w:rPr>
          <w:rFonts w:ascii="Calibri" w:hAnsi="Calibri" w:cs="Calibri"/>
          <w:color w:val="948A54"/>
          <w:kern w:val="28"/>
          <w:sz w:val="22"/>
          <w:szCs w:val="22"/>
        </w:rPr>
      </w:pPr>
      <w:r>
        <w:rPr>
          <w:rFonts w:ascii="Tahoma" w:hAnsi="Tahoma" w:cs="Tahoma"/>
          <w:kern w:val="28"/>
          <w:sz w:val="21"/>
          <w:szCs w:val="21"/>
        </w:rPr>
        <w:t xml:space="preserve">L’offre </w:t>
      </w:r>
      <w:r w:rsidRPr="00E311C3">
        <w:rPr>
          <w:rFonts w:ascii="Tahoma" w:hAnsi="Tahoma" w:cs="Tahoma"/>
          <w:b/>
          <w:kern w:val="28"/>
          <w:sz w:val="21"/>
          <w:szCs w:val="21"/>
        </w:rPr>
        <w:t xml:space="preserve">VTT semble </w:t>
      </w:r>
      <w:r w:rsidR="00AC0594" w:rsidRPr="00E311C3">
        <w:rPr>
          <w:rFonts w:ascii="Tahoma" w:hAnsi="Tahoma" w:cs="Tahoma"/>
          <w:b/>
          <w:kern w:val="28"/>
          <w:sz w:val="21"/>
          <w:szCs w:val="21"/>
        </w:rPr>
        <w:t>poursuivresa</w:t>
      </w:r>
      <w:r w:rsidRPr="00E311C3">
        <w:rPr>
          <w:rFonts w:ascii="Tahoma" w:hAnsi="Tahoma" w:cs="Tahoma"/>
          <w:b/>
          <w:kern w:val="28"/>
          <w:sz w:val="21"/>
          <w:szCs w:val="21"/>
        </w:rPr>
        <w:t xml:space="preserve"> progression</w:t>
      </w:r>
      <w:r>
        <w:rPr>
          <w:rFonts w:ascii="Tahoma" w:hAnsi="Tahoma" w:cs="Tahoma"/>
          <w:kern w:val="28"/>
          <w:sz w:val="21"/>
          <w:szCs w:val="21"/>
        </w:rPr>
        <w:t xml:space="preserve"> que nous espérons porteuse pour l’année prochaine.</w:t>
      </w:r>
    </w:p>
    <w:p w:rsidR="00614F4F" w:rsidRDefault="00614F4F">
      <w:pPr>
        <w:rPr>
          <w:rFonts w:ascii="Calibri" w:hAnsi="Calibri" w:cs="Calibri"/>
          <w:color w:val="948A54"/>
          <w:kern w:val="28"/>
          <w:sz w:val="22"/>
          <w:szCs w:val="22"/>
        </w:rPr>
      </w:pPr>
    </w:p>
    <w:p w:rsidR="00614F4F" w:rsidRDefault="00614F4F">
      <w:pPr>
        <w:rPr>
          <w:rFonts w:ascii="Calibri" w:hAnsi="Calibri" w:cs="Calibri"/>
          <w:color w:val="948A54"/>
          <w:kern w:val="28"/>
          <w:sz w:val="22"/>
          <w:szCs w:val="22"/>
        </w:rPr>
      </w:pPr>
    </w:p>
    <w:p w:rsidR="00614F4F" w:rsidRDefault="00614F4F">
      <w:pPr>
        <w:rPr>
          <w:rFonts w:ascii="Calibri" w:hAnsi="Calibri" w:cs="Calibri"/>
          <w:color w:val="948A54"/>
          <w:kern w:val="28"/>
          <w:sz w:val="22"/>
          <w:szCs w:val="22"/>
        </w:rPr>
      </w:pPr>
    </w:p>
    <w:p w:rsidR="000121B6" w:rsidRDefault="000121B6">
      <w:pPr>
        <w:rPr>
          <w:rFonts w:ascii="Calibri" w:hAnsi="Calibri" w:cs="Calibri"/>
          <w:color w:val="948A54"/>
          <w:kern w:val="28"/>
          <w:sz w:val="22"/>
          <w:szCs w:val="22"/>
        </w:rPr>
      </w:pPr>
    </w:p>
    <w:p w:rsidR="000121B6" w:rsidRDefault="000121B6">
      <w:pPr>
        <w:rPr>
          <w:rFonts w:ascii="Calibri" w:hAnsi="Calibri" w:cs="Calibri"/>
          <w:color w:val="948A54"/>
          <w:kern w:val="28"/>
          <w:sz w:val="22"/>
          <w:szCs w:val="22"/>
        </w:rPr>
      </w:pPr>
    </w:p>
    <w:p w:rsidR="000121B6" w:rsidRDefault="000121B6">
      <w:pPr>
        <w:rPr>
          <w:rFonts w:ascii="Calibri" w:hAnsi="Calibri" w:cs="Calibri"/>
          <w:color w:val="948A54"/>
          <w:kern w:val="28"/>
          <w:sz w:val="22"/>
          <w:szCs w:val="22"/>
        </w:rPr>
      </w:pPr>
    </w:p>
    <w:p w:rsidR="000121B6" w:rsidRDefault="000121B6">
      <w:pPr>
        <w:rPr>
          <w:rFonts w:ascii="Calibri" w:hAnsi="Calibri" w:cs="Calibri"/>
          <w:color w:val="948A54"/>
          <w:kern w:val="28"/>
          <w:sz w:val="22"/>
          <w:szCs w:val="22"/>
        </w:rPr>
      </w:pPr>
    </w:p>
    <w:p w:rsidR="000121B6" w:rsidRDefault="000121B6">
      <w:pPr>
        <w:rPr>
          <w:rFonts w:ascii="Calibri" w:hAnsi="Calibri" w:cs="Calibri"/>
          <w:color w:val="948A54"/>
          <w:kern w:val="28"/>
          <w:sz w:val="22"/>
          <w:szCs w:val="22"/>
        </w:rPr>
      </w:pPr>
    </w:p>
    <w:p w:rsidR="000121B6" w:rsidRDefault="000121B6">
      <w:pPr>
        <w:rPr>
          <w:rFonts w:ascii="Calibri" w:hAnsi="Calibri" w:cs="Calibri"/>
          <w:color w:val="948A54"/>
          <w:kern w:val="28"/>
          <w:sz w:val="22"/>
          <w:szCs w:val="22"/>
        </w:rPr>
      </w:pPr>
    </w:p>
    <w:p w:rsidR="000121B6" w:rsidRDefault="000121B6">
      <w:pPr>
        <w:rPr>
          <w:rFonts w:ascii="Calibri" w:hAnsi="Calibri" w:cs="Calibri"/>
          <w:color w:val="948A54"/>
          <w:kern w:val="28"/>
          <w:sz w:val="22"/>
          <w:szCs w:val="22"/>
        </w:rPr>
      </w:pPr>
    </w:p>
    <w:p w:rsidR="000121B6" w:rsidRDefault="000121B6">
      <w:pPr>
        <w:rPr>
          <w:rFonts w:ascii="Calibri" w:hAnsi="Calibri" w:cs="Calibri"/>
          <w:color w:val="948A54"/>
          <w:kern w:val="28"/>
          <w:sz w:val="22"/>
          <w:szCs w:val="22"/>
        </w:rPr>
      </w:pPr>
    </w:p>
    <w:p w:rsidR="000121B6" w:rsidRDefault="000121B6">
      <w:pPr>
        <w:rPr>
          <w:rFonts w:ascii="Calibri" w:hAnsi="Calibri" w:cs="Calibri"/>
          <w:color w:val="948A54"/>
          <w:kern w:val="28"/>
          <w:sz w:val="22"/>
          <w:szCs w:val="22"/>
        </w:rPr>
      </w:pPr>
    </w:p>
    <w:p w:rsidR="000121B6" w:rsidRDefault="000121B6">
      <w:pPr>
        <w:rPr>
          <w:rFonts w:ascii="Calibri" w:hAnsi="Calibri" w:cs="Calibri"/>
          <w:color w:val="948A54"/>
          <w:kern w:val="28"/>
          <w:sz w:val="22"/>
          <w:szCs w:val="22"/>
        </w:rPr>
      </w:pPr>
    </w:p>
    <w:p w:rsidR="000121B6" w:rsidRDefault="000121B6">
      <w:pPr>
        <w:rPr>
          <w:rFonts w:ascii="Calibri" w:hAnsi="Calibri" w:cs="Calibri"/>
          <w:color w:val="948A54"/>
          <w:kern w:val="28"/>
          <w:sz w:val="22"/>
          <w:szCs w:val="22"/>
        </w:rPr>
      </w:pPr>
    </w:p>
    <w:p w:rsidR="000121B6" w:rsidRDefault="000121B6">
      <w:pPr>
        <w:rPr>
          <w:rFonts w:ascii="Calibri" w:hAnsi="Calibri" w:cs="Calibri"/>
          <w:color w:val="948A54"/>
          <w:kern w:val="28"/>
          <w:sz w:val="22"/>
          <w:szCs w:val="22"/>
        </w:rPr>
      </w:pPr>
    </w:p>
    <w:p w:rsidR="00466EDD" w:rsidRDefault="00466EDD">
      <w:pPr>
        <w:rPr>
          <w:rFonts w:ascii="Calibri" w:hAnsi="Calibri" w:cs="Calibri"/>
          <w:color w:val="948A54"/>
          <w:kern w:val="28"/>
          <w:sz w:val="22"/>
          <w:szCs w:val="22"/>
        </w:rPr>
      </w:pPr>
    </w:p>
    <w:p w:rsidR="00466EDD" w:rsidRDefault="00466EDD">
      <w:pPr>
        <w:rPr>
          <w:rFonts w:ascii="Calibri" w:hAnsi="Calibri" w:cs="Calibri"/>
          <w:color w:val="948A54"/>
          <w:kern w:val="28"/>
          <w:sz w:val="22"/>
          <w:szCs w:val="22"/>
        </w:rPr>
      </w:pPr>
    </w:p>
    <w:p w:rsidR="00466EDD" w:rsidRDefault="00466EDD">
      <w:pPr>
        <w:rPr>
          <w:rFonts w:ascii="Calibri" w:hAnsi="Calibri" w:cs="Calibri"/>
          <w:color w:val="948A54"/>
          <w:kern w:val="28"/>
          <w:sz w:val="22"/>
          <w:szCs w:val="22"/>
        </w:rPr>
      </w:pPr>
    </w:p>
    <w:p w:rsidR="00466EDD" w:rsidRDefault="00466EDD">
      <w:pPr>
        <w:rPr>
          <w:rFonts w:ascii="Calibri" w:hAnsi="Calibri" w:cs="Calibri"/>
          <w:color w:val="948A54"/>
          <w:kern w:val="28"/>
          <w:sz w:val="22"/>
          <w:szCs w:val="22"/>
        </w:rPr>
      </w:pPr>
    </w:p>
    <w:p w:rsidR="000121B6" w:rsidRDefault="000121B6">
      <w:pPr>
        <w:rPr>
          <w:rFonts w:ascii="Calibri" w:hAnsi="Calibri" w:cs="Calibri"/>
          <w:color w:val="948A54"/>
          <w:kern w:val="28"/>
          <w:sz w:val="22"/>
          <w:szCs w:val="22"/>
        </w:rPr>
      </w:pPr>
    </w:p>
    <w:p w:rsidR="000121B6" w:rsidRDefault="000121B6">
      <w:pPr>
        <w:rPr>
          <w:rFonts w:ascii="Calibri" w:hAnsi="Calibri" w:cs="Calibri"/>
          <w:color w:val="948A54"/>
          <w:kern w:val="28"/>
          <w:sz w:val="22"/>
          <w:szCs w:val="22"/>
        </w:rPr>
      </w:pPr>
    </w:p>
    <w:p w:rsidR="000121B6" w:rsidRDefault="000121B6">
      <w:pPr>
        <w:rPr>
          <w:rFonts w:ascii="Calibri" w:hAnsi="Calibri" w:cs="Calibri"/>
          <w:color w:val="948A54"/>
          <w:kern w:val="28"/>
          <w:sz w:val="22"/>
          <w:szCs w:val="22"/>
        </w:rPr>
      </w:pPr>
    </w:p>
    <w:p w:rsidR="000121B6" w:rsidRDefault="000121B6">
      <w:pPr>
        <w:rPr>
          <w:rFonts w:ascii="Calibri" w:hAnsi="Calibri" w:cs="Calibri"/>
          <w:color w:val="948A54"/>
          <w:kern w:val="28"/>
          <w:sz w:val="22"/>
          <w:szCs w:val="22"/>
        </w:rPr>
      </w:pPr>
    </w:p>
    <w:p w:rsidR="000121B6" w:rsidRDefault="000121B6">
      <w:pPr>
        <w:rPr>
          <w:rFonts w:ascii="Calibri" w:hAnsi="Calibri" w:cs="Calibri"/>
          <w:color w:val="948A54"/>
          <w:kern w:val="28"/>
          <w:sz w:val="22"/>
          <w:szCs w:val="22"/>
        </w:rPr>
      </w:pPr>
    </w:p>
    <w:p w:rsidR="000121B6" w:rsidRDefault="000121B6">
      <w:pPr>
        <w:rPr>
          <w:rFonts w:ascii="Calibri" w:hAnsi="Calibri" w:cs="Calibri"/>
          <w:color w:val="948A54"/>
          <w:kern w:val="28"/>
          <w:sz w:val="22"/>
          <w:szCs w:val="22"/>
        </w:rPr>
      </w:pPr>
    </w:p>
    <w:p w:rsidR="000121B6" w:rsidRDefault="000121B6">
      <w:pPr>
        <w:rPr>
          <w:rFonts w:ascii="Calibri" w:hAnsi="Calibri" w:cs="Calibri"/>
          <w:color w:val="948A54"/>
          <w:kern w:val="28"/>
          <w:sz w:val="22"/>
          <w:szCs w:val="22"/>
        </w:rPr>
      </w:pPr>
    </w:p>
    <w:p w:rsidR="00614F4F" w:rsidRDefault="00E530A1">
      <w:pPr>
        <w:pStyle w:val="Paragraphedeliste"/>
        <w:numPr>
          <w:ilvl w:val="0"/>
          <w:numId w:val="3"/>
        </w:numPr>
        <w:rPr>
          <w:rFonts w:ascii="Tahoma" w:hAnsi="Tahoma" w:cs="Tahoma"/>
          <w:b/>
          <w:bCs/>
          <w:kern w:val="28"/>
          <w:sz w:val="28"/>
          <w:szCs w:val="28"/>
          <w:u w:val="single"/>
        </w:rPr>
      </w:pPr>
      <w:r>
        <w:rPr>
          <w:rFonts w:ascii="Tahoma" w:hAnsi="Tahoma" w:cs="Tahoma"/>
          <w:b/>
          <w:bCs/>
          <w:kern w:val="28"/>
          <w:sz w:val="28"/>
          <w:szCs w:val="28"/>
          <w:u w:val="single"/>
        </w:rPr>
        <w:t>BILANS SPORTIFS 201</w:t>
      </w:r>
      <w:r w:rsidR="00AC12F7">
        <w:rPr>
          <w:rFonts w:ascii="Tahoma" w:hAnsi="Tahoma" w:cs="Tahoma"/>
          <w:b/>
          <w:bCs/>
          <w:kern w:val="28"/>
          <w:sz w:val="28"/>
          <w:szCs w:val="28"/>
          <w:u w:val="single"/>
        </w:rPr>
        <w:t>4</w:t>
      </w:r>
      <w:r>
        <w:rPr>
          <w:rFonts w:ascii="Tahoma" w:hAnsi="Tahoma" w:cs="Tahoma"/>
          <w:b/>
          <w:bCs/>
          <w:kern w:val="28"/>
          <w:sz w:val="28"/>
          <w:szCs w:val="28"/>
          <w:u w:val="single"/>
        </w:rPr>
        <w:t>-201</w:t>
      </w:r>
      <w:r w:rsidR="00AC12F7">
        <w:rPr>
          <w:rFonts w:ascii="Tahoma" w:hAnsi="Tahoma" w:cs="Tahoma"/>
          <w:b/>
          <w:bCs/>
          <w:kern w:val="28"/>
          <w:sz w:val="28"/>
          <w:szCs w:val="28"/>
          <w:u w:val="single"/>
        </w:rPr>
        <w:t>5</w:t>
      </w:r>
    </w:p>
    <w:p w:rsidR="00614F4F" w:rsidRDefault="00E530A1">
      <w:pPr>
        <w:rPr>
          <w:rFonts w:ascii="Tahoma" w:hAnsi="Tahoma" w:cs="Tahoma"/>
          <w:kern w:val="21"/>
          <w:sz w:val="21"/>
          <w:szCs w:val="21"/>
        </w:rPr>
      </w:pPr>
      <w:r>
        <w:rPr>
          <w:rFonts w:ascii="Tahoma" w:hAnsi="Tahoma" w:cs="Tahoma"/>
          <w:kern w:val="21"/>
          <w:sz w:val="21"/>
          <w:szCs w:val="21"/>
        </w:rPr>
        <w:t>Le bilan sportif est satisfaisant dans l’ensemble pour les groupes participants aux compétitions.</w:t>
      </w:r>
    </w:p>
    <w:p w:rsidR="00614F4F" w:rsidRDefault="00E530A1">
      <w:pPr>
        <w:jc w:val="both"/>
        <w:rPr>
          <w:rFonts w:ascii="Tahoma" w:hAnsi="Tahoma" w:cs="Tahoma"/>
          <w:b/>
          <w:kern w:val="21"/>
          <w:sz w:val="21"/>
          <w:szCs w:val="21"/>
        </w:rPr>
      </w:pPr>
      <w:r>
        <w:rPr>
          <w:rFonts w:ascii="Tahoma" w:hAnsi="Tahoma" w:cs="Tahoma"/>
          <w:b/>
          <w:kern w:val="21"/>
          <w:sz w:val="21"/>
          <w:szCs w:val="21"/>
        </w:rPr>
        <w:t>Nous avons donc encore récolté des podium</w:t>
      </w:r>
      <w:r w:rsidR="00C062EF">
        <w:rPr>
          <w:rFonts w:ascii="Tahoma" w:hAnsi="Tahoma" w:cs="Tahoma"/>
          <w:b/>
          <w:kern w:val="21"/>
          <w:sz w:val="21"/>
          <w:szCs w:val="21"/>
        </w:rPr>
        <w:t>s</w:t>
      </w:r>
      <w:r>
        <w:rPr>
          <w:rFonts w:ascii="Tahoma" w:hAnsi="Tahoma" w:cs="Tahoma"/>
          <w:b/>
          <w:kern w:val="21"/>
          <w:sz w:val="21"/>
          <w:szCs w:val="21"/>
        </w:rPr>
        <w:t xml:space="preserve"> départementaux en Escalade, en VTT</w:t>
      </w:r>
      <w:r w:rsidR="000121B6">
        <w:rPr>
          <w:rFonts w:ascii="Tahoma" w:hAnsi="Tahoma" w:cs="Tahoma"/>
          <w:b/>
          <w:kern w:val="21"/>
          <w:sz w:val="21"/>
          <w:szCs w:val="21"/>
        </w:rPr>
        <w:t>, en Volley</w:t>
      </w:r>
      <w:r>
        <w:rPr>
          <w:rFonts w:ascii="Tahoma" w:hAnsi="Tahoma" w:cs="Tahoma"/>
          <w:b/>
          <w:kern w:val="21"/>
          <w:sz w:val="21"/>
          <w:szCs w:val="21"/>
        </w:rPr>
        <w:t xml:space="preserve"> et en CROSS. </w:t>
      </w:r>
      <w:r w:rsidR="000121B6">
        <w:rPr>
          <w:rFonts w:ascii="Tahoma" w:hAnsi="Tahoma" w:cs="Tahoma"/>
          <w:b/>
          <w:kern w:val="21"/>
          <w:sz w:val="21"/>
          <w:szCs w:val="21"/>
        </w:rPr>
        <w:t>Certains se sont donc</w:t>
      </w:r>
      <w:r>
        <w:rPr>
          <w:rFonts w:ascii="Tahoma" w:hAnsi="Tahoma" w:cs="Tahoma"/>
          <w:b/>
          <w:kern w:val="21"/>
          <w:sz w:val="21"/>
          <w:szCs w:val="21"/>
        </w:rPr>
        <w:t xml:space="preserve"> aussi qualifiés pour les Académiques et ont obtenu de</w:t>
      </w:r>
      <w:r w:rsidR="000121B6">
        <w:rPr>
          <w:rFonts w:ascii="Tahoma" w:hAnsi="Tahoma" w:cs="Tahoma"/>
          <w:b/>
          <w:kern w:val="21"/>
          <w:sz w:val="21"/>
          <w:szCs w:val="21"/>
        </w:rPr>
        <w:t xml:space="preserve">s </w:t>
      </w:r>
      <w:r>
        <w:rPr>
          <w:rFonts w:ascii="Tahoma" w:hAnsi="Tahoma" w:cs="Tahoma"/>
          <w:b/>
          <w:kern w:val="21"/>
          <w:sz w:val="21"/>
          <w:szCs w:val="21"/>
        </w:rPr>
        <w:t xml:space="preserve">classements </w:t>
      </w:r>
      <w:r w:rsidR="000121B6">
        <w:rPr>
          <w:rFonts w:ascii="Tahoma" w:hAnsi="Tahoma" w:cs="Tahoma"/>
          <w:b/>
          <w:kern w:val="21"/>
          <w:sz w:val="21"/>
          <w:szCs w:val="21"/>
        </w:rPr>
        <w:t>satisfaisants.</w:t>
      </w:r>
    </w:p>
    <w:p w:rsidR="00614F4F" w:rsidRDefault="00E530A1">
      <w:pPr>
        <w:jc w:val="both"/>
        <w:rPr>
          <w:rFonts w:ascii="Tahoma" w:hAnsi="Tahoma" w:cs="Tahoma"/>
          <w:kern w:val="21"/>
          <w:sz w:val="21"/>
          <w:szCs w:val="21"/>
        </w:rPr>
      </w:pPr>
      <w:r>
        <w:rPr>
          <w:rFonts w:ascii="Tahoma" w:hAnsi="Tahoma" w:cs="Tahoma"/>
          <w:kern w:val="21"/>
          <w:sz w:val="21"/>
          <w:szCs w:val="21"/>
        </w:rPr>
        <w:t xml:space="preserve">Il reste toutefois encore à mettre en place des rencontres plus régulières dans certaines activités. Certaines sont parfois moins développées sur le district et le département à l’image du Fitness. </w:t>
      </w:r>
    </w:p>
    <w:p w:rsidR="00614F4F" w:rsidRDefault="00614F4F">
      <w:pPr>
        <w:jc w:val="both"/>
        <w:rPr>
          <w:rFonts w:ascii="Tahoma" w:hAnsi="Tahoma" w:cs="Tahoma"/>
          <w:kern w:val="21"/>
          <w:sz w:val="21"/>
          <w:szCs w:val="21"/>
        </w:rPr>
      </w:pPr>
    </w:p>
    <w:p w:rsidR="00614F4F" w:rsidRDefault="00614F4F">
      <w:pPr>
        <w:jc w:val="both"/>
        <w:rPr>
          <w:rFonts w:ascii="Tahoma" w:hAnsi="Tahoma" w:cs="Tahoma"/>
          <w:kern w:val="21"/>
          <w:sz w:val="21"/>
          <w:szCs w:val="21"/>
        </w:rPr>
      </w:pPr>
    </w:p>
    <w:p w:rsidR="00614F4F" w:rsidRDefault="00614F4F">
      <w:pPr>
        <w:rPr>
          <w:rFonts w:ascii="Tahoma" w:hAnsi="Tahoma" w:cs="Tahoma"/>
          <w:color w:val="948A54"/>
          <w:kern w:val="21"/>
          <w:sz w:val="21"/>
          <w:szCs w:val="21"/>
        </w:rPr>
      </w:pPr>
    </w:p>
    <w:p w:rsidR="00614F4F" w:rsidRDefault="00614F4F">
      <w:pPr>
        <w:rPr>
          <w:rFonts w:ascii="Tahoma" w:hAnsi="Tahoma" w:cs="Tahoma"/>
          <w:color w:val="948A54"/>
          <w:kern w:val="21"/>
          <w:sz w:val="21"/>
          <w:szCs w:val="21"/>
          <w:u w:val="single"/>
        </w:rPr>
      </w:pPr>
    </w:p>
    <w:tbl>
      <w:tblPr>
        <w:tblW w:w="10836" w:type="dxa"/>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70"/>
        <w:gridCol w:w="2402"/>
        <w:gridCol w:w="2835"/>
        <w:gridCol w:w="1985"/>
        <w:gridCol w:w="1944"/>
      </w:tblGrid>
      <w:tr w:rsidR="00614F4F">
        <w:trPr>
          <w:trHeight w:val="293"/>
        </w:trPr>
        <w:tc>
          <w:tcPr>
            <w:tcW w:w="1670" w:type="dxa"/>
            <w:noWrap/>
            <w:vAlign w:val="center"/>
          </w:tcPr>
          <w:p w:rsidR="00614F4F" w:rsidRDefault="00614F4F">
            <w:pPr>
              <w:rPr>
                <w:rFonts w:ascii="Tahoma" w:hAnsi="Tahoma" w:cs="Tahoma"/>
                <w:b/>
                <w:bCs/>
                <w:kern w:val="28"/>
              </w:rPr>
            </w:pPr>
          </w:p>
        </w:tc>
        <w:tc>
          <w:tcPr>
            <w:tcW w:w="2402" w:type="dxa"/>
            <w:vAlign w:val="center"/>
          </w:tcPr>
          <w:p w:rsidR="00614F4F" w:rsidRDefault="00E530A1">
            <w:pPr>
              <w:jc w:val="center"/>
              <w:rPr>
                <w:rFonts w:ascii="Tahoma" w:hAnsi="Tahoma" w:cs="Tahoma"/>
                <w:b/>
                <w:bCs/>
                <w:kern w:val="28"/>
                <w:sz w:val="20"/>
                <w:szCs w:val="20"/>
              </w:rPr>
            </w:pPr>
            <w:r>
              <w:rPr>
                <w:rFonts w:ascii="Tahoma" w:hAnsi="Tahoma" w:cs="Tahoma"/>
                <w:b/>
                <w:bCs/>
                <w:kern w:val="28"/>
                <w:sz w:val="20"/>
                <w:szCs w:val="20"/>
              </w:rPr>
              <w:t>NIVEAU DIST.</w:t>
            </w:r>
          </w:p>
        </w:tc>
        <w:tc>
          <w:tcPr>
            <w:tcW w:w="2835" w:type="dxa"/>
            <w:vAlign w:val="center"/>
          </w:tcPr>
          <w:p w:rsidR="00614F4F" w:rsidRDefault="00E530A1">
            <w:pPr>
              <w:jc w:val="center"/>
              <w:rPr>
                <w:rFonts w:ascii="Tahoma" w:hAnsi="Tahoma" w:cs="Tahoma"/>
                <w:b/>
                <w:bCs/>
                <w:kern w:val="28"/>
                <w:sz w:val="20"/>
                <w:szCs w:val="20"/>
              </w:rPr>
            </w:pPr>
            <w:r>
              <w:rPr>
                <w:rFonts w:ascii="Tahoma" w:hAnsi="Tahoma" w:cs="Tahoma"/>
                <w:b/>
                <w:bCs/>
                <w:kern w:val="28"/>
                <w:sz w:val="20"/>
                <w:szCs w:val="20"/>
              </w:rPr>
              <w:t>NIVEAU DEPART.</w:t>
            </w:r>
          </w:p>
        </w:tc>
        <w:tc>
          <w:tcPr>
            <w:tcW w:w="1985" w:type="dxa"/>
            <w:vAlign w:val="center"/>
          </w:tcPr>
          <w:p w:rsidR="00614F4F" w:rsidRDefault="00E530A1">
            <w:pPr>
              <w:jc w:val="center"/>
              <w:rPr>
                <w:rFonts w:ascii="Tahoma" w:hAnsi="Tahoma" w:cs="Tahoma"/>
                <w:b/>
                <w:bCs/>
                <w:kern w:val="28"/>
                <w:sz w:val="20"/>
                <w:szCs w:val="20"/>
              </w:rPr>
            </w:pPr>
            <w:r>
              <w:rPr>
                <w:rFonts w:ascii="Tahoma" w:hAnsi="Tahoma" w:cs="Tahoma"/>
                <w:b/>
                <w:bCs/>
                <w:kern w:val="28"/>
                <w:sz w:val="20"/>
                <w:szCs w:val="20"/>
              </w:rPr>
              <w:t>NIVEAU ACAD.</w:t>
            </w:r>
          </w:p>
        </w:tc>
        <w:tc>
          <w:tcPr>
            <w:tcW w:w="1944" w:type="dxa"/>
            <w:vAlign w:val="center"/>
          </w:tcPr>
          <w:p w:rsidR="00614F4F" w:rsidRDefault="00E530A1">
            <w:pPr>
              <w:jc w:val="center"/>
              <w:rPr>
                <w:rFonts w:ascii="Tahoma" w:hAnsi="Tahoma" w:cs="Tahoma"/>
                <w:b/>
                <w:bCs/>
                <w:kern w:val="28"/>
                <w:sz w:val="20"/>
                <w:szCs w:val="20"/>
              </w:rPr>
            </w:pPr>
            <w:r>
              <w:rPr>
                <w:rFonts w:ascii="Tahoma" w:hAnsi="Tahoma" w:cs="Tahoma"/>
                <w:b/>
                <w:bCs/>
                <w:kern w:val="28"/>
                <w:sz w:val="20"/>
                <w:szCs w:val="20"/>
              </w:rPr>
              <w:t>NIVEAU NAT.</w:t>
            </w:r>
          </w:p>
        </w:tc>
      </w:tr>
      <w:tr w:rsidR="00614F4F">
        <w:trPr>
          <w:trHeight w:val="1140"/>
        </w:trPr>
        <w:tc>
          <w:tcPr>
            <w:tcW w:w="1670" w:type="dxa"/>
            <w:noWrap/>
            <w:vAlign w:val="center"/>
          </w:tcPr>
          <w:p w:rsidR="00614F4F" w:rsidRDefault="00E530A1">
            <w:pPr>
              <w:jc w:val="center"/>
              <w:rPr>
                <w:rFonts w:ascii="Tahoma" w:hAnsi="Tahoma" w:cs="Tahoma"/>
                <w:b/>
                <w:bCs/>
                <w:kern w:val="28"/>
              </w:rPr>
            </w:pPr>
            <w:r>
              <w:rPr>
                <w:rFonts w:ascii="Tahoma" w:hAnsi="Tahoma" w:cs="Tahoma"/>
                <w:b/>
                <w:bCs/>
                <w:kern w:val="28"/>
                <w:sz w:val="22"/>
                <w:szCs w:val="22"/>
              </w:rPr>
              <w:t>Escalade</w:t>
            </w:r>
          </w:p>
        </w:tc>
        <w:tc>
          <w:tcPr>
            <w:tcW w:w="2402" w:type="dxa"/>
            <w:vAlign w:val="center"/>
          </w:tcPr>
          <w:p w:rsidR="00614F4F" w:rsidRDefault="00E530A1">
            <w:pPr>
              <w:rPr>
                <w:rFonts w:ascii="Tahoma" w:hAnsi="Tahoma" w:cs="Tahoma"/>
                <w:b/>
                <w:bCs/>
                <w:kern w:val="28"/>
                <w:sz w:val="20"/>
                <w:szCs w:val="20"/>
              </w:rPr>
            </w:pPr>
            <w:r>
              <w:rPr>
                <w:rFonts w:ascii="Tahoma" w:hAnsi="Tahoma" w:cs="Tahoma"/>
                <w:b/>
                <w:bCs/>
                <w:kern w:val="28"/>
                <w:sz w:val="20"/>
                <w:szCs w:val="20"/>
              </w:rPr>
              <w:t>Champion</w:t>
            </w:r>
            <w:r w:rsidR="00C062EF">
              <w:rPr>
                <w:rFonts w:ascii="Tahoma" w:hAnsi="Tahoma" w:cs="Tahoma"/>
                <w:b/>
                <w:bCs/>
                <w:kern w:val="28"/>
                <w:sz w:val="20"/>
                <w:szCs w:val="20"/>
              </w:rPr>
              <w:t xml:space="preserve"> de district, 2ème et 3ème par é</w:t>
            </w:r>
            <w:r>
              <w:rPr>
                <w:rFonts w:ascii="Tahoma" w:hAnsi="Tahoma" w:cs="Tahoma"/>
                <w:b/>
                <w:bCs/>
                <w:kern w:val="28"/>
                <w:sz w:val="20"/>
                <w:szCs w:val="20"/>
              </w:rPr>
              <w:t>quipe.</w:t>
            </w:r>
          </w:p>
          <w:p w:rsidR="00614F4F" w:rsidRDefault="00E530A1">
            <w:pPr>
              <w:rPr>
                <w:rFonts w:ascii="Tahoma" w:hAnsi="Tahoma" w:cs="Tahoma"/>
                <w:b/>
                <w:bCs/>
                <w:kern w:val="28"/>
                <w:sz w:val="20"/>
                <w:szCs w:val="20"/>
              </w:rPr>
            </w:pPr>
            <w:r>
              <w:rPr>
                <w:rFonts w:ascii="Tahoma" w:hAnsi="Tahoma" w:cs="Tahoma"/>
                <w:b/>
                <w:bCs/>
                <w:kern w:val="28"/>
                <w:sz w:val="20"/>
                <w:szCs w:val="20"/>
              </w:rPr>
              <w:t>6 nouveaux JO de district.</w:t>
            </w:r>
          </w:p>
        </w:tc>
        <w:tc>
          <w:tcPr>
            <w:tcW w:w="2835" w:type="dxa"/>
            <w:vAlign w:val="center"/>
          </w:tcPr>
          <w:p w:rsidR="00614F4F" w:rsidRDefault="00E530A1" w:rsidP="00E311C3">
            <w:pPr>
              <w:rPr>
                <w:rFonts w:ascii="Tahoma" w:hAnsi="Tahoma" w:cs="Tahoma"/>
                <w:b/>
                <w:bCs/>
                <w:kern w:val="28"/>
                <w:sz w:val="20"/>
                <w:szCs w:val="20"/>
              </w:rPr>
            </w:pPr>
            <w:r>
              <w:rPr>
                <w:rFonts w:ascii="Tahoma" w:hAnsi="Tahoma" w:cs="Tahoma"/>
                <w:b/>
                <w:bCs/>
                <w:kern w:val="28"/>
                <w:sz w:val="20"/>
                <w:szCs w:val="20"/>
              </w:rPr>
              <w:t xml:space="preserve">3ème et  </w:t>
            </w:r>
            <w:r w:rsidR="00F1093B">
              <w:rPr>
                <w:rFonts w:ascii="Tahoma" w:hAnsi="Tahoma" w:cs="Tahoma"/>
                <w:b/>
                <w:bCs/>
                <w:kern w:val="28"/>
                <w:sz w:val="20"/>
                <w:szCs w:val="20"/>
              </w:rPr>
              <w:t>7</w:t>
            </w:r>
            <w:r w:rsidR="004B629E">
              <w:rPr>
                <w:rFonts w:ascii="Tahoma" w:hAnsi="Tahoma" w:cs="Tahoma"/>
                <w:b/>
                <w:bCs/>
                <w:kern w:val="28"/>
                <w:sz w:val="20"/>
                <w:szCs w:val="20"/>
              </w:rPr>
              <w:t>ème départemental sur 16 équipes</w:t>
            </w:r>
            <w:r>
              <w:rPr>
                <w:rFonts w:ascii="Tahoma" w:hAnsi="Tahoma" w:cs="Tahoma"/>
                <w:b/>
                <w:bCs/>
                <w:kern w:val="28"/>
                <w:sz w:val="20"/>
                <w:szCs w:val="20"/>
              </w:rPr>
              <w:t>. 5 nouveaux JO dépt.</w:t>
            </w:r>
          </w:p>
        </w:tc>
        <w:tc>
          <w:tcPr>
            <w:tcW w:w="1985" w:type="dxa"/>
            <w:vAlign w:val="center"/>
          </w:tcPr>
          <w:p w:rsidR="00614F4F" w:rsidRDefault="00E530A1">
            <w:pPr>
              <w:rPr>
                <w:rFonts w:ascii="Tahoma" w:hAnsi="Tahoma" w:cs="Tahoma"/>
                <w:b/>
                <w:bCs/>
                <w:kern w:val="28"/>
                <w:sz w:val="20"/>
                <w:szCs w:val="20"/>
              </w:rPr>
            </w:pPr>
            <w:r>
              <w:rPr>
                <w:rFonts w:ascii="Tahoma" w:hAnsi="Tahoma" w:cs="Tahoma"/>
                <w:b/>
                <w:bCs/>
                <w:kern w:val="28"/>
                <w:sz w:val="20"/>
                <w:szCs w:val="20"/>
              </w:rPr>
              <w:t>7</w:t>
            </w:r>
            <w:r>
              <w:rPr>
                <w:rFonts w:ascii="Tahoma" w:hAnsi="Tahoma" w:cs="Tahoma"/>
                <w:b/>
                <w:bCs/>
                <w:kern w:val="28"/>
                <w:sz w:val="20"/>
                <w:szCs w:val="20"/>
                <w:vertAlign w:val="superscript"/>
              </w:rPr>
              <w:t>ème</w:t>
            </w:r>
            <w:r>
              <w:rPr>
                <w:rFonts w:ascii="Tahoma" w:hAnsi="Tahoma" w:cs="Tahoma"/>
                <w:b/>
                <w:bCs/>
                <w:kern w:val="28"/>
                <w:sz w:val="20"/>
                <w:szCs w:val="20"/>
              </w:rPr>
              <w:t xml:space="preserve"> par équipe.</w:t>
            </w:r>
          </w:p>
          <w:p w:rsidR="00614F4F" w:rsidRDefault="00E530A1">
            <w:pPr>
              <w:rPr>
                <w:rFonts w:ascii="Tahoma" w:hAnsi="Tahoma" w:cs="Tahoma"/>
                <w:b/>
                <w:bCs/>
                <w:kern w:val="28"/>
                <w:sz w:val="20"/>
                <w:szCs w:val="20"/>
              </w:rPr>
            </w:pPr>
            <w:r>
              <w:rPr>
                <w:rFonts w:ascii="Tahoma" w:hAnsi="Tahoma" w:cs="Tahoma"/>
                <w:b/>
                <w:bCs/>
                <w:kern w:val="28"/>
                <w:sz w:val="20"/>
                <w:szCs w:val="20"/>
              </w:rPr>
              <w:t>2 juge</w:t>
            </w:r>
            <w:r w:rsidR="00C062EF">
              <w:rPr>
                <w:rFonts w:ascii="Tahoma" w:hAnsi="Tahoma" w:cs="Tahoma"/>
                <w:b/>
                <w:bCs/>
                <w:kern w:val="28"/>
                <w:sz w:val="20"/>
                <w:szCs w:val="20"/>
              </w:rPr>
              <w:t>s</w:t>
            </w:r>
            <w:r w:rsidR="003608E2">
              <w:rPr>
                <w:rFonts w:ascii="Tahoma" w:hAnsi="Tahoma" w:cs="Tahoma"/>
                <w:b/>
                <w:bCs/>
                <w:kern w:val="28"/>
                <w:sz w:val="20"/>
                <w:szCs w:val="20"/>
              </w:rPr>
              <w:t xml:space="preserve"> Acad.</w:t>
            </w:r>
          </w:p>
          <w:p w:rsidR="00614F4F" w:rsidRDefault="00E530A1">
            <w:pPr>
              <w:rPr>
                <w:rFonts w:ascii="Tahoma" w:hAnsi="Tahoma" w:cs="Tahoma"/>
                <w:b/>
                <w:bCs/>
                <w:kern w:val="28"/>
                <w:sz w:val="20"/>
                <w:szCs w:val="20"/>
              </w:rPr>
            </w:pPr>
            <w:r>
              <w:rPr>
                <w:rFonts w:ascii="Tahoma" w:hAnsi="Tahoma" w:cs="Tahoma"/>
                <w:b/>
                <w:bCs/>
                <w:kern w:val="28"/>
                <w:sz w:val="20"/>
                <w:szCs w:val="20"/>
              </w:rPr>
              <w:t>(pas de classement individuel)</w:t>
            </w:r>
          </w:p>
        </w:tc>
        <w:tc>
          <w:tcPr>
            <w:tcW w:w="1944" w:type="dxa"/>
            <w:vAlign w:val="center"/>
          </w:tcPr>
          <w:p w:rsidR="00614F4F" w:rsidRDefault="00614F4F">
            <w:pPr>
              <w:rPr>
                <w:rFonts w:ascii="Tahoma" w:hAnsi="Tahoma" w:cs="Tahoma"/>
                <w:b/>
                <w:bCs/>
                <w:color w:val="548DD4"/>
                <w:kern w:val="28"/>
                <w:sz w:val="20"/>
                <w:szCs w:val="20"/>
              </w:rPr>
            </w:pPr>
          </w:p>
        </w:tc>
      </w:tr>
      <w:tr w:rsidR="00F1093B">
        <w:trPr>
          <w:trHeight w:val="697"/>
        </w:trPr>
        <w:tc>
          <w:tcPr>
            <w:tcW w:w="1670" w:type="dxa"/>
            <w:noWrap/>
            <w:vAlign w:val="center"/>
          </w:tcPr>
          <w:p w:rsidR="00F1093B" w:rsidRDefault="00F1093B" w:rsidP="00AC12F7">
            <w:pPr>
              <w:jc w:val="center"/>
              <w:rPr>
                <w:rFonts w:ascii="Tahoma" w:hAnsi="Tahoma" w:cs="Tahoma"/>
                <w:b/>
                <w:bCs/>
                <w:kern w:val="28"/>
              </w:rPr>
            </w:pPr>
            <w:r>
              <w:rPr>
                <w:rFonts w:ascii="Tahoma" w:hAnsi="Tahoma" w:cs="Tahoma"/>
                <w:b/>
                <w:bCs/>
                <w:kern w:val="28"/>
                <w:sz w:val="22"/>
                <w:szCs w:val="22"/>
              </w:rPr>
              <w:t>Badminton</w:t>
            </w:r>
          </w:p>
        </w:tc>
        <w:tc>
          <w:tcPr>
            <w:tcW w:w="2402" w:type="dxa"/>
            <w:vAlign w:val="center"/>
          </w:tcPr>
          <w:p w:rsidR="00F1093B" w:rsidRDefault="00F1093B" w:rsidP="00AC12F7">
            <w:pPr>
              <w:jc w:val="center"/>
              <w:rPr>
                <w:rFonts w:ascii="Tahoma" w:hAnsi="Tahoma" w:cs="Tahoma"/>
                <w:b/>
                <w:bCs/>
                <w:kern w:val="28"/>
                <w:sz w:val="20"/>
                <w:szCs w:val="20"/>
              </w:rPr>
            </w:pPr>
            <w:r>
              <w:rPr>
                <w:rFonts w:ascii="Tahoma" w:hAnsi="Tahoma" w:cs="Tahoma"/>
                <w:b/>
                <w:bCs/>
                <w:kern w:val="28"/>
                <w:sz w:val="20"/>
                <w:szCs w:val="20"/>
              </w:rPr>
              <w:t>2 rencontres SIMPLE</w:t>
            </w:r>
          </w:p>
          <w:p w:rsidR="00F1093B" w:rsidRDefault="00F1093B" w:rsidP="00AC12F7">
            <w:pPr>
              <w:jc w:val="center"/>
              <w:rPr>
                <w:rFonts w:ascii="Tahoma" w:hAnsi="Tahoma" w:cs="Tahoma"/>
                <w:b/>
                <w:bCs/>
                <w:kern w:val="28"/>
                <w:sz w:val="20"/>
                <w:szCs w:val="20"/>
              </w:rPr>
            </w:pPr>
            <w:r>
              <w:rPr>
                <w:rFonts w:ascii="Tahoma" w:hAnsi="Tahoma" w:cs="Tahoma"/>
                <w:b/>
                <w:bCs/>
                <w:kern w:val="28"/>
                <w:sz w:val="20"/>
                <w:szCs w:val="20"/>
              </w:rPr>
              <w:t>4 rencontres DUO</w:t>
            </w:r>
          </w:p>
        </w:tc>
        <w:tc>
          <w:tcPr>
            <w:tcW w:w="2835" w:type="dxa"/>
            <w:vAlign w:val="center"/>
          </w:tcPr>
          <w:p w:rsidR="00F1093B" w:rsidRDefault="00F1093B" w:rsidP="00AC12F7">
            <w:pPr>
              <w:rPr>
                <w:rFonts w:ascii="Tahoma" w:hAnsi="Tahoma" w:cs="Tahoma"/>
                <w:b/>
                <w:bCs/>
                <w:kern w:val="28"/>
                <w:sz w:val="20"/>
                <w:szCs w:val="20"/>
              </w:rPr>
            </w:pPr>
            <w:r>
              <w:rPr>
                <w:rFonts w:ascii="Tahoma" w:hAnsi="Tahoma" w:cs="Tahoma"/>
                <w:b/>
                <w:bCs/>
                <w:kern w:val="28"/>
                <w:sz w:val="20"/>
                <w:szCs w:val="20"/>
              </w:rPr>
              <w:t>Finale Départementale DUO Filles et  DUO Garçons</w:t>
            </w:r>
          </w:p>
        </w:tc>
        <w:tc>
          <w:tcPr>
            <w:tcW w:w="1985" w:type="dxa"/>
            <w:vAlign w:val="center"/>
          </w:tcPr>
          <w:p w:rsidR="00F1093B" w:rsidRDefault="00F1093B">
            <w:pPr>
              <w:rPr>
                <w:rFonts w:ascii="Tahoma" w:hAnsi="Tahoma" w:cs="Tahoma"/>
                <w:b/>
                <w:bCs/>
                <w:color w:val="548DD4"/>
                <w:kern w:val="28"/>
                <w:sz w:val="20"/>
                <w:szCs w:val="20"/>
              </w:rPr>
            </w:pPr>
          </w:p>
        </w:tc>
        <w:tc>
          <w:tcPr>
            <w:tcW w:w="1944" w:type="dxa"/>
            <w:vAlign w:val="center"/>
          </w:tcPr>
          <w:p w:rsidR="00F1093B" w:rsidRDefault="00F1093B">
            <w:pPr>
              <w:rPr>
                <w:rFonts w:ascii="Tahoma" w:hAnsi="Tahoma" w:cs="Tahoma"/>
                <w:b/>
                <w:bCs/>
                <w:color w:val="548DD4"/>
                <w:kern w:val="28"/>
                <w:sz w:val="20"/>
                <w:szCs w:val="20"/>
              </w:rPr>
            </w:pPr>
          </w:p>
        </w:tc>
      </w:tr>
      <w:tr w:rsidR="00614F4F">
        <w:trPr>
          <w:trHeight w:val="323"/>
        </w:trPr>
        <w:tc>
          <w:tcPr>
            <w:tcW w:w="1670" w:type="dxa"/>
            <w:noWrap/>
            <w:vAlign w:val="center"/>
          </w:tcPr>
          <w:p w:rsidR="00614F4F" w:rsidRDefault="00E530A1">
            <w:pPr>
              <w:jc w:val="center"/>
              <w:rPr>
                <w:rFonts w:ascii="Tahoma" w:hAnsi="Tahoma" w:cs="Tahoma"/>
                <w:b/>
                <w:bCs/>
                <w:kern w:val="28"/>
                <w:sz w:val="22"/>
                <w:szCs w:val="22"/>
              </w:rPr>
            </w:pPr>
            <w:r>
              <w:rPr>
                <w:rFonts w:ascii="Tahoma" w:hAnsi="Tahoma" w:cs="Tahoma"/>
                <w:b/>
                <w:bCs/>
                <w:kern w:val="28"/>
                <w:sz w:val="22"/>
                <w:szCs w:val="22"/>
              </w:rPr>
              <w:t>FITNESS</w:t>
            </w:r>
          </w:p>
        </w:tc>
        <w:tc>
          <w:tcPr>
            <w:tcW w:w="2402" w:type="dxa"/>
            <w:vAlign w:val="center"/>
          </w:tcPr>
          <w:p w:rsidR="00614F4F" w:rsidRDefault="00E530A1">
            <w:pPr>
              <w:jc w:val="center"/>
              <w:rPr>
                <w:rFonts w:ascii="Tahoma" w:hAnsi="Tahoma" w:cs="Tahoma"/>
                <w:b/>
                <w:bCs/>
                <w:kern w:val="28"/>
                <w:sz w:val="20"/>
                <w:szCs w:val="20"/>
              </w:rPr>
            </w:pPr>
            <w:r>
              <w:rPr>
                <w:rFonts w:ascii="Tahoma" w:hAnsi="Tahoma" w:cs="Tahoma"/>
                <w:b/>
                <w:bCs/>
                <w:kern w:val="28"/>
                <w:sz w:val="20"/>
                <w:szCs w:val="20"/>
              </w:rPr>
              <w:t>2 rencontres district</w:t>
            </w:r>
          </w:p>
        </w:tc>
        <w:tc>
          <w:tcPr>
            <w:tcW w:w="2835" w:type="dxa"/>
            <w:vAlign w:val="center"/>
          </w:tcPr>
          <w:p w:rsidR="00614F4F" w:rsidRDefault="00614F4F">
            <w:pPr>
              <w:jc w:val="center"/>
              <w:rPr>
                <w:rFonts w:ascii="Tahoma" w:hAnsi="Tahoma" w:cs="Tahoma"/>
                <w:b/>
                <w:bCs/>
                <w:noProof/>
                <w:color w:val="548DD4"/>
                <w:sz w:val="20"/>
                <w:szCs w:val="20"/>
              </w:rPr>
            </w:pPr>
          </w:p>
        </w:tc>
        <w:tc>
          <w:tcPr>
            <w:tcW w:w="1985" w:type="dxa"/>
            <w:vAlign w:val="center"/>
          </w:tcPr>
          <w:p w:rsidR="00614F4F" w:rsidRDefault="00614F4F">
            <w:pPr>
              <w:jc w:val="center"/>
              <w:rPr>
                <w:rFonts w:ascii="Tahoma" w:hAnsi="Tahoma" w:cs="Tahoma"/>
                <w:b/>
                <w:bCs/>
                <w:noProof/>
                <w:color w:val="548DD4"/>
                <w:sz w:val="20"/>
                <w:szCs w:val="20"/>
              </w:rPr>
            </w:pPr>
          </w:p>
        </w:tc>
        <w:tc>
          <w:tcPr>
            <w:tcW w:w="1944" w:type="dxa"/>
            <w:vAlign w:val="center"/>
          </w:tcPr>
          <w:p w:rsidR="00614F4F" w:rsidRDefault="00614F4F">
            <w:pPr>
              <w:rPr>
                <w:rFonts w:ascii="Tahoma" w:hAnsi="Tahoma" w:cs="Tahoma"/>
                <w:b/>
                <w:bCs/>
                <w:color w:val="548DD4"/>
                <w:kern w:val="28"/>
                <w:sz w:val="20"/>
                <w:szCs w:val="20"/>
              </w:rPr>
            </w:pPr>
          </w:p>
        </w:tc>
      </w:tr>
      <w:tr w:rsidR="00614F4F">
        <w:trPr>
          <w:trHeight w:val="323"/>
        </w:trPr>
        <w:tc>
          <w:tcPr>
            <w:tcW w:w="1670" w:type="dxa"/>
            <w:noWrap/>
            <w:vAlign w:val="center"/>
          </w:tcPr>
          <w:p w:rsidR="00614F4F" w:rsidRDefault="00E530A1">
            <w:pPr>
              <w:jc w:val="center"/>
              <w:rPr>
                <w:rFonts w:ascii="Tahoma" w:hAnsi="Tahoma" w:cs="Tahoma"/>
                <w:b/>
                <w:bCs/>
                <w:kern w:val="28"/>
                <w:sz w:val="22"/>
                <w:szCs w:val="22"/>
              </w:rPr>
            </w:pPr>
            <w:r>
              <w:rPr>
                <w:rFonts w:ascii="Tahoma" w:hAnsi="Tahoma" w:cs="Tahoma"/>
                <w:b/>
                <w:bCs/>
                <w:kern w:val="28"/>
                <w:sz w:val="22"/>
                <w:szCs w:val="22"/>
              </w:rPr>
              <w:t>NATATION</w:t>
            </w:r>
          </w:p>
        </w:tc>
        <w:tc>
          <w:tcPr>
            <w:tcW w:w="2402" w:type="dxa"/>
            <w:vAlign w:val="center"/>
          </w:tcPr>
          <w:p w:rsidR="00614F4F" w:rsidRDefault="00940650" w:rsidP="00940650">
            <w:pPr>
              <w:rPr>
                <w:rFonts w:ascii="Tahoma" w:hAnsi="Tahoma" w:cs="Tahoma"/>
                <w:b/>
                <w:bCs/>
                <w:kern w:val="28"/>
                <w:sz w:val="20"/>
                <w:szCs w:val="20"/>
              </w:rPr>
            </w:pPr>
            <w:r>
              <w:rPr>
                <w:rFonts w:ascii="Tahoma" w:hAnsi="Tahoma" w:cs="Tahoma"/>
                <w:b/>
                <w:bCs/>
                <w:kern w:val="28"/>
                <w:sz w:val="20"/>
                <w:szCs w:val="20"/>
              </w:rPr>
              <w:t>Pas de participation</w:t>
            </w:r>
          </w:p>
        </w:tc>
        <w:tc>
          <w:tcPr>
            <w:tcW w:w="2835" w:type="dxa"/>
            <w:vAlign w:val="center"/>
          </w:tcPr>
          <w:p w:rsidR="00614F4F" w:rsidRDefault="00614F4F">
            <w:pPr>
              <w:jc w:val="center"/>
              <w:rPr>
                <w:rFonts w:ascii="Tahoma" w:hAnsi="Tahoma" w:cs="Tahoma"/>
                <w:b/>
                <w:bCs/>
                <w:noProof/>
                <w:color w:val="548DD4"/>
                <w:sz w:val="20"/>
                <w:szCs w:val="20"/>
              </w:rPr>
            </w:pPr>
          </w:p>
        </w:tc>
        <w:tc>
          <w:tcPr>
            <w:tcW w:w="1985" w:type="dxa"/>
            <w:vAlign w:val="center"/>
          </w:tcPr>
          <w:p w:rsidR="00614F4F" w:rsidRDefault="00614F4F">
            <w:pPr>
              <w:jc w:val="center"/>
              <w:rPr>
                <w:rFonts w:ascii="Tahoma" w:hAnsi="Tahoma" w:cs="Tahoma"/>
                <w:b/>
                <w:bCs/>
                <w:noProof/>
                <w:color w:val="548DD4"/>
                <w:sz w:val="20"/>
                <w:szCs w:val="20"/>
              </w:rPr>
            </w:pPr>
          </w:p>
        </w:tc>
        <w:tc>
          <w:tcPr>
            <w:tcW w:w="1944" w:type="dxa"/>
            <w:vAlign w:val="center"/>
          </w:tcPr>
          <w:p w:rsidR="00614F4F" w:rsidRDefault="00614F4F">
            <w:pPr>
              <w:rPr>
                <w:rFonts w:ascii="Tahoma" w:hAnsi="Tahoma" w:cs="Tahoma"/>
                <w:b/>
                <w:bCs/>
                <w:color w:val="548DD4"/>
                <w:kern w:val="28"/>
                <w:sz w:val="20"/>
                <w:szCs w:val="20"/>
              </w:rPr>
            </w:pPr>
          </w:p>
        </w:tc>
      </w:tr>
      <w:tr w:rsidR="00614F4F">
        <w:trPr>
          <w:trHeight w:val="627"/>
        </w:trPr>
        <w:tc>
          <w:tcPr>
            <w:tcW w:w="1670" w:type="dxa"/>
            <w:noWrap/>
            <w:vAlign w:val="center"/>
          </w:tcPr>
          <w:p w:rsidR="00614F4F" w:rsidRDefault="00E530A1">
            <w:pPr>
              <w:jc w:val="center"/>
              <w:rPr>
                <w:rFonts w:ascii="Tahoma" w:hAnsi="Tahoma" w:cs="Tahoma"/>
                <w:b/>
                <w:bCs/>
                <w:kern w:val="28"/>
              </w:rPr>
            </w:pPr>
            <w:r>
              <w:rPr>
                <w:rFonts w:ascii="Tahoma" w:hAnsi="Tahoma" w:cs="Tahoma"/>
                <w:b/>
                <w:bCs/>
                <w:kern w:val="28"/>
                <w:sz w:val="22"/>
                <w:szCs w:val="22"/>
              </w:rPr>
              <w:t>Volley-ball</w:t>
            </w:r>
          </w:p>
        </w:tc>
        <w:tc>
          <w:tcPr>
            <w:tcW w:w="2402" w:type="dxa"/>
            <w:vAlign w:val="center"/>
          </w:tcPr>
          <w:p w:rsidR="00614F4F" w:rsidRDefault="00614F4F">
            <w:pPr>
              <w:rPr>
                <w:rFonts w:ascii="Tahoma" w:hAnsi="Tahoma" w:cs="Tahoma"/>
                <w:b/>
                <w:bCs/>
                <w:color w:val="FF0000"/>
                <w:kern w:val="28"/>
                <w:sz w:val="20"/>
                <w:szCs w:val="20"/>
                <w:highlight w:val="yellow"/>
              </w:rPr>
            </w:pPr>
          </w:p>
        </w:tc>
        <w:tc>
          <w:tcPr>
            <w:tcW w:w="2835" w:type="dxa"/>
            <w:vAlign w:val="center"/>
          </w:tcPr>
          <w:p w:rsidR="00614F4F" w:rsidRDefault="00E530A1">
            <w:pPr>
              <w:jc w:val="center"/>
              <w:rPr>
                <w:rFonts w:ascii="Tahoma" w:hAnsi="Tahoma" w:cs="Tahoma"/>
                <w:b/>
                <w:bCs/>
                <w:kern w:val="28"/>
                <w:sz w:val="20"/>
                <w:szCs w:val="20"/>
              </w:rPr>
            </w:pPr>
            <w:r>
              <w:rPr>
                <w:rFonts w:ascii="Tahoma" w:hAnsi="Tahoma" w:cs="Tahoma"/>
                <w:b/>
                <w:bCs/>
                <w:kern w:val="28"/>
                <w:sz w:val="20"/>
                <w:szCs w:val="20"/>
              </w:rPr>
              <w:t>Cadettes 3</w:t>
            </w:r>
            <w:r>
              <w:rPr>
                <w:rFonts w:ascii="Tahoma" w:hAnsi="Tahoma" w:cs="Tahoma"/>
                <w:b/>
                <w:bCs/>
                <w:kern w:val="28"/>
                <w:sz w:val="20"/>
                <w:szCs w:val="20"/>
                <w:vertAlign w:val="superscript"/>
              </w:rPr>
              <w:t>ème</w:t>
            </w:r>
            <w:r>
              <w:rPr>
                <w:rFonts w:ascii="Tahoma" w:hAnsi="Tahoma" w:cs="Tahoma"/>
                <w:b/>
                <w:bCs/>
                <w:kern w:val="28"/>
                <w:sz w:val="20"/>
                <w:szCs w:val="20"/>
              </w:rPr>
              <w:t>/8 équipes</w:t>
            </w:r>
          </w:p>
          <w:p w:rsidR="00614F4F" w:rsidRDefault="00E530A1">
            <w:pPr>
              <w:jc w:val="center"/>
              <w:rPr>
                <w:rFonts w:ascii="Tahoma" w:hAnsi="Tahoma" w:cs="Tahoma"/>
                <w:b/>
                <w:bCs/>
                <w:kern w:val="28"/>
                <w:sz w:val="20"/>
                <w:szCs w:val="20"/>
              </w:rPr>
            </w:pPr>
            <w:r>
              <w:rPr>
                <w:rFonts w:ascii="Tahoma" w:hAnsi="Tahoma" w:cs="Tahoma"/>
                <w:b/>
                <w:bCs/>
                <w:kern w:val="28"/>
                <w:sz w:val="20"/>
                <w:szCs w:val="20"/>
              </w:rPr>
              <w:t>Cadets 7</w:t>
            </w:r>
            <w:r>
              <w:rPr>
                <w:rFonts w:ascii="Tahoma" w:hAnsi="Tahoma" w:cs="Tahoma"/>
                <w:b/>
                <w:bCs/>
                <w:kern w:val="28"/>
                <w:sz w:val="20"/>
                <w:szCs w:val="20"/>
                <w:vertAlign w:val="superscript"/>
              </w:rPr>
              <w:t>ème</w:t>
            </w:r>
            <w:r>
              <w:rPr>
                <w:rFonts w:ascii="Tahoma" w:hAnsi="Tahoma" w:cs="Tahoma"/>
                <w:b/>
                <w:bCs/>
                <w:kern w:val="28"/>
                <w:sz w:val="20"/>
                <w:szCs w:val="20"/>
              </w:rPr>
              <w:t>/10 équipes</w:t>
            </w:r>
          </w:p>
          <w:p w:rsidR="00614F4F" w:rsidRDefault="00E530A1">
            <w:pPr>
              <w:jc w:val="center"/>
              <w:rPr>
                <w:rFonts w:ascii="Tahoma" w:hAnsi="Tahoma" w:cs="Tahoma"/>
                <w:b/>
                <w:bCs/>
                <w:kern w:val="28"/>
                <w:sz w:val="20"/>
                <w:szCs w:val="20"/>
              </w:rPr>
            </w:pPr>
            <w:r>
              <w:rPr>
                <w:rFonts w:ascii="Tahoma" w:hAnsi="Tahoma" w:cs="Tahoma"/>
                <w:b/>
                <w:bCs/>
                <w:kern w:val="28"/>
                <w:sz w:val="20"/>
                <w:szCs w:val="20"/>
              </w:rPr>
              <w:t>Lycées Garçons 7</w:t>
            </w:r>
            <w:r>
              <w:rPr>
                <w:rFonts w:ascii="Tahoma" w:hAnsi="Tahoma" w:cs="Tahoma"/>
                <w:b/>
                <w:bCs/>
                <w:kern w:val="28"/>
                <w:sz w:val="20"/>
                <w:szCs w:val="20"/>
                <w:vertAlign w:val="superscript"/>
              </w:rPr>
              <w:t>ème</w:t>
            </w:r>
            <w:r>
              <w:rPr>
                <w:rFonts w:ascii="Tahoma" w:hAnsi="Tahoma" w:cs="Tahoma"/>
                <w:b/>
                <w:bCs/>
                <w:kern w:val="28"/>
                <w:sz w:val="20"/>
                <w:szCs w:val="20"/>
              </w:rPr>
              <w:t>/14 équipes</w:t>
            </w:r>
          </w:p>
        </w:tc>
        <w:tc>
          <w:tcPr>
            <w:tcW w:w="1985" w:type="dxa"/>
            <w:vAlign w:val="center"/>
          </w:tcPr>
          <w:p w:rsidR="00614F4F" w:rsidRDefault="00614F4F">
            <w:pPr>
              <w:rPr>
                <w:rFonts w:ascii="Tahoma" w:hAnsi="Tahoma" w:cs="Tahoma"/>
                <w:b/>
                <w:bCs/>
                <w:color w:val="548DD4"/>
                <w:kern w:val="28"/>
                <w:sz w:val="20"/>
                <w:szCs w:val="20"/>
                <w:highlight w:val="yellow"/>
              </w:rPr>
            </w:pPr>
          </w:p>
        </w:tc>
        <w:tc>
          <w:tcPr>
            <w:tcW w:w="1944" w:type="dxa"/>
            <w:vAlign w:val="center"/>
          </w:tcPr>
          <w:p w:rsidR="00614F4F" w:rsidRDefault="00614F4F">
            <w:pPr>
              <w:rPr>
                <w:rFonts w:ascii="Tahoma" w:hAnsi="Tahoma" w:cs="Tahoma"/>
                <w:b/>
                <w:bCs/>
                <w:color w:val="948A54"/>
                <w:kern w:val="28"/>
                <w:sz w:val="20"/>
                <w:szCs w:val="20"/>
              </w:rPr>
            </w:pPr>
          </w:p>
        </w:tc>
      </w:tr>
      <w:tr w:rsidR="00614F4F">
        <w:trPr>
          <w:trHeight w:val="323"/>
        </w:trPr>
        <w:tc>
          <w:tcPr>
            <w:tcW w:w="1670" w:type="dxa"/>
            <w:noWrap/>
            <w:vAlign w:val="center"/>
          </w:tcPr>
          <w:p w:rsidR="00614F4F" w:rsidRDefault="00E530A1">
            <w:pPr>
              <w:jc w:val="center"/>
              <w:rPr>
                <w:rFonts w:ascii="Tahoma" w:hAnsi="Tahoma" w:cs="Tahoma"/>
                <w:b/>
                <w:bCs/>
                <w:kern w:val="28"/>
              </w:rPr>
            </w:pPr>
            <w:r>
              <w:rPr>
                <w:rFonts w:ascii="Tahoma" w:hAnsi="Tahoma" w:cs="Tahoma"/>
                <w:b/>
                <w:bCs/>
                <w:kern w:val="28"/>
                <w:sz w:val="22"/>
                <w:szCs w:val="22"/>
              </w:rPr>
              <w:t>VTT</w:t>
            </w:r>
          </w:p>
        </w:tc>
        <w:tc>
          <w:tcPr>
            <w:tcW w:w="2402" w:type="dxa"/>
            <w:vAlign w:val="center"/>
          </w:tcPr>
          <w:p w:rsidR="00614F4F" w:rsidRPr="00E311C3" w:rsidRDefault="00614F4F">
            <w:pPr>
              <w:jc w:val="center"/>
              <w:rPr>
                <w:rFonts w:ascii="Tahoma" w:hAnsi="Tahoma" w:cs="Tahoma"/>
                <w:b/>
                <w:bCs/>
                <w:kern w:val="28"/>
                <w:sz w:val="20"/>
                <w:szCs w:val="20"/>
              </w:rPr>
            </w:pPr>
          </w:p>
        </w:tc>
        <w:tc>
          <w:tcPr>
            <w:tcW w:w="2835" w:type="dxa"/>
            <w:vAlign w:val="center"/>
          </w:tcPr>
          <w:p w:rsidR="00614F4F" w:rsidRPr="00E311C3" w:rsidRDefault="00E530A1">
            <w:pPr>
              <w:jc w:val="center"/>
              <w:rPr>
                <w:rFonts w:ascii="Tahoma" w:hAnsi="Tahoma" w:cs="Tahoma"/>
                <w:b/>
                <w:bCs/>
                <w:noProof/>
                <w:sz w:val="20"/>
                <w:szCs w:val="20"/>
              </w:rPr>
            </w:pPr>
            <w:r w:rsidRPr="00E311C3">
              <w:rPr>
                <w:rFonts w:ascii="Tahoma" w:hAnsi="Tahoma" w:cs="Tahoma"/>
                <w:b/>
                <w:bCs/>
                <w:noProof/>
                <w:sz w:val="20"/>
                <w:szCs w:val="20"/>
              </w:rPr>
              <w:t>2</w:t>
            </w:r>
            <w:r w:rsidRPr="00E311C3">
              <w:rPr>
                <w:rFonts w:ascii="Tahoma" w:hAnsi="Tahoma" w:cs="Tahoma"/>
                <w:b/>
                <w:bCs/>
                <w:noProof/>
                <w:sz w:val="20"/>
                <w:szCs w:val="20"/>
                <w:vertAlign w:val="superscript"/>
              </w:rPr>
              <w:t>ème</w:t>
            </w:r>
            <w:r w:rsidRPr="00E311C3">
              <w:rPr>
                <w:rFonts w:ascii="Tahoma" w:hAnsi="Tahoma" w:cs="Tahoma"/>
                <w:b/>
                <w:kern w:val="28"/>
                <w:sz w:val="20"/>
                <w:szCs w:val="20"/>
              </w:rPr>
              <w:t>: lycée département</w:t>
            </w:r>
          </w:p>
        </w:tc>
        <w:tc>
          <w:tcPr>
            <w:tcW w:w="1985" w:type="dxa"/>
            <w:vAlign w:val="center"/>
          </w:tcPr>
          <w:p w:rsidR="00614F4F" w:rsidRDefault="00E530A1">
            <w:pPr>
              <w:jc w:val="center"/>
              <w:rPr>
                <w:rFonts w:ascii="Tahoma" w:hAnsi="Tahoma" w:cs="Tahoma"/>
                <w:b/>
                <w:bCs/>
                <w:kern w:val="28"/>
                <w:sz w:val="20"/>
                <w:szCs w:val="20"/>
              </w:rPr>
            </w:pPr>
            <w:r>
              <w:rPr>
                <w:rFonts w:ascii="Tahoma" w:hAnsi="Tahoma" w:cs="Tahoma"/>
                <w:b/>
                <w:bCs/>
                <w:kern w:val="28"/>
                <w:sz w:val="20"/>
                <w:szCs w:val="20"/>
              </w:rPr>
              <w:t>3ème de l'académie</w:t>
            </w:r>
          </w:p>
        </w:tc>
        <w:tc>
          <w:tcPr>
            <w:tcW w:w="1944" w:type="dxa"/>
            <w:vAlign w:val="center"/>
          </w:tcPr>
          <w:p w:rsidR="00614F4F" w:rsidRDefault="00614F4F">
            <w:pPr>
              <w:rPr>
                <w:rFonts w:ascii="Tahoma" w:hAnsi="Tahoma" w:cs="Tahoma"/>
                <w:b/>
                <w:bCs/>
                <w:color w:val="548DD4"/>
                <w:kern w:val="28"/>
                <w:sz w:val="20"/>
                <w:szCs w:val="20"/>
              </w:rPr>
            </w:pPr>
          </w:p>
        </w:tc>
      </w:tr>
      <w:tr w:rsidR="00A02915">
        <w:trPr>
          <w:trHeight w:val="841"/>
        </w:trPr>
        <w:tc>
          <w:tcPr>
            <w:tcW w:w="1670" w:type="dxa"/>
            <w:noWrap/>
            <w:vAlign w:val="center"/>
          </w:tcPr>
          <w:p w:rsidR="00A02915" w:rsidRPr="00E311C3" w:rsidRDefault="00A02915" w:rsidP="00AC12F7">
            <w:pPr>
              <w:jc w:val="center"/>
              <w:rPr>
                <w:rFonts w:ascii="Tahoma" w:hAnsi="Tahoma" w:cs="Tahoma"/>
                <w:b/>
                <w:bCs/>
                <w:kern w:val="28"/>
              </w:rPr>
            </w:pPr>
            <w:r w:rsidRPr="00E311C3">
              <w:rPr>
                <w:rFonts w:ascii="Tahoma" w:hAnsi="Tahoma" w:cs="Tahoma"/>
                <w:b/>
                <w:bCs/>
                <w:kern w:val="28"/>
                <w:sz w:val="22"/>
                <w:szCs w:val="22"/>
              </w:rPr>
              <w:t>FUTSAL</w:t>
            </w:r>
          </w:p>
        </w:tc>
        <w:tc>
          <w:tcPr>
            <w:tcW w:w="2402" w:type="dxa"/>
            <w:vAlign w:val="center"/>
          </w:tcPr>
          <w:p w:rsidR="00A02915" w:rsidRPr="00E311C3" w:rsidRDefault="00A02915" w:rsidP="00AC12F7">
            <w:pPr>
              <w:jc w:val="center"/>
            </w:pPr>
            <w:r w:rsidRPr="00E311C3">
              <w:rPr>
                <w:rFonts w:ascii="Tahoma" w:hAnsi="Tahoma" w:cs="Tahoma"/>
                <w:b/>
                <w:bCs/>
                <w:sz w:val="20"/>
                <w:szCs w:val="20"/>
              </w:rPr>
              <w:t xml:space="preserve">Cadets Garçons </w:t>
            </w:r>
          </w:p>
          <w:p w:rsidR="00A02915" w:rsidRPr="00E311C3" w:rsidRDefault="00A02915" w:rsidP="00AC12F7">
            <w:pPr>
              <w:pStyle w:val="Titre1"/>
              <w:jc w:val="left"/>
            </w:pPr>
            <w:r w:rsidRPr="00E311C3">
              <w:t>3 journées de District</w:t>
            </w:r>
          </w:p>
          <w:p w:rsidR="00A02915" w:rsidRPr="00E311C3" w:rsidRDefault="00A02915" w:rsidP="00AC12F7"/>
        </w:tc>
        <w:tc>
          <w:tcPr>
            <w:tcW w:w="2835" w:type="dxa"/>
            <w:vAlign w:val="center"/>
          </w:tcPr>
          <w:p w:rsidR="00A02915" w:rsidRPr="00E311C3" w:rsidRDefault="00A02915" w:rsidP="00AC12F7">
            <w:pPr>
              <w:jc w:val="center"/>
            </w:pPr>
            <w:r w:rsidRPr="00E311C3">
              <w:rPr>
                <w:rFonts w:ascii="Tahoma" w:hAnsi="Tahoma" w:cs="Tahoma"/>
                <w:b/>
                <w:bCs/>
                <w:sz w:val="20"/>
                <w:szCs w:val="20"/>
              </w:rPr>
              <w:t xml:space="preserve">Cadets Garçons </w:t>
            </w:r>
          </w:p>
          <w:p w:rsidR="00A02915" w:rsidRPr="00E311C3" w:rsidRDefault="00A02915" w:rsidP="00AC12F7">
            <w:pPr>
              <w:jc w:val="center"/>
              <w:rPr>
                <w:rFonts w:ascii="Tahoma" w:hAnsi="Tahoma" w:cs="Tahoma"/>
                <w:b/>
                <w:bCs/>
                <w:kern w:val="28"/>
                <w:sz w:val="20"/>
                <w:szCs w:val="20"/>
              </w:rPr>
            </w:pPr>
            <w:r w:rsidRPr="00E311C3">
              <w:rPr>
                <w:rFonts w:ascii="Tahoma" w:hAnsi="Tahoma" w:cs="Tahoma"/>
                <w:b/>
                <w:bCs/>
                <w:sz w:val="20"/>
                <w:szCs w:val="20"/>
              </w:rPr>
              <w:t>1er départemental sur 24 équipes avec 8</w:t>
            </w:r>
            <w:r w:rsidRPr="00E311C3">
              <w:rPr>
                <w:rFonts w:ascii="Tahoma" w:hAnsi="Tahoma" w:cs="Tahoma"/>
                <w:b/>
                <w:bCs/>
                <w:sz w:val="20"/>
                <w:szCs w:val="20"/>
                <w:vertAlign w:val="superscript"/>
              </w:rPr>
              <w:t>ère</w:t>
            </w:r>
            <w:r w:rsidRPr="00E311C3">
              <w:rPr>
                <w:rFonts w:ascii="Tahoma" w:hAnsi="Tahoma" w:cs="Tahoma"/>
                <w:b/>
                <w:bCs/>
                <w:sz w:val="20"/>
                <w:szCs w:val="20"/>
              </w:rPr>
              <w:t xml:space="preserve"> place départementale au classement « Fair-Play »</w:t>
            </w:r>
          </w:p>
        </w:tc>
        <w:tc>
          <w:tcPr>
            <w:tcW w:w="1985" w:type="dxa"/>
            <w:vAlign w:val="center"/>
          </w:tcPr>
          <w:p w:rsidR="00A02915" w:rsidRDefault="00A02915">
            <w:pPr>
              <w:jc w:val="center"/>
              <w:rPr>
                <w:rFonts w:ascii="Tahoma" w:hAnsi="Tahoma" w:cs="Tahoma"/>
                <w:b/>
                <w:bCs/>
                <w:color w:val="548DD4"/>
                <w:kern w:val="28"/>
                <w:sz w:val="20"/>
                <w:szCs w:val="20"/>
              </w:rPr>
            </w:pPr>
          </w:p>
        </w:tc>
        <w:tc>
          <w:tcPr>
            <w:tcW w:w="1944" w:type="dxa"/>
            <w:vAlign w:val="center"/>
          </w:tcPr>
          <w:p w:rsidR="00A02915" w:rsidRDefault="00A02915">
            <w:pPr>
              <w:rPr>
                <w:rFonts w:ascii="Tahoma" w:hAnsi="Tahoma" w:cs="Tahoma"/>
                <w:b/>
                <w:bCs/>
                <w:color w:val="548DD4"/>
                <w:kern w:val="28"/>
                <w:sz w:val="20"/>
                <w:szCs w:val="20"/>
              </w:rPr>
            </w:pPr>
          </w:p>
        </w:tc>
      </w:tr>
      <w:tr w:rsidR="00A02915">
        <w:trPr>
          <w:trHeight w:val="404"/>
        </w:trPr>
        <w:tc>
          <w:tcPr>
            <w:tcW w:w="1670" w:type="dxa"/>
            <w:noWrap/>
            <w:vAlign w:val="center"/>
          </w:tcPr>
          <w:p w:rsidR="00A02915" w:rsidRDefault="00A02915">
            <w:pPr>
              <w:jc w:val="center"/>
              <w:rPr>
                <w:rFonts w:ascii="Tahoma" w:hAnsi="Tahoma" w:cs="Tahoma"/>
                <w:b/>
                <w:bCs/>
                <w:kern w:val="28"/>
              </w:rPr>
            </w:pPr>
            <w:r>
              <w:rPr>
                <w:rFonts w:ascii="Tahoma" w:hAnsi="Tahoma" w:cs="Tahoma"/>
                <w:b/>
                <w:bCs/>
                <w:kern w:val="28"/>
                <w:sz w:val="22"/>
                <w:szCs w:val="22"/>
              </w:rPr>
              <w:t>Cross</w:t>
            </w:r>
          </w:p>
        </w:tc>
        <w:tc>
          <w:tcPr>
            <w:tcW w:w="2402" w:type="dxa"/>
            <w:vAlign w:val="center"/>
          </w:tcPr>
          <w:p w:rsidR="00BA1A4E" w:rsidRDefault="00BA1A4E">
            <w:pPr>
              <w:pStyle w:val="Default"/>
              <w:rPr>
                <w:b/>
                <w:bCs/>
                <w:color w:val="auto"/>
                <w:sz w:val="20"/>
                <w:szCs w:val="20"/>
              </w:rPr>
            </w:pPr>
            <w:r>
              <w:rPr>
                <w:b/>
                <w:bCs/>
                <w:color w:val="auto"/>
                <w:sz w:val="20"/>
                <w:szCs w:val="20"/>
              </w:rPr>
              <w:t>G :1</w:t>
            </w:r>
            <w:r w:rsidRPr="00BA1A4E">
              <w:rPr>
                <w:b/>
                <w:bCs/>
                <w:color w:val="auto"/>
                <w:sz w:val="20"/>
                <w:szCs w:val="20"/>
                <w:vertAlign w:val="superscript"/>
              </w:rPr>
              <w:t>er</w:t>
            </w:r>
          </w:p>
          <w:p w:rsidR="00A02915" w:rsidRDefault="00BA1A4E">
            <w:pPr>
              <w:pStyle w:val="Default"/>
              <w:rPr>
                <w:b/>
                <w:bCs/>
                <w:color w:val="auto"/>
                <w:sz w:val="20"/>
                <w:szCs w:val="20"/>
              </w:rPr>
            </w:pPr>
            <w:r>
              <w:rPr>
                <w:b/>
                <w:bCs/>
                <w:color w:val="auto"/>
                <w:sz w:val="20"/>
                <w:szCs w:val="20"/>
              </w:rPr>
              <w:t>F : 5ème</w:t>
            </w:r>
          </w:p>
        </w:tc>
        <w:tc>
          <w:tcPr>
            <w:tcW w:w="2835" w:type="dxa"/>
            <w:vAlign w:val="center"/>
          </w:tcPr>
          <w:p w:rsidR="00BA1A4E" w:rsidRDefault="00C062EF" w:rsidP="00BA1A4E">
            <w:pPr>
              <w:rPr>
                <w:rFonts w:ascii="Tahoma" w:hAnsi="Tahoma" w:cs="Tahoma"/>
                <w:b/>
                <w:bCs/>
                <w:kern w:val="28"/>
                <w:sz w:val="20"/>
                <w:szCs w:val="20"/>
              </w:rPr>
            </w:pPr>
            <w:r>
              <w:rPr>
                <w:rFonts w:ascii="Tahoma" w:hAnsi="Tahoma" w:cs="Tahoma"/>
                <w:b/>
                <w:bCs/>
                <w:kern w:val="28"/>
                <w:sz w:val="20"/>
                <w:szCs w:val="20"/>
              </w:rPr>
              <w:t>G : 23ème</w:t>
            </w:r>
          </w:p>
          <w:p w:rsidR="00A02915" w:rsidRDefault="00BA1A4E" w:rsidP="00BA1A4E">
            <w:pPr>
              <w:rPr>
                <w:rFonts w:ascii="Tahoma" w:hAnsi="Tahoma" w:cs="Tahoma"/>
                <w:b/>
                <w:bCs/>
                <w:kern w:val="28"/>
                <w:sz w:val="20"/>
                <w:szCs w:val="20"/>
              </w:rPr>
            </w:pPr>
            <w:r>
              <w:rPr>
                <w:rFonts w:ascii="Tahoma" w:hAnsi="Tahoma" w:cs="Tahoma"/>
                <w:b/>
                <w:bCs/>
                <w:kern w:val="28"/>
                <w:sz w:val="20"/>
                <w:szCs w:val="20"/>
              </w:rPr>
              <w:t>F : 59ème</w:t>
            </w:r>
          </w:p>
        </w:tc>
        <w:tc>
          <w:tcPr>
            <w:tcW w:w="1985" w:type="dxa"/>
            <w:vAlign w:val="center"/>
          </w:tcPr>
          <w:p w:rsidR="00C062EF" w:rsidRDefault="00BA1A4E">
            <w:pPr>
              <w:rPr>
                <w:rFonts w:ascii="Tahoma" w:hAnsi="Tahoma" w:cs="Tahoma"/>
                <w:b/>
                <w:bCs/>
                <w:kern w:val="28"/>
                <w:sz w:val="20"/>
                <w:szCs w:val="20"/>
              </w:rPr>
            </w:pPr>
            <w:r>
              <w:rPr>
                <w:rFonts w:ascii="Tahoma" w:hAnsi="Tahoma" w:cs="Tahoma"/>
                <w:b/>
                <w:bCs/>
                <w:kern w:val="28"/>
                <w:sz w:val="20"/>
                <w:szCs w:val="20"/>
              </w:rPr>
              <w:t>G :43</w:t>
            </w:r>
            <w:r w:rsidRPr="00C062EF">
              <w:rPr>
                <w:rFonts w:ascii="Tahoma" w:hAnsi="Tahoma" w:cs="Tahoma"/>
                <w:b/>
                <w:bCs/>
                <w:kern w:val="28"/>
                <w:sz w:val="20"/>
                <w:szCs w:val="20"/>
              </w:rPr>
              <w:t xml:space="preserve">ème </w:t>
            </w:r>
          </w:p>
          <w:p w:rsidR="00A02915" w:rsidRDefault="00BA1A4E">
            <w:pPr>
              <w:rPr>
                <w:rFonts w:ascii="Tahoma" w:hAnsi="Tahoma" w:cs="Tahoma"/>
                <w:b/>
                <w:bCs/>
                <w:kern w:val="28"/>
                <w:sz w:val="20"/>
                <w:szCs w:val="20"/>
              </w:rPr>
            </w:pPr>
            <w:r>
              <w:rPr>
                <w:rFonts w:ascii="Tahoma" w:hAnsi="Tahoma" w:cs="Tahoma"/>
                <w:b/>
                <w:bCs/>
                <w:kern w:val="28"/>
                <w:sz w:val="20"/>
                <w:szCs w:val="20"/>
              </w:rPr>
              <w:t>F :84ème</w:t>
            </w:r>
          </w:p>
        </w:tc>
        <w:tc>
          <w:tcPr>
            <w:tcW w:w="1944" w:type="dxa"/>
            <w:vAlign w:val="center"/>
          </w:tcPr>
          <w:p w:rsidR="00A02915" w:rsidRDefault="00A02915">
            <w:pPr>
              <w:rPr>
                <w:rFonts w:ascii="Tahoma" w:hAnsi="Tahoma" w:cs="Tahoma"/>
                <w:b/>
                <w:bCs/>
                <w:color w:val="548DD4"/>
                <w:kern w:val="28"/>
                <w:sz w:val="20"/>
                <w:szCs w:val="20"/>
              </w:rPr>
            </w:pPr>
          </w:p>
        </w:tc>
      </w:tr>
    </w:tbl>
    <w:p w:rsidR="00614F4F" w:rsidRDefault="00614F4F">
      <w:pPr>
        <w:rPr>
          <w:rFonts w:ascii="Tahoma" w:hAnsi="Tahoma" w:cs="Tahoma"/>
          <w:color w:val="948A54"/>
          <w:kern w:val="28"/>
          <w:sz w:val="28"/>
          <w:szCs w:val="28"/>
          <w:u w:val="single"/>
        </w:rPr>
      </w:pPr>
    </w:p>
    <w:p w:rsidR="00614F4F" w:rsidRDefault="00614F4F">
      <w:pPr>
        <w:rPr>
          <w:rFonts w:ascii="Tahoma" w:hAnsi="Tahoma" w:cs="Tahoma"/>
          <w:color w:val="948A54"/>
          <w:kern w:val="28"/>
          <w:sz w:val="28"/>
          <w:szCs w:val="28"/>
          <w:u w:val="single"/>
        </w:rPr>
      </w:pPr>
    </w:p>
    <w:p w:rsidR="00614F4F" w:rsidRDefault="00614F4F">
      <w:pPr>
        <w:rPr>
          <w:rFonts w:ascii="Tahoma" w:hAnsi="Tahoma" w:cs="Tahoma"/>
          <w:color w:val="948A54"/>
          <w:kern w:val="28"/>
          <w:sz w:val="28"/>
          <w:szCs w:val="28"/>
          <w:u w:val="single"/>
        </w:rPr>
      </w:pPr>
    </w:p>
    <w:p w:rsidR="00614F4F" w:rsidRDefault="00614F4F">
      <w:pPr>
        <w:rPr>
          <w:rFonts w:ascii="Tahoma" w:hAnsi="Tahoma" w:cs="Tahoma"/>
          <w:color w:val="948A54"/>
          <w:kern w:val="28"/>
          <w:sz w:val="28"/>
          <w:szCs w:val="28"/>
          <w:u w:val="single"/>
        </w:rPr>
      </w:pPr>
    </w:p>
    <w:p w:rsidR="00614F4F" w:rsidRDefault="00614F4F">
      <w:pPr>
        <w:rPr>
          <w:rFonts w:ascii="Tahoma" w:hAnsi="Tahoma" w:cs="Tahoma"/>
          <w:color w:val="948A54"/>
          <w:kern w:val="28"/>
          <w:sz w:val="28"/>
          <w:szCs w:val="28"/>
          <w:u w:val="single"/>
        </w:rPr>
      </w:pPr>
    </w:p>
    <w:p w:rsidR="00614F4F" w:rsidRDefault="00614F4F">
      <w:pPr>
        <w:rPr>
          <w:rFonts w:ascii="Tahoma" w:hAnsi="Tahoma" w:cs="Tahoma"/>
          <w:color w:val="948A54"/>
          <w:kern w:val="28"/>
          <w:sz w:val="28"/>
          <w:szCs w:val="28"/>
          <w:u w:val="single"/>
        </w:rPr>
      </w:pPr>
    </w:p>
    <w:p w:rsidR="00605480" w:rsidRDefault="00605480">
      <w:pPr>
        <w:rPr>
          <w:rFonts w:ascii="Tahoma" w:hAnsi="Tahoma" w:cs="Tahoma"/>
          <w:color w:val="948A54"/>
          <w:kern w:val="28"/>
          <w:sz w:val="28"/>
          <w:szCs w:val="28"/>
          <w:u w:val="single"/>
        </w:rPr>
      </w:pPr>
    </w:p>
    <w:p w:rsidR="00605480" w:rsidRDefault="00605480">
      <w:pPr>
        <w:rPr>
          <w:rFonts w:ascii="Tahoma" w:hAnsi="Tahoma" w:cs="Tahoma"/>
          <w:color w:val="948A54"/>
          <w:kern w:val="28"/>
          <w:sz w:val="28"/>
          <w:szCs w:val="28"/>
          <w:u w:val="single"/>
        </w:rPr>
      </w:pPr>
    </w:p>
    <w:p w:rsidR="000121B6" w:rsidRDefault="000121B6">
      <w:pPr>
        <w:rPr>
          <w:rFonts w:ascii="Tahoma" w:hAnsi="Tahoma" w:cs="Tahoma"/>
          <w:color w:val="948A54"/>
          <w:kern w:val="28"/>
          <w:sz w:val="28"/>
          <w:szCs w:val="28"/>
          <w:u w:val="single"/>
        </w:rPr>
      </w:pPr>
    </w:p>
    <w:p w:rsidR="000121B6" w:rsidRDefault="000121B6">
      <w:pPr>
        <w:rPr>
          <w:rFonts w:ascii="Tahoma" w:hAnsi="Tahoma" w:cs="Tahoma"/>
          <w:color w:val="948A54"/>
          <w:kern w:val="28"/>
          <w:sz w:val="28"/>
          <w:szCs w:val="28"/>
          <w:u w:val="single"/>
        </w:rPr>
      </w:pPr>
    </w:p>
    <w:p w:rsidR="000121B6" w:rsidRDefault="000121B6">
      <w:pPr>
        <w:rPr>
          <w:rFonts w:ascii="Tahoma" w:hAnsi="Tahoma" w:cs="Tahoma"/>
          <w:color w:val="948A54"/>
          <w:kern w:val="28"/>
          <w:sz w:val="28"/>
          <w:szCs w:val="28"/>
          <w:u w:val="single"/>
        </w:rPr>
      </w:pPr>
    </w:p>
    <w:p w:rsidR="000121B6" w:rsidRDefault="000121B6">
      <w:pPr>
        <w:rPr>
          <w:rFonts w:ascii="Tahoma" w:hAnsi="Tahoma" w:cs="Tahoma"/>
          <w:color w:val="948A54"/>
          <w:kern w:val="28"/>
          <w:sz w:val="28"/>
          <w:szCs w:val="28"/>
          <w:u w:val="single"/>
        </w:rPr>
      </w:pPr>
    </w:p>
    <w:p w:rsidR="000121B6" w:rsidRDefault="000121B6">
      <w:pPr>
        <w:rPr>
          <w:rFonts w:ascii="Tahoma" w:hAnsi="Tahoma" w:cs="Tahoma"/>
          <w:color w:val="948A54"/>
          <w:kern w:val="28"/>
          <w:sz w:val="28"/>
          <w:szCs w:val="28"/>
          <w:u w:val="single"/>
        </w:rPr>
      </w:pPr>
    </w:p>
    <w:p w:rsidR="000121B6" w:rsidRDefault="000121B6">
      <w:pPr>
        <w:rPr>
          <w:rFonts w:ascii="Tahoma" w:hAnsi="Tahoma" w:cs="Tahoma"/>
          <w:color w:val="948A54"/>
          <w:kern w:val="28"/>
          <w:sz w:val="28"/>
          <w:szCs w:val="28"/>
          <w:u w:val="single"/>
        </w:rPr>
      </w:pPr>
    </w:p>
    <w:p w:rsidR="000121B6" w:rsidRDefault="000121B6">
      <w:pPr>
        <w:rPr>
          <w:rFonts w:ascii="Tahoma" w:hAnsi="Tahoma" w:cs="Tahoma"/>
          <w:color w:val="948A54"/>
          <w:kern w:val="28"/>
          <w:sz w:val="28"/>
          <w:szCs w:val="28"/>
          <w:u w:val="single"/>
        </w:rPr>
      </w:pPr>
    </w:p>
    <w:p w:rsidR="000121B6" w:rsidRDefault="000121B6">
      <w:pPr>
        <w:rPr>
          <w:rFonts w:ascii="Tahoma" w:hAnsi="Tahoma" w:cs="Tahoma"/>
          <w:color w:val="948A54"/>
          <w:kern w:val="28"/>
          <w:sz w:val="28"/>
          <w:szCs w:val="28"/>
          <w:u w:val="single"/>
        </w:rPr>
      </w:pPr>
    </w:p>
    <w:p w:rsidR="00605480" w:rsidRDefault="00605480">
      <w:pPr>
        <w:rPr>
          <w:rFonts w:ascii="Tahoma" w:hAnsi="Tahoma" w:cs="Tahoma"/>
          <w:color w:val="948A54"/>
          <w:kern w:val="28"/>
          <w:sz w:val="28"/>
          <w:szCs w:val="28"/>
          <w:u w:val="single"/>
        </w:rPr>
      </w:pPr>
    </w:p>
    <w:p w:rsidR="00605480" w:rsidRDefault="00605480">
      <w:pPr>
        <w:rPr>
          <w:rFonts w:ascii="Tahoma" w:hAnsi="Tahoma" w:cs="Tahoma"/>
          <w:color w:val="948A54"/>
          <w:kern w:val="28"/>
          <w:sz w:val="28"/>
          <w:szCs w:val="28"/>
          <w:u w:val="single"/>
        </w:rPr>
      </w:pPr>
    </w:p>
    <w:p w:rsidR="00605480" w:rsidRDefault="00605480">
      <w:pPr>
        <w:rPr>
          <w:rFonts w:ascii="Tahoma" w:hAnsi="Tahoma" w:cs="Tahoma"/>
          <w:color w:val="948A54"/>
          <w:kern w:val="28"/>
          <w:sz w:val="28"/>
          <w:szCs w:val="28"/>
          <w:u w:val="single"/>
        </w:rPr>
      </w:pPr>
    </w:p>
    <w:p w:rsidR="00614F4F" w:rsidRDefault="00E530A1">
      <w:pPr>
        <w:numPr>
          <w:ilvl w:val="0"/>
          <w:numId w:val="3"/>
        </w:numPr>
        <w:rPr>
          <w:rFonts w:ascii="Tahoma" w:hAnsi="Tahoma" w:cs="Tahoma"/>
          <w:b/>
          <w:bCs/>
          <w:kern w:val="28"/>
          <w:sz w:val="28"/>
          <w:szCs w:val="28"/>
          <w:u w:val="single"/>
        </w:rPr>
      </w:pPr>
      <w:r>
        <w:rPr>
          <w:rFonts w:ascii="Tahoma" w:hAnsi="Tahoma" w:cs="Tahoma"/>
          <w:b/>
          <w:bCs/>
          <w:kern w:val="28"/>
          <w:sz w:val="28"/>
          <w:szCs w:val="28"/>
          <w:u w:val="single"/>
        </w:rPr>
        <w:t>RAPPORT PAR ACTIVITE SPORTIVE</w:t>
      </w:r>
    </w:p>
    <w:p w:rsidR="00614F4F" w:rsidRDefault="00614F4F">
      <w:pPr>
        <w:rPr>
          <w:rFonts w:ascii="Tahoma" w:hAnsi="Tahoma" w:cs="Tahoma"/>
          <w:kern w:val="28"/>
          <w:sz w:val="28"/>
          <w:szCs w:val="28"/>
          <w:u w:val="single"/>
        </w:rPr>
      </w:pPr>
    </w:p>
    <w:p w:rsidR="00AC12F7" w:rsidRDefault="00AC12F7">
      <w:pPr>
        <w:jc w:val="center"/>
        <w:rPr>
          <w:rFonts w:ascii="Tahoma" w:hAnsi="Tahoma" w:cs="Tahoma"/>
          <w:kern w:val="28"/>
          <w:sz w:val="28"/>
          <w:szCs w:val="28"/>
          <w:u w:val="single"/>
        </w:rPr>
      </w:pPr>
    </w:p>
    <w:p w:rsidR="00AC12F7" w:rsidRPr="00AC12F7" w:rsidRDefault="00AC12F7" w:rsidP="00C062EF">
      <w:pPr>
        <w:jc w:val="center"/>
        <w:rPr>
          <w:rFonts w:ascii="Tahoma" w:hAnsi="Tahoma" w:cs="Tahoma"/>
          <w:sz w:val="28"/>
          <w:szCs w:val="28"/>
          <w:u w:val="single"/>
        </w:rPr>
      </w:pPr>
      <w:r w:rsidRPr="00AC12F7">
        <w:rPr>
          <w:rFonts w:ascii="Tahoma" w:hAnsi="Tahoma" w:cs="Tahoma"/>
          <w:kern w:val="28"/>
          <w:sz w:val="28"/>
          <w:szCs w:val="28"/>
          <w:u w:val="single"/>
        </w:rPr>
        <w:t>A.S. NATATION</w:t>
      </w:r>
    </w:p>
    <w:p w:rsidR="00AC12F7" w:rsidRPr="00AC12F7" w:rsidRDefault="00AC12F7" w:rsidP="00C062EF">
      <w:pPr>
        <w:jc w:val="center"/>
        <w:rPr>
          <w:rFonts w:ascii="Tahoma" w:hAnsi="Tahoma" w:cs="Tahoma"/>
        </w:rPr>
      </w:pPr>
      <w:r w:rsidRPr="00AC12F7">
        <w:rPr>
          <w:rFonts w:ascii="Tahoma" w:hAnsi="Tahoma" w:cs="Tahoma"/>
        </w:rPr>
        <w:t>Mme BARBERON</w:t>
      </w:r>
    </w:p>
    <w:p w:rsidR="00AC12F7" w:rsidRPr="00AC12F7" w:rsidRDefault="00AC12F7" w:rsidP="00AC12F7">
      <w:pPr>
        <w:ind w:left="284"/>
        <w:jc w:val="center"/>
        <w:rPr>
          <w:rFonts w:ascii="Tahoma" w:hAnsi="Tahoma" w:cs="Tahoma"/>
          <w:sz w:val="28"/>
          <w:szCs w:val="28"/>
          <w:u w:val="single"/>
        </w:rPr>
      </w:pPr>
      <w:r w:rsidRPr="00AC12F7">
        <w:rPr>
          <w:rFonts w:ascii="Tahoma" w:hAnsi="Tahoma" w:cs="Tahoma"/>
          <w:noProof/>
          <w:sz w:val="28"/>
          <w:szCs w:val="28"/>
        </w:rPr>
        <w:drawing>
          <wp:inline distT="0" distB="0" distL="0" distR="0">
            <wp:extent cx="1504950" cy="1504950"/>
            <wp:effectExtent l="0" t="0" r="0" b="0"/>
            <wp:docPr id="5" name="Image1" descr="na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26" cstate="print">
                      <a:extLst>
                        <a:ext uri="{28A0092B-C50C-407E-A947-70E740481C1C}">
                          <a14:useLocalDpi xmlns:a14="http://schemas.microsoft.com/office/drawing/2010/main" val="0"/>
                        </a:ext>
                      </a:extLst>
                    </a:blip>
                    <a:srcRect/>
                    <a:stretch>
                      <a:fillRect/>
                    </a:stretch>
                  </pic:blipFill>
                  <pic:spPr>
                    <a:xfrm>
                      <a:off x="0" y="0"/>
                      <a:ext cx="1504950" cy="1504950"/>
                    </a:xfrm>
                    <a:prstGeom prst="rect">
                      <a:avLst/>
                    </a:prstGeom>
                  </pic:spPr>
                </pic:pic>
              </a:graphicData>
            </a:graphic>
          </wp:inline>
        </w:drawing>
      </w:r>
    </w:p>
    <w:p w:rsidR="00AC12F7" w:rsidRPr="00AC12F7" w:rsidRDefault="00AC12F7" w:rsidP="00AC12F7">
      <w:pPr>
        <w:widowControl/>
        <w:suppressAutoHyphens w:val="0"/>
        <w:spacing w:before="100" w:beforeAutospacing="1" w:after="100" w:afterAutospacing="1"/>
        <w:ind w:left="284"/>
        <w:textAlignment w:val="baseline"/>
        <w:rPr>
          <w:rFonts w:ascii="Segoe UI" w:hAnsi="Segoe UI" w:cs="Segoe UI"/>
          <w:kern w:val="0"/>
          <w:sz w:val="12"/>
          <w:szCs w:val="12"/>
        </w:rPr>
      </w:pPr>
      <w:r w:rsidRPr="00AC12F7">
        <w:rPr>
          <w:rFonts w:ascii="Tahoma" w:hAnsi="Tahoma" w:cs="Tahoma"/>
          <w:b/>
          <w:bCs/>
          <w:kern w:val="0"/>
          <w:sz w:val="21"/>
          <w:szCs w:val="21"/>
        </w:rPr>
        <w:t>1/ 2</w:t>
      </w:r>
      <w:r w:rsidR="00605480">
        <w:rPr>
          <w:rFonts w:ascii="Tahoma" w:hAnsi="Tahoma" w:cs="Tahoma"/>
          <w:b/>
          <w:bCs/>
          <w:kern w:val="0"/>
          <w:sz w:val="21"/>
          <w:szCs w:val="21"/>
        </w:rPr>
        <w:t>2</w:t>
      </w:r>
      <w:r w:rsidRPr="00AC12F7">
        <w:rPr>
          <w:rFonts w:ascii="Tahoma" w:hAnsi="Tahoma" w:cs="Tahoma"/>
          <w:b/>
          <w:bCs/>
          <w:kern w:val="0"/>
          <w:sz w:val="21"/>
          <w:szCs w:val="21"/>
        </w:rPr>
        <w:t xml:space="preserve"> pratiquants.</w:t>
      </w:r>
      <w:r w:rsidRPr="00AC12F7">
        <w:rPr>
          <w:rFonts w:ascii="Tahoma" w:hAnsi="Tahoma" w:cs="Tahoma"/>
          <w:kern w:val="0"/>
          <w:sz w:val="21"/>
          <w:szCs w:val="21"/>
        </w:rPr>
        <w:t> </w:t>
      </w:r>
    </w:p>
    <w:p w:rsidR="00AC12F7" w:rsidRPr="00AC12F7" w:rsidRDefault="00AC12F7" w:rsidP="00AC12F7">
      <w:pPr>
        <w:widowControl/>
        <w:suppressAutoHyphens w:val="0"/>
        <w:spacing w:before="100" w:beforeAutospacing="1" w:after="100" w:afterAutospacing="1"/>
        <w:ind w:left="284"/>
        <w:textAlignment w:val="baseline"/>
        <w:rPr>
          <w:rFonts w:ascii="Segoe UI" w:hAnsi="Segoe UI" w:cs="Segoe UI"/>
          <w:kern w:val="0"/>
          <w:sz w:val="12"/>
          <w:szCs w:val="12"/>
        </w:rPr>
      </w:pPr>
      <w:r w:rsidRPr="00AC12F7">
        <w:rPr>
          <w:rFonts w:ascii="Tahoma" w:hAnsi="Tahoma" w:cs="Tahoma"/>
          <w:bCs/>
          <w:kern w:val="0"/>
          <w:sz w:val="21"/>
          <w:szCs w:val="21"/>
        </w:rPr>
        <w:t>11 filles, 1</w:t>
      </w:r>
      <w:r w:rsidR="00605480">
        <w:rPr>
          <w:rFonts w:ascii="Tahoma" w:hAnsi="Tahoma" w:cs="Tahoma"/>
          <w:bCs/>
          <w:kern w:val="0"/>
          <w:sz w:val="21"/>
          <w:szCs w:val="21"/>
        </w:rPr>
        <w:t>1</w:t>
      </w:r>
      <w:r w:rsidRPr="00AC12F7">
        <w:rPr>
          <w:rFonts w:ascii="Tahoma" w:hAnsi="Tahoma" w:cs="Tahoma"/>
          <w:bCs/>
          <w:kern w:val="0"/>
          <w:sz w:val="21"/>
          <w:szCs w:val="21"/>
        </w:rPr>
        <w:t xml:space="preserve"> garçons</w:t>
      </w:r>
      <w:r w:rsidRPr="00AC12F7">
        <w:rPr>
          <w:rFonts w:ascii="Tahoma" w:hAnsi="Tahoma" w:cs="Tahoma"/>
          <w:kern w:val="0"/>
          <w:sz w:val="21"/>
          <w:szCs w:val="21"/>
        </w:rPr>
        <w:t> </w:t>
      </w:r>
    </w:p>
    <w:p w:rsidR="00AC12F7" w:rsidRPr="00AC12F7" w:rsidRDefault="00AC12F7" w:rsidP="00AC12F7">
      <w:pPr>
        <w:widowControl/>
        <w:suppressAutoHyphens w:val="0"/>
        <w:spacing w:before="100" w:beforeAutospacing="1" w:after="100" w:afterAutospacing="1"/>
        <w:ind w:left="284"/>
        <w:jc w:val="both"/>
        <w:textAlignment w:val="baseline"/>
        <w:rPr>
          <w:rFonts w:ascii="Segoe UI" w:hAnsi="Segoe UI" w:cs="Segoe UI"/>
          <w:color w:val="000000"/>
          <w:kern w:val="0"/>
          <w:sz w:val="12"/>
          <w:szCs w:val="12"/>
        </w:rPr>
      </w:pPr>
      <w:r w:rsidRPr="00AC12F7">
        <w:rPr>
          <w:rFonts w:ascii="Tahoma" w:hAnsi="Tahoma" w:cs="Tahoma"/>
          <w:b/>
          <w:bCs/>
          <w:color w:val="000000"/>
          <w:kern w:val="0"/>
          <w:sz w:val="21"/>
          <w:szCs w:val="21"/>
        </w:rPr>
        <w:t>2/ Bilan du groupe</w:t>
      </w:r>
    </w:p>
    <w:p w:rsidR="00AC12F7" w:rsidRPr="00AC12F7" w:rsidRDefault="00AC12F7" w:rsidP="00AC12F7">
      <w:pPr>
        <w:widowControl/>
        <w:suppressAutoHyphens w:val="0"/>
        <w:spacing w:before="100" w:beforeAutospacing="1" w:after="100" w:afterAutospacing="1"/>
        <w:ind w:left="284"/>
        <w:jc w:val="both"/>
        <w:textAlignment w:val="baseline"/>
        <w:rPr>
          <w:rFonts w:ascii="Tahoma" w:hAnsi="Tahoma" w:cs="Tahoma"/>
          <w:color w:val="000000"/>
          <w:kern w:val="0"/>
          <w:sz w:val="21"/>
          <w:szCs w:val="21"/>
        </w:rPr>
      </w:pPr>
      <w:r w:rsidRPr="00AC12F7">
        <w:rPr>
          <w:rFonts w:ascii="Tahoma" w:hAnsi="Tahoma" w:cs="Tahoma"/>
          <w:color w:val="000000"/>
          <w:kern w:val="0"/>
          <w:sz w:val="21"/>
          <w:szCs w:val="21"/>
        </w:rPr>
        <w:t>L’intérêt des élèves est de deux catégories différentes : s’entraîner pour le BAC, ou se détendre et nager tranquillement pour le plaisir. Par conséquent, aucun nageur volontaire pour faire les compétitions, mais une envie, une fidélité de venir chaque semaine.</w:t>
      </w:r>
    </w:p>
    <w:p w:rsidR="00AC12F7" w:rsidRPr="00AC12F7" w:rsidRDefault="00AC12F7" w:rsidP="00AC12F7">
      <w:pPr>
        <w:widowControl/>
        <w:suppressAutoHyphens w:val="0"/>
        <w:spacing w:before="100" w:beforeAutospacing="1" w:after="100" w:afterAutospacing="1"/>
        <w:ind w:left="284"/>
        <w:jc w:val="both"/>
        <w:textAlignment w:val="baseline"/>
        <w:rPr>
          <w:rFonts w:ascii="Tahoma" w:hAnsi="Tahoma" w:cs="Tahoma"/>
          <w:color w:val="000000"/>
          <w:kern w:val="0"/>
          <w:sz w:val="21"/>
          <w:szCs w:val="21"/>
        </w:rPr>
      </w:pPr>
      <w:r w:rsidRPr="00AC12F7">
        <w:rPr>
          <w:rFonts w:ascii="Tahoma" w:hAnsi="Tahoma" w:cs="Tahoma"/>
          <w:color w:val="000000"/>
          <w:kern w:val="0"/>
          <w:sz w:val="21"/>
          <w:szCs w:val="21"/>
        </w:rPr>
        <w:t>Une très bonne ambiance dans le groupe, malgré les différences d’âge et de section. Un groupe solidaire, qui se motive les uns les autres.</w:t>
      </w:r>
    </w:p>
    <w:p w:rsidR="00AC12F7" w:rsidRPr="00AC12F7" w:rsidRDefault="00AC12F7" w:rsidP="00AC12F7">
      <w:pPr>
        <w:widowControl/>
        <w:suppressAutoHyphens w:val="0"/>
        <w:spacing w:before="100" w:beforeAutospacing="1" w:after="100" w:afterAutospacing="1"/>
        <w:ind w:left="284"/>
        <w:jc w:val="both"/>
        <w:textAlignment w:val="baseline"/>
        <w:rPr>
          <w:rFonts w:ascii="Tahoma" w:hAnsi="Tahoma" w:cs="Tahoma"/>
          <w:color w:val="000000"/>
          <w:kern w:val="0"/>
          <w:sz w:val="21"/>
          <w:szCs w:val="21"/>
        </w:rPr>
      </w:pPr>
      <w:r w:rsidRPr="00AC12F7">
        <w:rPr>
          <w:rFonts w:ascii="Tahoma" w:hAnsi="Tahoma" w:cs="Tahoma"/>
          <w:color w:val="000000"/>
          <w:kern w:val="0"/>
          <w:sz w:val="21"/>
          <w:szCs w:val="21"/>
        </w:rPr>
        <w:t>Quelques agacements de la part des élèves, lorsqu’ils étaient tous présents, en raison du manque de place dans une seule ligne d’eau de 2m : pas beaucoup de place pour se croiser ou doubler.</w:t>
      </w:r>
    </w:p>
    <w:p w:rsidR="00AC12F7" w:rsidRPr="00AC12F7" w:rsidRDefault="00AC12F7" w:rsidP="00AC12F7">
      <w:pPr>
        <w:widowControl/>
        <w:suppressAutoHyphens w:val="0"/>
        <w:spacing w:before="100" w:beforeAutospacing="1" w:after="100" w:afterAutospacing="1"/>
        <w:ind w:left="284"/>
        <w:jc w:val="both"/>
        <w:textAlignment w:val="baseline"/>
        <w:rPr>
          <w:rFonts w:ascii="Tahoma" w:hAnsi="Tahoma" w:cs="Tahoma"/>
          <w:color w:val="000000"/>
          <w:kern w:val="0"/>
          <w:sz w:val="21"/>
          <w:szCs w:val="21"/>
        </w:rPr>
      </w:pPr>
      <w:r w:rsidRPr="00AC12F7">
        <w:rPr>
          <w:rFonts w:ascii="Tahoma" w:hAnsi="Tahoma" w:cs="Tahoma"/>
          <w:color w:val="000000"/>
          <w:kern w:val="0"/>
          <w:sz w:val="21"/>
          <w:szCs w:val="21"/>
        </w:rPr>
        <w:t>Quelques désistements d’élèves de terminales, une fois leur épreuve de BAC natation passée, ainsi que pendant les périodes d’examens, entraînaient quelques séances à moins de 10 élèves. Autrement, des séances autour de 15 à 20 élèves.</w:t>
      </w:r>
    </w:p>
    <w:p w:rsidR="00AC12F7" w:rsidRPr="00AC12F7" w:rsidRDefault="00AC12F7" w:rsidP="00AC12F7">
      <w:pPr>
        <w:widowControl/>
        <w:suppressAutoHyphens w:val="0"/>
        <w:spacing w:before="100" w:beforeAutospacing="1" w:after="100" w:afterAutospacing="1"/>
        <w:ind w:left="284"/>
        <w:jc w:val="both"/>
        <w:textAlignment w:val="baseline"/>
        <w:rPr>
          <w:rFonts w:ascii="Segoe UI" w:hAnsi="Segoe UI" w:cs="Segoe UI"/>
          <w:color w:val="000000"/>
          <w:kern w:val="0"/>
          <w:sz w:val="12"/>
          <w:szCs w:val="12"/>
        </w:rPr>
      </w:pPr>
      <w:r w:rsidRPr="00AC12F7">
        <w:rPr>
          <w:rFonts w:ascii="Tahoma" w:hAnsi="Tahoma" w:cs="Tahoma"/>
          <w:color w:val="000000"/>
          <w:kern w:val="0"/>
          <w:sz w:val="21"/>
          <w:szCs w:val="21"/>
        </w:rPr>
        <w:t>A la fin de la période accordée en natation, les élèves se sont repliés en AS volley-ball, ou en AS fitness, avec toujours une bonne motivation.</w:t>
      </w:r>
    </w:p>
    <w:p w:rsidR="00AC12F7" w:rsidRPr="00AC12F7" w:rsidRDefault="00AC12F7" w:rsidP="00AC12F7">
      <w:pPr>
        <w:widowControl/>
        <w:suppressAutoHyphens w:val="0"/>
        <w:spacing w:before="100" w:beforeAutospacing="1" w:after="100" w:afterAutospacing="1"/>
        <w:ind w:left="284"/>
        <w:jc w:val="both"/>
        <w:textAlignment w:val="baseline"/>
        <w:rPr>
          <w:rFonts w:ascii="Segoe UI" w:hAnsi="Segoe UI" w:cs="Segoe UI"/>
          <w:kern w:val="0"/>
          <w:sz w:val="12"/>
          <w:szCs w:val="12"/>
        </w:rPr>
      </w:pPr>
      <w:r w:rsidRPr="00AC12F7">
        <w:rPr>
          <w:rFonts w:ascii="Tahoma" w:hAnsi="Tahoma" w:cs="Tahoma"/>
          <w:b/>
          <w:bCs/>
          <w:color w:val="000000"/>
          <w:kern w:val="0"/>
          <w:sz w:val="21"/>
          <w:szCs w:val="21"/>
        </w:rPr>
        <w:t>3/ Objectifs pour 2015-2016</w:t>
      </w:r>
    </w:p>
    <w:p w:rsidR="00AC12F7" w:rsidRPr="00AC12F7" w:rsidRDefault="00AC12F7" w:rsidP="00AC12F7">
      <w:pPr>
        <w:widowControl/>
        <w:suppressAutoHyphens w:val="0"/>
        <w:spacing w:before="100" w:beforeAutospacing="1" w:after="100" w:afterAutospacing="1"/>
        <w:ind w:left="284"/>
        <w:jc w:val="both"/>
        <w:textAlignment w:val="baseline"/>
        <w:rPr>
          <w:rFonts w:ascii="Segoe UI" w:hAnsi="Segoe UI" w:cs="Segoe UI"/>
          <w:color w:val="000000"/>
          <w:kern w:val="0"/>
          <w:sz w:val="12"/>
          <w:szCs w:val="12"/>
        </w:rPr>
      </w:pPr>
      <w:r w:rsidRPr="00AC12F7">
        <w:rPr>
          <w:rFonts w:ascii="Tahoma" w:hAnsi="Tahoma" w:cs="Tahoma"/>
          <w:color w:val="000000"/>
          <w:kern w:val="0"/>
          <w:sz w:val="21"/>
          <w:szCs w:val="21"/>
        </w:rPr>
        <w:t>L'AS natation doit réussir à maintenir et augmenter le nombre de licenciés et l'engagement des élèves au sein de cette dernière. Pourquoi pas ouvrir deux créneaux natation, ou une 2</w:t>
      </w:r>
      <w:r w:rsidRPr="00AC12F7">
        <w:rPr>
          <w:rFonts w:ascii="Tahoma" w:hAnsi="Tahoma" w:cs="Tahoma"/>
          <w:color w:val="000000"/>
          <w:kern w:val="0"/>
          <w:sz w:val="21"/>
          <w:szCs w:val="21"/>
          <w:vertAlign w:val="superscript"/>
        </w:rPr>
        <w:t>e</w:t>
      </w:r>
      <w:r w:rsidRPr="00AC12F7">
        <w:rPr>
          <w:rFonts w:ascii="Tahoma" w:hAnsi="Tahoma" w:cs="Tahoma"/>
          <w:color w:val="000000"/>
          <w:kern w:val="0"/>
          <w:sz w:val="21"/>
          <w:szCs w:val="21"/>
        </w:rPr>
        <w:t xml:space="preserve"> ligne d’eau, pour offrir des objectifs et séances différentes pour les élèves voulant nager tranquillement, ou ceux qui recherchent une performance pour leur épreuve de BAC</w:t>
      </w:r>
    </w:p>
    <w:p w:rsidR="00AC12F7" w:rsidRDefault="00AC12F7" w:rsidP="00AC12F7">
      <w:pPr>
        <w:widowControl/>
        <w:suppressAutoHyphens w:val="0"/>
        <w:autoSpaceDE w:val="0"/>
        <w:autoSpaceDN w:val="0"/>
        <w:adjustRightInd w:val="0"/>
        <w:ind w:left="284"/>
        <w:jc w:val="both"/>
        <w:rPr>
          <w:rFonts w:ascii="Tahoma" w:hAnsi="Tahoma" w:cs="Tahoma"/>
          <w:bCs/>
          <w:color w:val="548DD4"/>
          <w:kern w:val="0"/>
          <w:sz w:val="21"/>
          <w:szCs w:val="21"/>
          <w:lang w:eastAsia="en-US"/>
        </w:rPr>
      </w:pPr>
      <w:r w:rsidRPr="00AC12F7">
        <w:rPr>
          <w:rFonts w:ascii="Tahoma" w:hAnsi="Tahoma" w:cs="Tahoma"/>
          <w:bCs/>
          <w:color w:val="548DD4"/>
          <w:kern w:val="0"/>
          <w:sz w:val="21"/>
          <w:szCs w:val="21"/>
          <w:lang w:eastAsia="en-US"/>
        </w:rPr>
        <w:t>.</w:t>
      </w:r>
    </w:p>
    <w:p w:rsidR="00605480" w:rsidRDefault="00605480" w:rsidP="00AC12F7">
      <w:pPr>
        <w:widowControl/>
        <w:suppressAutoHyphens w:val="0"/>
        <w:autoSpaceDE w:val="0"/>
        <w:autoSpaceDN w:val="0"/>
        <w:adjustRightInd w:val="0"/>
        <w:ind w:left="284"/>
        <w:jc w:val="both"/>
        <w:rPr>
          <w:rFonts w:ascii="Tahoma" w:hAnsi="Tahoma" w:cs="Tahoma"/>
          <w:bCs/>
          <w:color w:val="548DD4"/>
          <w:kern w:val="0"/>
          <w:sz w:val="21"/>
          <w:szCs w:val="21"/>
          <w:lang w:eastAsia="en-US"/>
        </w:rPr>
      </w:pPr>
    </w:p>
    <w:p w:rsidR="00605480" w:rsidRDefault="00605480" w:rsidP="00AC12F7">
      <w:pPr>
        <w:widowControl/>
        <w:suppressAutoHyphens w:val="0"/>
        <w:autoSpaceDE w:val="0"/>
        <w:autoSpaceDN w:val="0"/>
        <w:adjustRightInd w:val="0"/>
        <w:ind w:left="284"/>
        <w:jc w:val="both"/>
        <w:rPr>
          <w:rFonts w:ascii="Tahoma" w:hAnsi="Tahoma" w:cs="Tahoma"/>
          <w:bCs/>
          <w:color w:val="548DD4"/>
          <w:kern w:val="0"/>
          <w:sz w:val="21"/>
          <w:szCs w:val="21"/>
          <w:lang w:eastAsia="en-US"/>
        </w:rPr>
      </w:pPr>
    </w:p>
    <w:p w:rsidR="00605480" w:rsidRDefault="00605480" w:rsidP="00AC12F7">
      <w:pPr>
        <w:widowControl/>
        <w:suppressAutoHyphens w:val="0"/>
        <w:autoSpaceDE w:val="0"/>
        <w:autoSpaceDN w:val="0"/>
        <w:adjustRightInd w:val="0"/>
        <w:ind w:left="284"/>
        <w:jc w:val="both"/>
        <w:rPr>
          <w:rFonts w:ascii="Tahoma" w:hAnsi="Tahoma" w:cs="Tahoma"/>
          <w:bCs/>
          <w:color w:val="548DD4"/>
          <w:kern w:val="0"/>
          <w:sz w:val="21"/>
          <w:szCs w:val="21"/>
          <w:lang w:eastAsia="en-US"/>
        </w:rPr>
      </w:pPr>
    </w:p>
    <w:p w:rsidR="00605480" w:rsidRDefault="00605480" w:rsidP="00AC12F7">
      <w:pPr>
        <w:widowControl/>
        <w:suppressAutoHyphens w:val="0"/>
        <w:autoSpaceDE w:val="0"/>
        <w:autoSpaceDN w:val="0"/>
        <w:adjustRightInd w:val="0"/>
        <w:ind w:left="284"/>
        <w:jc w:val="both"/>
        <w:rPr>
          <w:rFonts w:ascii="Tahoma" w:hAnsi="Tahoma" w:cs="Tahoma"/>
          <w:bCs/>
          <w:color w:val="548DD4"/>
          <w:kern w:val="0"/>
          <w:sz w:val="21"/>
          <w:szCs w:val="21"/>
          <w:lang w:eastAsia="en-US"/>
        </w:rPr>
      </w:pPr>
    </w:p>
    <w:p w:rsidR="00605480" w:rsidRDefault="00605480" w:rsidP="00AC12F7">
      <w:pPr>
        <w:widowControl/>
        <w:suppressAutoHyphens w:val="0"/>
        <w:autoSpaceDE w:val="0"/>
        <w:autoSpaceDN w:val="0"/>
        <w:adjustRightInd w:val="0"/>
        <w:ind w:left="284"/>
        <w:jc w:val="both"/>
        <w:rPr>
          <w:rFonts w:ascii="Tahoma" w:hAnsi="Tahoma" w:cs="Tahoma"/>
          <w:bCs/>
          <w:color w:val="548DD4"/>
          <w:kern w:val="0"/>
          <w:sz w:val="21"/>
          <w:szCs w:val="21"/>
          <w:lang w:eastAsia="en-US"/>
        </w:rPr>
      </w:pPr>
    </w:p>
    <w:p w:rsidR="00605480" w:rsidRDefault="00605480" w:rsidP="00AC12F7">
      <w:pPr>
        <w:widowControl/>
        <w:suppressAutoHyphens w:val="0"/>
        <w:autoSpaceDE w:val="0"/>
        <w:autoSpaceDN w:val="0"/>
        <w:adjustRightInd w:val="0"/>
        <w:ind w:left="284"/>
        <w:jc w:val="both"/>
        <w:rPr>
          <w:rFonts w:ascii="Tahoma" w:hAnsi="Tahoma" w:cs="Tahoma"/>
          <w:bCs/>
          <w:color w:val="548DD4"/>
          <w:kern w:val="0"/>
          <w:sz w:val="21"/>
          <w:szCs w:val="21"/>
          <w:lang w:eastAsia="en-US"/>
        </w:rPr>
      </w:pPr>
    </w:p>
    <w:p w:rsidR="00605480" w:rsidRDefault="00605480" w:rsidP="00AC12F7">
      <w:pPr>
        <w:widowControl/>
        <w:suppressAutoHyphens w:val="0"/>
        <w:autoSpaceDE w:val="0"/>
        <w:autoSpaceDN w:val="0"/>
        <w:adjustRightInd w:val="0"/>
        <w:ind w:left="284"/>
        <w:jc w:val="both"/>
        <w:rPr>
          <w:rFonts w:ascii="Tahoma" w:hAnsi="Tahoma" w:cs="Tahoma"/>
          <w:bCs/>
          <w:color w:val="548DD4"/>
          <w:kern w:val="0"/>
          <w:sz w:val="21"/>
          <w:szCs w:val="21"/>
          <w:lang w:eastAsia="en-US"/>
        </w:rPr>
      </w:pPr>
    </w:p>
    <w:p w:rsidR="00605480" w:rsidRDefault="00605480" w:rsidP="00AC12F7">
      <w:pPr>
        <w:widowControl/>
        <w:suppressAutoHyphens w:val="0"/>
        <w:autoSpaceDE w:val="0"/>
        <w:autoSpaceDN w:val="0"/>
        <w:adjustRightInd w:val="0"/>
        <w:ind w:left="284"/>
        <w:jc w:val="both"/>
        <w:rPr>
          <w:rFonts w:ascii="Tahoma" w:hAnsi="Tahoma" w:cs="Tahoma"/>
          <w:bCs/>
          <w:color w:val="548DD4"/>
          <w:kern w:val="0"/>
          <w:sz w:val="21"/>
          <w:szCs w:val="21"/>
          <w:lang w:eastAsia="en-US"/>
        </w:rPr>
      </w:pPr>
    </w:p>
    <w:p w:rsidR="00605480" w:rsidRDefault="00605480" w:rsidP="00AC12F7">
      <w:pPr>
        <w:widowControl/>
        <w:suppressAutoHyphens w:val="0"/>
        <w:autoSpaceDE w:val="0"/>
        <w:autoSpaceDN w:val="0"/>
        <w:adjustRightInd w:val="0"/>
        <w:ind w:left="284"/>
        <w:jc w:val="both"/>
        <w:rPr>
          <w:rFonts w:ascii="Tahoma" w:hAnsi="Tahoma" w:cs="Tahoma"/>
          <w:bCs/>
          <w:color w:val="548DD4"/>
          <w:kern w:val="0"/>
          <w:sz w:val="21"/>
          <w:szCs w:val="21"/>
          <w:lang w:eastAsia="en-US"/>
        </w:rPr>
      </w:pPr>
    </w:p>
    <w:p w:rsidR="00605480" w:rsidRDefault="00605480" w:rsidP="00AC12F7">
      <w:pPr>
        <w:widowControl/>
        <w:suppressAutoHyphens w:val="0"/>
        <w:autoSpaceDE w:val="0"/>
        <w:autoSpaceDN w:val="0"/>
        <w:adjustRightInd w:val="0"/>
        <w:ind w:left="284"/>
        <w:jc w:val="both"/>
        <w:rPr>
          <w:rFonts w:ascii="Tahoma" w:hAnsi="Tahoma" w:cs="Tahoma"/>
          <w:bCs/>
          <w:color w:val="548DD4"/>
          <w:kern w:val="0"/>
          <w:sz w:val="21"/>
          <w:szCs w:val="21"/>
          <w:lang w:eastAsia="en-US"/>
        </w:rPr>
      </w:pPr>
    </w:p>
    <w:p w:rsidR="00605480" w:rsidRDefault="00605480" w:rsidP="00AC12F7">
      <w:pPr>
        <w:widowControl/>
        <w:suppressAutoHyphens w:val="0"/>
        <w:autoSpaceDE w:val="0"/>
        <w:autoSpaceDN w:val="0"/>
        <w:adjustRightInd w:val="0"/>
        <w:ind w:left="284"/>
        <w:jc w:val="both"/>
        <w:rPr>
          <w:rFonts w:ascii="Tahoma" w:hAnsi="Tahoma" w:cs="Tahoma"/>
          <w:bCs/>
          <w:color w:val="548DD4"/>
          <w:kern w:val="0"/>
          <w:sz w:val="21"/>
          <w:szCs w:val="21"/>
          <w:lang w:eastAsia="en-US"/>
        </w:rPr>
      </w:pPr>
    </w:p>
    <w:p w:rsidR="00605480" w:rsidRDefault="00605480" w:rsidP="00AC12F7">
      <w:pPr>
        <w:widowControl/>
        <w:suppressAutoHyphens w:val="0"/>
        <w:autoSpaceDE w:val="0"/>
        <w:autoSpaceDN w:val="0"/>
        <w:adjustRightInd w:val="0"/>
        <w:ind w:left="284"/>
        <w:jc w:val="both"/>
        <w:rPr>
          <w:rFonts w:ascii="Tahoma" w:hAnsi="Tahoma" w:cs="Tahoma"/>
          <w:bCs/>
          <w:color w:val="548DD4"/>
          <w:kern w:val="0"/>
          <w:sz w:val="21"/>
          <w:szCs w:val="21"/>
          <w:lang w:eastAsia="en-US"/>
        </w:rPr>
      </w:pPr>
    </w:p>
    <w:p w:rsidR="00605480" w:rsidRPr="00AC12F7" w:rsidRDefault="00605480" w:rsidP="00AC12F7">
      <w:pPr>
        <w:widowControl/>
        <w:suppressAutoHyphens w:val="0"/>
        <w:autoSpaceDE w:val="0"/>
        <w:autoSpaceDN w:val="0"/>
        <w:adjustRightInd w:val="0"/>
        <w:ind w:left="284"/>
        <w:jc w:val="both"/>
        <w:rPr>
          <w:rFonts w:ascii="Tahoma" w:hAnsi="Tahoma" w:cs="Tahoma"/>
          <w:bCs/>
          <w:color w:val="548DD4"/>
          <w:kern w:val="0"/>
          <w:sz w:val="21"/>
          <w:szCs w:val="21"/>
          <w:lang w:eastAsia="en-US"/>
        </w:rPr>
      </w:pPr>
    </w:p>
    <w:p w:rsidR="00AC12F7" w:rsidRPr="00AC12F7" w:rsidRDefault="00AC12F7" w:rsidP="00AC12F7">
      <w:pPr>
        <w:ind w:left="284"/>
        <w:jc w:val="center"/>
        <w:rPr>
          <w:rFonts w:ascii="Tahoma" w:hAnsi="Tahoma" w:cs="Tahoma"/>
          <w:sz w:val="28"/>
          <w:szCs w:val="28"/>
          <w:u w:val="single"/>
        </w:rPr>
      </w:pPr>
      <w:r w:rsidRPr="00AC12F7">
        <w:rPr>
          <w:rFonts w:ascii="Tahoma" w:hAnsi="Tahoma" w:cs="Tahoma"/>
          <w:kern w:val="28"/>
          <w:sz w:val="28"/>
          <w:szCs w:val="28"/>
          <w:u w:val="single"/>
        </w:rPr>
        <w:t>A.S. FITNESS+REMISE EN FORME</w:t>
      </w:r>
    </w:p>
    <w:p w:rsidR="00AC12F7" w:rsidRPr="00AC12F7" w:rsidRDefault="00AC12F7" w:rsidP="00AC12F7">
      <w:pPr>
        <w:ind w:left="284"/>
        <w:jc w:val="center"/>
        <w:rPr>
          <w:rFonts w:ascii="Tahoma" w:hAnsi="Tahoma" w:cs="Tahoma"/>
        </w:rPr>
      </w:pPr>
      <w:r w:rsidRPr="00AC12F7">
        <w:rPr>
          <w:rFonts w:ascii="Tahoma" w:hAnsi="Tahoma" w:cs="Tahoma"/>
        </w:rPr>
        <w:t>Mme BARBERON</w:t>
      </w:r>
    </w:p>
    <w:p w:rsidR="00AC12F7" w:rsidRPr="00AC12F7" w:rsidRDefault="00AC12F7" w:rsidP="00AC12F7">
      <w:pPr>
        <w:ind w:left="284"/>
        <w:jc w:val="center"/>
        <w:rPr>
          <w:rFonts w:ascii="Tahoma" w:hAnsi="Tahoma" w:cs="Tahoma"/>
          <w:color w:val="948A54"/>
          <w:sz w:val="28"/>
          <w:szCs w:val="28"/>
          <w:u w:val="single"/>
        </w:rPr>
      </w:pPr>
      <w:r w:rsidRPr="00AC12F7">
        <w:rPr>
          <w:noProof/>
          <w:color w:val="948A54"/>
        </w:rPr>
        <w:drawing>
          <wp:inline distT="0" distB="0" distL="0" distR="0">
            <wp:extent cx="1047750" cy="1047750"/>
            <wp:effectExtent l="0" t="0" r="0" b="0"/>
            <wp:docPr id="6" name="Image1" descr="da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27" cstate="print">
                      <a:extLst>
                        <a:ext uri="{28A0092B-C50C-407E-A947-70E740481C1C}">
                          <a14:useLocalDpi xmlns:a14="http://schemas.microsoft.com/office/drawing/2010/main" val="0"/>
                        </a:ext>
                      </a:extLst>
                    </a:blip>
                    <a:srcRect/>
                    <a:stretch>
                      <a:fillRect/>
                    </a:stretch>
                  </pic:blipFill>
                  <pic:spPr>
                    <a:xfrm>
                      <a:off x="0" y="0"/>
                      <a:ext cx="1047750" cy="1047750"/>
                    </a:xfrm>
                    <a:prstGeom prst="rect">
                      <a:avLst/>
                    </a:prstGeom>
                  </pic:spPr>
                </pic:pic>
              </a:graphicData>
            </a:graphic>
          </wp:inline>
        </w:drawing>
      </w:r>
    </w:p>
    <w:p w:rsidR="00AC12F7" w:rsidRPr="00AC12F7" w:rsidRDefault="00AC12F7" w:rsidP="00AC12F7">
      <w:pPr>
        <w:widowControl/>
        <w:suppressAutoHyphens w:val="0"/>
        <w:spacing w:before="100" w:beforeAutospacing="1" w:after="100" w:afterAutospacing="1"/>
        <w:ind w:left="284"/>
        <w:textAlignment w:val="baseline"/>
        <w:rPr>
          <w:rFonts w:ascii="Segoe UI" w:hAnsi="Segoe UI" w:cs="Segoe UI"/>
          <w:kern w:val="0"/>
          <w:sz w:val="12"/>
          <w:szCs w:val="12"/>
        </w:rPr>
      </w:pPr>
      <w:r w:rsidRPr="00AC12F7">
        <w:rPr>
          <w:b/>
          <w:bCs/>
          <w:color w:val="000000"/>
          <w:kern w:val="0"/>
          <w:sz w:val="21"/>
          <w:szCs w:val="21"/>
        </w:rPr>
        <w:t xml:space="preserve">1/ </w:t>
      </w:r>
      <w:r w:rsidRPr="00AC12F7">
        <w:rPr>
          <w:rFonts w:ascii="Tahoma" w:hAnsi="Tahoma" w:cs="Tahoma"/>
          <w:b/>
          <w:bCs/>
          <w:color w:val="000000"/>
          <w:kern w:val="0"/>
          <w:sz w:val="21"/>
          <w:szCs w:val="21"/>
        </w:rPr>
        <w:t>1</w:t>
      </w:r>
      <w:r w:rsidR="00605480">
        <w:rPr>
          <w:rFonts w:ascii="Tahoma" w:hAnsi="Tahoma" w:cs="Tahoma"/>
          <w:b/>
          <w:bCs/>
          <w:color w:val="000000"/>
          <w:kern w:val="0"/>
          <w:sz w:val="21"/>
          <w:szCs w:val="21"/>
        </w:rPr>
        <w:t>5</w:t>
      </w:r>
      <w:r w:rsidRPr="00AC12F7">
        <w:rPr>
          <w:rFonts w:ascii="Tahoma" w:hAnsi="Tahoma" w:cs="Tahoma"/>
          <w:b/>
          <w:bCs/>
          <w:color w:val="000000"/>
          <w:kern w:val="0"/>
          <w:sz w:val="21"/>
          <w:szCs w:val="21"/>
        </w:rPr>
        <w:t xml:space="preserve"> élèves (filles)</w:t>
      </w:r>
      <w:r w:rsidRPr="00AC12F7">
        <w:rPr>
          <w:rFonts w:ascii="Tahoma" w:hAnsi="Tahoma" w:cs="Tahoma"/>
          <w:kern w:val="0"/>
          <w:sz w:val="21"/>
          <w:szCs w:val="21"/>
        </w:rPr>
        <w:t> </w:t>
      </w:r>
    </w:p>
    <w:p w:rsidR="00AC12F7" w:rsidRPr="00AC12F7" w:rsidRDefault="00AC12F7" w:rsidP="00AC12F7">
      <w:pPr>
        <w:widowControl/>
        <w:suppressAutoHyphens w:val="0"/>
        <w:spacing w:before="100" w:beforeAutospacing="1" w:after="100" w:afterAutospacing="1"/>
        <w:ind w:left="284"/>
        <w:textAlignment w:val="baseline"/>
        <w:rPr>
          <w:rFonts w:ascii="Segoe UI" w:hAnsi="Segoe UI" w:cs="Segoe UI"/>
          <w:kern w:val="0"/>
          <w:sz w:val="12"/>
          <w:szCs w:val="12"/>
        </w:rPr>
      </w:pPr>
      <w:r w:rsidRPr="00AC12F7">
        <w:rPr>
          <w:rFonts w:ascii="Tahoma" w:hAnsi="Tahoma" w:cs="Tahoma"/>
          <w:color w:val="000000"/>
          <w:kern w:val="0"/>
          <w:sz w:val="21"/>
          <w:szCs w:val="21"/>
        </w:rPr>
        <w:t>Mercredi de 15 heures 30 à 16 heures 30-17 heures </w:t>
      </w:r>
      <w:r w:rsidRPr="00AC12F7">
        <w:rPr>
          <w:rFonts w:ascii="Tahoma" w:hAnsi="Tahoma" w:cs="Tahoma"/>
          <w:kern w:val="0"/>
          <w:sz w:val="21"/>
          <w:szCs w:val="21"/>
        </w:rPr>
        <w:t> </w:t>
      </w:r>
    </w:p>
    <w:p w:rsidR="00AC12F7" w:rsidRPr="00AC12F7" w:rsidRDefault="00AC12F7" w:rsidP="00AC12F7">
      <w:pPr>
        <w:widowControl/>
        <w:suppressAutoHyphens w:val="0"/>
        <w:spacing w:before="100" w:beforeAutospacing="1" w:after="100" w:afterAutospacing="1"/>
        <w:ind w:left="284"/>
        <w:jc w:val="both"/>
        <w:textAlignment w:val="baseline"/>
        <w:rPr>
          <w:rFonts w:ascii="Segoe UI" w:hAnsi="Segoe UI" w:cs="Segoe UI"/>
          <w:color w:val="000000"/>
          <w:kern w:val="0"/>
          <w:sz w:val="12"/>
          <w:szCs w:val="12"/>
        </w:rPr>
      </w:pPr>
      <w:r w:rsidRPr="00AC12F7">
        <w:rPr>
          <w:rFonts w:ascii="Tahoma" w:hAnsi="Tahoma" w:cs="Tahoma"/>
          <w:b/>
          <w:bCs/>
          <w:color w:val="000000"/>
          <w:kern w:val="0"/>
          <w:sz w:val="21"/>
          <w:szCs w:val="21"/>
        </w:rPr>
        <w:t>2/ Bilan sportif</w:t>
      </w:r>
      <w:r w:rsidRPr="00AC12F7">
        <w:rPr>
          <w:rFonts w:ascii="Tahoma" w:hAnsi="Tahoma" w:cs="Tahoma"/>
          <w:color w:val="000000"/>
          <w:kern w:val="0"/>
          <w:sz w:val="21"/>
          <w:szCs w:val="21"/>
        </w:rPr>
        <w:t> </w:t>
      </w:r>
    </w:p>
    <w:p w:rsidR="00AC12F7" w:rsidRPr="00AC12F7" w:rsidRDefault="00AC12F7" w:rsidP="00AC12F7">
      <w:pPr>
        <w:widowControl/>
        <w:suppressAutoHyphens w:val="0"/>
        <w:spacing w:before="100" w:beforeAutospacing="1" w:after="100" w:afterAutospacing="1"/>
        <w:ind w:left="284"/>
        <w:textAlignment w:val="baseline"/>
        <w:rPr>
          <w:rFonts w:ascii="Tahoma" w:hAnsi="Tahoma" w:cs="Tahoma"/>
          <w:color w:val="000000"/>
          <w:kern w:val="0"/>
          <w:sz w:val="21"/>
          <w:szCs w:val="21"/>
        </w:rPr>
      </w:pPr>
      <w:r w:rsidRPr="00AC12F7">
        <w:rPr>
          <w:rFonts w:ascii="Tahoma" w:hAnsi="Tahoma" w:cs="Tahoma"/>
          <w:color w:val="000000"/>
          <w:kern w:val="0"/>
          <w:sz w:val="21"/>
          <w:szCs w:val="21"/>
        </w:rPr>
        <w:t>Une très bonne ambiance dans le groupe, malgré quelques timidités de quelques filles qui ne se connaissaient pas au début de l’année. Toujours de bonne humeur joyeuse.</w:t>
      </w:r>
    </w:p>
    <w:p w:rsidR="00AC12F7" w:rsidRPr="00AC12F7" w:rsidRDefault="00AC12F7" w:rsidP="00AC12F7">
      <w:pPr>
        <w:widowControl/>
        <w:suppressAutoHyphens w:val="0"/>
        <w:spacing w:before="100" w:beforeAutospacing="1" w:after="100" w:afterAutospacing="1"/>
        <w:ind w:left="284"/>
        <w:textAlignment w:val="baseline"/>
        <w:rPr>
          <w:rFonts w:ascii="Tahoma" w:hAnsi="Tahoma" w:cs="Tahoma"/>
          <w:color w:val="000000"/>
          <w:kern w:val="0"/>
          <w:sz w:val="21"/>
          <w:szCs w:val="21"/>
        </w:rPr>
      </w:pPr>
      <w:r w:rsidRPr="00AC12F7">
        <w:rPr>
          <w:rFonts w:ascii="Tahoma" w:hAnsi="Tahoma" w:cs="Tahoma"/>
          <w:color w:val="000000"/>
          <w:kern w:val="0"/>
          <w:sz w:val="21"/>
          <w:szCs w:val="21"/>
        </w:rPr>
        <w:t>Intérêt des élèves était différent selon la période de l’année :</w:t>
      </w:r>
    </w:p>
    <w:p w:rsidR="00AC12F7" w:rsidRPr="00AC12F7" w:rsidRDefault="00AC12F7" w:rsidP="00AC12F7">
      <w:pPr>
        <w:widowControl/>
        <w:numPr>
          <w:ilvl w:val="0"/>
          <w:numId w:val="30"/>
        </w:numPr>
        <w:suppressAutoHyphens w:val="0"/>
        <w:spacing w:before="100" w:beforeAutospacing="1" w:after="100" w:afterAutospacing="1"/>
        <w:ind w:left="284" w:firstLine="0"/>
        <w:textAlignment w:val="baseline"/>
        <w:rPr>
          <w:rFonts w:ascii="Tahoma" w:hAnsi="Tahoma" w:cs="Tahoma"/>
          <w:color w:val="000000"/>
          <w:kern w:val="0"/>
          <w:sz w:val="21"/>
          <w:szCs w:val="21"/>
        </w:rPr>
      </w:pPr>
      <w:r w:rsidRPr="00AC12F7">
        <w:rPr>
          <w:rFonts w:ascii="Tahoma" w:hAnsi="Tahoma" w:cs="Tahoma"/>
          <w:color w:val="000000"/>
          <w:kern w:val="0"/>
          <w:sz w:val="21"/>
          <w:szCs w:val="21"/>
        </w:rPr>
        <w:t xml:space="preserve">venir </w:t>
      </w:r>
      <w:r w:rsidR="00F22194">
        <w:rPr>
          <w:rFonts w:ascii="Tahoma" w:hAnsi="Tahoma" w:cs="Tahoma"/>
          <w:color w:val="000000"/>
          <w:kern w:val="0"/>
          <w:sz w:val="21"/>
          <w:szCs w:val="21"/>
        </w:rPr>
        <w:t>vivre un moment convivial</w:t>
      </w:r>
      <w:r w:rsidRPr="00AC12F7">
        <w:rPr>
          <w:rFonts w:ascii="Tahoma" w:hAnsi="Tahoma" w:cs="Tahoma"/>
          <w:color w:val="000000"/>
          <w:kern w:val="0"/>
          <w:sz w:val="21"/>
          <w:szCs w:val="21"/>
        </w:rPr>
        <w:t xml:space="preserve"> entre filles,</w:t>
      </w:r>
    </w:p>
    <w:p w:rsidR="00AC12F7" w:rsidRPr="00AC12F7" w:rsidRDefault="00AC12F7" w:rsidP="00AC12F7">
      <w:pPr>
        <w:widowControl/>
        <w:numPr>
          <w:ilvl w:val="0"/>
          <w:numId w:val="30"/>
        </w:numPr>
        <w:suppressAutoHyphens w:val="0"/>
        <w:spacing w:before="100" w:beforeAutospacing="1" w:after="100" w:afterAutospacing="1"/>
        <w:ind w:left="284" w:firstLine="0"/>
        <w:textAlignment w:val="baseline"/>
        <w:rPr>
          <w:rFonts w:ascii="Tahoma" w:hAnsi="Tahoma" w:cs="Tahoma"/>
          <w:color w:val="000000"/>
          <w:kern w:val="0"/>
          <w:sz w:val="21"/>
          <w:szCs w:val="21"/>
        </w:rPr>
      </w:pPr>
      <w:r w:rsidRPr="00AC12F7">
        <w:rPr>
          <w:rFonts w:ascii="Tahoma" w:hAnsi="Tahoma" w:cs="Tahoma"/>
          <w:color w:val="000000"/>
          <w:kern w:val="0"/>
          <w:sz w:val="21"/>
          <w:szCs w:val="21"/>
        </w:rPr>
        <w:t>perte de poids, l’entretien de son corps,</w:t>
      </w:r>
    </w:p>
    <w:p w:rsidR="00AC12F7" w:rsidRPr="00AC12F7" w:rsidRDefault="00AC12F7" w:rsidP="00AC12F7">
      <w:pPr>
        <w:widowControl/>
        <w:numPr>
          <w:ilvl w:val="0"/>
          <w:numId w:val="30"/>
        </w:numPr>
        <w:suppressAutoHyphens w:val="0"/>
        <w:spacing w:before="100" w:beforeAutospacing="1" w:after="100" w:afterAutospacing="1"/>
        <w:ind w:left="284" w:firstLine="0"/>
        <w:textAlignment w:val="baseline"/>
        <w:rPr>
          <w:rFonts w:ascii="Tahoma" w:hAnsi="Tahoma" w:cs="Tahoma"/>
          <w:color w:val="000000"/>
          <w:kern w:val="0"/>
          <w:sz w:val="21"/>
          <w:szCs w:val="21"/>
        </w:rPr>
      </w:pPr>
      <w:r w:rsidRPr="00AC12F7">
        <w:rPr>
          <w:rFonts w:ascii="Tahoma" w:hAnsi="Tahoma" w:cs="Tahoma"/>
          <w:color w:val="000000"/>
          <w:kern w:val="0"/>
          <w:sz w:val="21"/>
          <w:szCs w:val="21"/>
        </w:rPr>
        <w:t xml:space="preserve">le côté artistique du </w:t>
      </w:r>
      <w:proofErr w:type="spellStart"/>
      <w:r w:rsidRPr="00AC12F7">
        <w:rPr>
          <w:rFonts w:ascii="Tahoma" w:hAnsi="Tahoma" w:cs="Tahoma"/>
          <w:color w:val="000000"/>
          <w:kern w:val="0"/>
          <w:sz w:val="21"/>
          <w:szCs w:val="21"/>
        </w:rPr>
        <w:t>Step</w:t>
      </w:r>
      <w:proofErr w:type="spellEnd"/>
    </w:p>
    <w:p w:rsidR="00AC12F7" w:rsidRPr="00AC12F7" w:rsidRDefault="00AC12F7" w:rsidP="00AC12F7">
      <w:pPr>
        <w:widowControl/>
        <w:suppressAutoHyphens w:val="0"/>
        <w:spacing w:before="100" w:beforeAutospacing="1" w:after="100" w:afterAutospacing="1"/>
        <w:ind w:left="284"/>
        <w:textAlignment w:val="baseline"/>
        <w:rPr>
          <w:rFonts w:ascii="Tahoma" w:hAnsi="Tahoma" w:cs="Tahoma"/>
          <w:color w:val="000000"/>
          <w:kern w:val="0"/>
          <w:sz w:val="21"/>
          <w:szCs w:val="21"/>
        </w:rPr>
      </w:pPr>
      <w:r w:rsidRPr="00AC12F7">
        <w:rPr>
          <w:rFonts w:ascii="Tahoma" w:hAnsi="Tahoma" w:cs="Tahoma"/>
          <w:color w:val="000000"/>
          <w:kern w:val="0"/>
          <w:sz w:val="21"/>
          <w:szCs w:val="21"/>
        </w:rPr>
        <w:t>Une participation plus ou moins régulière des élèves passant de 16 filles à 6 régulières, à même personne pendant 1 mois. Les périodes d’examens ont beaucoup influencé cette variation de participation.</w:t>
      </w:r>
    </w:p>
    <w:p w:rsidR="00AC12F7" w:rsidRPr="00AC12F7" w:rsidRDefault="00AC12F7" w:rsidP="00AC12F7">
      <w:pPr>
        <w:widowControl/>
        <w:suppressAutoHyphens w:val="0"/>
        <w:spacing w:before="100" w:beforeAutospacing="1" w:after="100" w:afterAutospacing="1"/>
        <w:ind w:left="284"/>
        <w:textAlignment w:val="baseline"/>
        <w:rPr>
          <w:rFonts w:ascii="Tahoma" w:hAnsi="Tahoma" w:cs="Tahoma"/>
          <w:color w:val="000000"/>
          <w:kern w:val="0"/>
          <w:sz w:val="21"/>
          <w:szCs w:val="21"/>
        </w:rPr>
      </w:pPr>
      <w:r w:rsidRPr="00AC12F7">
        <w:rPr>
          <w:rFonts w:ascii="Tahoma" w:hAnsi="Tahoma" w:cs="Tahoma"/>
          <w:color w:val="000000"/>
          <w:kern w:val="0"/>
          <w:sz w:val="21"/>
          <w:szCs w:val="21"/>
        </w:rPr>
        <w:t>Les séances de fitness alternaient entre :</w:t>
      </w:r>
    </w:p>
    <w:p w:rsidR="00AC12F7" w:rsidRPr="00AC12F7" w:rsidRDefault="00AC12F7" w:rsidP="00AC12F7">
      <w:pPr>
        <w:widowControl/>
        <w:suppressAutoHyphens w:val="0"/>
        <w:spacing w:before="100" w:beforeAutospacing="1" w:after="100" w:afterAutospacing="1"/>
        <w:ind w:left="284"/>
        <w:textAlignment w:val="baseline"/>
        <w:rPr>
          <w:rFonts w:ascii="Tahoma" w:hAnsi="Tahoma" w:cs="Tahoma"/>
          <w:color w:val="000000"/>
          <w:kern w:val="0"/>
          <w:sz w:val="21"/>
          <w:szCs w:val="21"/>
        </w:rPr>
      </w:pPr>
      <w:r w:rsidRPr="00AC12F7">
        <w:rPr>
          <w:rFonts w:ascii="Tahoma" w:hAnsi="Tahoma" w:cs="Tahoma"/>
          <w:color w:val="000000"/>
          <w:kern w:val="0"/>
          <w:sz w:val="21"/>
          <w:szCs w:val="21"/>
        </w:rPr>
        <w:t xml:space="preserve">-la production et la répétition d’enchaînement de </w:t>
      </w:r>
      <w:proofErr w:type="spellStart"/>
      <w:r w:rsidRPr="00AC12F7">
        <w:rPr>
          <w:rFonts w:ascii="Tahoma" w:hAnsi="Tahoma" w:cs="Tahoma"/>
          <w:color w:val="000000"/>
          <w:kern w:val="0"/>
          <w:sz w:val="21"/>
          <w:szCs w:val="21"/>
        </w:rPr>
        <w:t>Step</w:t>
      </w:r>
      <w:proofErr w:type="spellEnd"/>
      <w:r w:rsidRPr="00AC12F7">
        <w:rPr>
          <w:rFonts w:ascii="Tahoma" w:hAnsi="Tahoma" w:cs="Tahoma"/>
          <w:color w:val="000000"/>
          <w:kern w:val="0"/>
          <w:sz w:val="21"/>
          <w:szCs w:val="21"/>
        </w:rPr>
        <w:t xml:space="preserve"> pour préparer deux rencontres avec le Lycée Alain</w:t>
      </w:r>
    </w:p>
    <w:p w:rsidR="00AC12F7" w:rsidRPr="00AC12F7" w:rsidRDefault="00AC12F7" w:rsidP="00AC12F7">
      <w:pPr>
        <w:widowControl/>
        <w:suppressAutoHyphens w:val="0"/>
        <w:spacing w:before="100" w:beforeAutospacing="1" w:after="100" w:afterAutospacing="1"/>
        <w:ind w:left="284"/>
        <w:textAlignment w:val="baseline"/>
        <w:rPr>
          <w:rFonts w:ascii="Tahoma" w:hAnsi="Tahoma" w:cs="Tahoma"/>
          <w:color w:val="000000"/>
          <w:kern w:val="0"/>
          <w:sz w:val="21"/>
          <w:szCs w:val="21"/>
        </w:rPr>
      </w:pPr>
      <w:r w:rsidRPr="00AC12F7">
        <w:rPr>
          <w:rFonts w:ascii="Tahoma" w:hAnsi="Tahoma" w:cs="Tahoma"/>
          <w:color w:val="000000"/>
          <w:kern w:val="0"/>
          <w:sz w:val="21"/>
          <w:szCs w:val="21"/>
        </w:rPr>
        <w:t>-du renforcement musculaire sous forme de circuit training avec un carnet d’entraînement personnel, comprenant pleins d’exercices variés selon la région corporelle.</w:t>
      </w:r>
    </w:p>
    <w:p w:rsidR="00AC12F7" w:rsidRPr="00AC12F7" w:rsidRDefault="00AC12F7" w:rsidP="00AC12F7">
      <w:pPr>
        <w:widowControl/>
        <w:suppressAutoHyphens w:val="0"/>
        <w:spacing w:before="100" w:beforeAutospacing="1" w:after="100" w:afterAutospacing="1"/>
        <w:ind w:left="284"/>
        <w:textAlignment w:val="baseline"/>
        <w:rPr>
          <w:rFonts w:ascii="Segoe UI" w:hAnsi="Segoe UI" w:cs="Segoe UI"/>
          <w:kern w:val="0"/>
          <w:sz w:val="12"/>
          <w:szCs w:val="12"/>
        </w:rPr>
      </w:pPr>
      <w:r w:rsidRPr="00AC12F7">
        <w:rPr>
          <w:rFonts w:ascii="Tahoma" w:hAnsi="Tahoma" w:cs="Tahoma"/>
          <w:color w:val="000000"/>
          <w:kern w:val="0"/>
          <w:sz w:val="21"/>
          <w:szCs w:val="21"/>
        </w:rPr>
        <w:t xml:space="preserve">-du </w:t>
      </w:r>
      <w:proofErr w:type="spellStart"/>
      <w:r w:rsidRPr="00AC12F7">
        <w:rPr>
          <w:rFonts w:ascii="Tahoma" w:hAnsi="Tahoma" w:cs="Tahoma"/>
          <w:color w:val="000000"/>
          <w:kern w:val="0"/>
          <w:sz w:val="21"/>
          <w:szCs w:val="21"/>
        </w:rPr>
        <w:t>run</w:t>
      </w:r>
      <w:proofErr w:type="spellEnd"/>
      <w:r w:rsidRPr="00AC12F7">
        <w:rPr>
          <w:rFonts w:ascii="Tahoma" w:hAnsi="Tahoma" w:cs="Tahoma"/>
          <w:color w:val="000000"/>
          <w:kern w:val="0"/>
          <w:sz w:val="21"/>
          <w:szCs w:val="21"/>
        </w:rPr>
        <w:t xml:space="preserve"> and bi</w:t>
      </w:r>
      <w:r w:rsidR="00C062EF">
        <w:rPr>
          <w:rFonts w:ascii="Tahoma" w:hAnsi="Tahoma" w:cs="Tahoma"/>
          <w:color w:val="000000"/>
          <w:kern w:val="0"/>
          <w:sz w:val="21"/>
          <w:szCs w:val="21"/>
        </w:rPr>
        <w:t>ke en fin d’année, avec</w:t>
      </w:r>
      <w:r w:rsidRPr="00AC12F7">
        <w:rPr>
          <w:rFonts w:ascii="Tahoma" w:hAnsi="Tahoma" w:cs="Tahoma"/>
          <w:color w:val="000000"/>
          <w:kern w:val="0"/>
          <w:sz w:val="21"/>
          <w:szCs w:val="21"/>
        </w:rPr>
        <w:t xml:space="preserve"> les beaux jours pour courir et profiter de la nature et du soleil</w:t>
      </w:r>
    </w:p>
    <w:p w:rsidR="00AC12F7" w:rsidRPr="00AC12F7" w:rsidRDefault="00AC12F7" w:rsidP="00AC12F7">
      <w:pPr>
        <w:widowControl/>
        <w:suppressAutoHyphens w:val="0"/>
        <w:spacing w:before="100" w:beforeAutospacing="1" w:after="100" w:afterAutospacing="1"/>
        <w:ind w:left="284"/>
        <w:textAlignment w:val="baseline"/>
        <w:rPr>
          <w:rFonts w:ascii="Segoe UI" w:hAnsi="Segoe UI" w:cs="Segoe UI"/>
          <w:kern w:val="0"/>
          <w:sz w:val="12"/>
          <w:szCs w:val="12"/>
        </w:rPr>
      </w:pPr>
      <w:r w:rsidRPr="00AC12F7">
        <w:rPr>
          <w:kern w:val="0"/>
        </w:rPr>
        <w:t> </w:t>
      </w:r>
      <w:r w:rsidRPr="00AC12F7">
        <w:rPr>
          <w:rFonts w:ascii="Tahoma" w:hAnsi="Tahoma" w:cs="Tahoma"/>
          <w:b/>
          <w:bCs/>
          <w:color w:val="000000"/>
          <w:kern w:val="0"/>
          <w:sz w:val="21"/>
          <w:szCs w:val="21"/>
        </w:rPr>
        <w:t>3/Objectif 2015-2016 :</w:t>
      </w:r>
      <w:r w:rsidRPr="00AC12F7">
        <w:rPr>
          <w:rFonts w:ascii="Tahoma" w:hAnsi="Tahoma" w:cs="Tahoma"/>
          <w:kern w:val="0"/>
          <w:sz w:val="21"/>
          <w:szCs w:val="21"/>
        </w:rPr>
        <w:t> </w:t>
      </w:r>
    </w:p>
    <w:p w:rsidR="00AC12F7" w:rsidRPr="00AC12F7" w:rsidRDefault="00AC12F7" w:rsidP="00AC12F7">
      <w:pPr>
        <w:widowControl/>
        <w:suppressAutoHyphens w:val="0"/>
        <w:spacing w:before="100" w:beforeAutospacing="1" w:after="100" w:afterAutospacing="1"/>
        <w:ind w:left="284"/>
        <w:textAlignment w:val="baseline"/>
        <w:rPr>
          <w:rFonts w:ascii="Tahoma" w:hAnsi="Tahoma" w:cs="Tahoma"/>
          <w:color w:val="000000"/>
          <w:kern w:val="0"/>
          <w:sz w:val="21"/>
          <w:szCs w:val="21"/>
        </w:rPr>
      </w:pPr>
      <w:r w:rsidRPr="00AC12F7">
        <w:rPr>
          <w:rFonts w:ascii="Tahoma" w:hAnsi="Tahoma" w:cs="Tahoma"/>
          <w:color w:val="000000"/>
          <w:kern w:val="0"/>
          <w:sz w:val="21"/>
          <w:szCs w:val="21"/>
        </w:rPr>
        <w:t>Maintenir un créneau de pratique en fitness, mais peut-être en le déplaçant soit au niveau des horaires (plus tôt), soit de jour. Continuer de proposer et d’organiser des rencontres inter établissements, mais avec d’autres lycées, pour avoir plus de monde et de possibilités.</w:t>
      </w:r>
    </w:p>
    <w:p w:rsidR="00AC12F7" w:rsidRPr="00AC12F7" w:rsidRDefault="00AC12F7" w:rsidP="00AC12F7">
      <w:pPr>
        <w:widowControl/>
        <w:suppressAutoHyphens w:val="0"/>
        <w:spacing w:before="100" w:beforeAutospacing="1" w:after="100" w:afterAutospacing="1"/>
        <w:ind w:left="284"/>
        <w:textAlignment w:val="baseline"/>
        <w:rPr>
          <w:rFonts w:ascii="Tahoma" w:hAnsi="Tahoma" w:cs="Tahoma"/>
          <w:color w:val="000000"/>
          <w:kern w:val="0"/>
          <w:sz w:val="21"/>
          <w:szCs w:val="21"/>
        </w:rPr>
      </w:pPr>
      <w:r w:rsidRPr="00AC12F7">
        <w:rPr>
          <w:rFonts w:ascii="Tahoma" w:hAnsi="Tahoma" w:cs="Tahoma"/>
          <w:color w:val="000000"/>
          <w:kern w:val="0"/>
          <w:sz w:val="21"/>
          <w:szCs w:val="21"/>
        </w:rPr>
        <w:t xml:space="preserve">Pourquoi pas proposer ou créer </w:t>
      </w:r>
      <w:r w:rsidR="00C062EF">
        <w:rPr>
          <w:rFonts w:ascii="Tahoma" w:hAnsi="Tahoma" w:cs="Tahoma"/>
          <w:color w:val="000000"/>
          <w:kern w:val="0"/>
          <w:sz w:val="21"/>
          <w:szCs w:val="21"/>
        </w:rPr>
        <w:t xml:space="preserve">des </w:t>
      </w:r>
      <w:r w:rsidRPr="00AC12F7">
        <w:rPr>
          <w:rFonts w:ascii="Tahoma" w:hAnsi="Tahoma" w:cs="Tahoma"/>
          <w:color w:val="000000"/>
          <w:kern w:val="0"/>
          <w:sz w:val="21"/>
          <w:szCs w:val="21"/>
        </w:rPr>
        <w:t>créneaux fitness différent</w:t>
      </w:r>
      <w:r w:rsidR="00C062EF">
        <w:rPr>
          <w:rFonts w:ascii="Tahoma" w:hAnsi="Tahoma" w:cs="Tahoma"/>
          <w:color w:val="000000"/>
          <w:kern w:val="0"/>
          <w:sz w:val="21"/>
          <w:szCs w:val="21"/>
        </w:rPr>
        <w:t>s</w:t>
      </w:r>
      <w:r w:rsidRPr="00AC12F7">
        <w:rPr>
          <w:rFonts w:ascii="Tahoma" w:hAnsi="Tahoma" w:cs="Tahoma"/>
          <w:color w:val="000000"/>
          <w:kern w:val="0"/>
          <w:sz w:val="21"/>
          <w:szCs w:val="21"/>
        </w:rPr>
        <w:t xml:space="preserve"> ou en même temps pour le personnel d’éducation (enseignants, CPE, vie scolaire), pour à la fois favoriser les échanges et relations, mais aussi permettre aux adultes d’avoir une activité. En effet, Laurence (vie scolaire) est venue nous rejoindre en AS fitness à la fin de l’année pour se remettre en forme !</w:t>
      </w:r>
    </w:p>
    <w:p w:rsidR="00AC12F7" w:rsidRPr="00AC12F7" w:rsidRDefault="00AC12F7" w:rsidP="00AC12F7">
      <w:pPr>
        <w:widowControl/>
        <w:suppressAutoHyphens w:val="0"/>
        <w:spacing w:before="100" w:beforeAutospacing="1" w:after="100" w:afterAutospacing="1"/>
        <w:ind w:left="284"/>
        <w:textAlignment w:val="baseline"/>
        <w:rPr>
          <w:rFonts w:ascii="Tahoma" w:hAnsi="Tahoma" w:cs="Tahoma"/>
          <w:color w:val="000000"/>
          <w:kern w:val="0"/>
          <w:sz w:val="21"/>
          <w:szCs w:val="21"/>
        </w:rPr>
      </w:pPr>
    </w:p>
    <w:p w:rsidR="00AC12F7" w:rsidRDefault="00AC12F7" w:rsidP="00AC12F7">
      <w:pPr>
        <w:widowControl/>
        <w:suppressAutoHyphens w:val="0"/>
        <w:spacing w:before="100" w:beforeAutospacing="1" w:after="100" w:afterAutospacing="1"/>
        <w:ind w:left="284"/>
        <w:textAlignment w:val="baseline"/>
        <w:rPr>
          <w:rFonts w:ascii="Segoe UI" w:hAnsi="Segoe UI" w:cs="Segoe UI"/>
          <w:kern w:val="0"/>
          <w:sz w:val="12"/>
          <w:szCs w:val="12"/>
        </w:rPr>
      </w:pPr>
    </w:p>
    <w:p w:rsidR="00605480" w:rsidRDefault="00605480" w:rsidP="00AC12F7">
      <w:pPr>
        <w:widowControl/>
        <w:suppressAutoHyphens w:val="0"/>
        <w:spacing w:before="100" w:beforeAutospacing="1" w:after="100" w:afterAutospacing="1"/>
        <w:ind w:left="284"/>
        <w:textAlignment w:val="baseline"/>
        <w:rPr>
          <w:rFonts w:ascii="Segoe UI" w:hAnsi="Segoe UI" w:cs="Segoe UI"/>
          <w:kern w:val="0"/>
          <w:sz w:val="12"/>
          <w:szCs w:val="12"/>
        </w:rPr>
      </w:pPr>
    </w:p>
    <w:p w:rsidR="00605480" w:rsidRDefault="00605480" w:rsidP="00AC12F7">
      <w:pPr>
        <w:widowControl/>
        <w:suppressAutoHyphens w:val="0"/>
        <w:spacing w:before="100" w:beforeAutospacing="1" w:after="100" w:afterAutospacing="1"/>
        <w:ind w:left="284"/>
        <w:textAlignment w:val="baseline"/>
        <w:rPr>
          <w:rFonts w:ascii="Segoe UI" w:hAnsi="Segoe UI" w:cs="Segoe UI"/>
          <w:kern w:val="0"/>
          <w:sz w:val="12"/>
          <w:szCs w:val="12"/>
        </w:rPr>
      </w:pPr>
    </w:p>
    <w:p w:rsidR="00BA1A4E" w:rsidRDefault="00BA1A4E" w:rsidP="00AC12F7">
      <w:pPr>
        <w:widowControl/>
        <w:suppressAutoHyphens w:val="0"/>
        <w:spacing w:before="100" w:beforeAutospacing="1" w:after="100" w:afterAutospacing="1"/>
        <w:ind w:left="284"/>
        <w:textAlignment w:val="baseline"/>
        <w:rPr>
          <w:rFonts w:ascii="Segoe UI" w:hAnsi="Segoe UI" w:cs="Segoe UI"/>
          <w:kern w:val="0"/>
          <w:sz w:val="12"/>
          <w:szCs w:val="12"/>
        </w:rPr>
      </w:pPr>
    </w:p>
    <w:p w:rsidR="00BA1A4E" w:rsidRDefault="00BA1A4E" w:rsidP="00AC12F7">
      <w:pPr>
        <w:widowControl/>
        <w:suppressAutoHyphens w:val="0"/>
        <w:spacing w:before="100" w:beforeAutospacing="1" w:after="100" w:afterAutospacing="1"/>
        <w:ind w:left="284"/>
        <w:textAlignment w:val="baseline"/>
        <w:rPr>
          <w:rFonts w:ascii="Segoe UI" w:hAnsi="Segoe UI" w:cs="Segoe UI"/>
          <w:kern w:val="0"/>
          <w:sz w:val="12"/>
          <w:szCs w:val="12"/>
        </w:rPr>
      </w:pPr>
    </w:p>
    <w:p w:rsidR="00466EDD" w:rsidRPr="00AC12F7" w:rsidRDefault="00466EDD" w:rsidP="00AC12F7">
      <w:pPr>
        <w:widowControl/>
        <w:suppressAutoHyphens w:val="0"/>
        <w:spacing w:before="100" w:beforeAutospacing="1" w:after="100" w:afterAutospacing="1"/>
        <w:ind w:left="284"/>
        <w:textAlignment w:val="baseline"/>
        <w:rPr>
          <w:rFonts w:ascii="Segoe UI" w:hAnsi="Segoe UI" w:cs="Segoe UI"/>
          <w:kern w:val="0"/>
          <w:sz w:val="12"/>
          <w:szCs w:val="12"/>
        </w:rPr>
      </w:pPr>
    </w:p>
    <w:p w:rsidR="00AC12F7" w:rsidRPr="00AC12F7" w:rsidRDefault="00AC12F7" w:rsidP="00AC12F7">
      <w:pPr>
        <w:ind w:left="284"/>
        <w:jc w:val="center"/>
        <w:rPr>
          <w:rFonts w:ascii="Tahoma" w:hAnsi="Tahoma" w:cs="Tahoma"/>
          <w:sz w:val="28"/>
          <w:szCs w:val="28"/>
        </w:rPr>
      </w:pPr>
      <w:r w:rsidRPr="00AC12F7">
        <w:rPr>
          <w:rFonts w:ascii="Tahoma" w:hAnsi="Tahoma" w:cs="Tahoma"/>
          <w:sz w:val="28"/>
          <w:szCs w:val="28"/>
        </w:rPr>
        <w:lastRenderedPageBreak/>
        <w:t>AS CROSS</w:t>
      </w:r>
    </w:p>
    <w:p w:rsidR="00AC12F7" w:rsidRPr="00AC12F7" w:rsidRDefault="00AC12F7" w:rsidP="00AC12F7">
      <w:pPr>
        <w:ind w:left="284"/>
        <w:jc w:val="center"/>
        <w:rPr>
          <w:rFonts w:ascii="Tahoma" w:hAnsi="Tahoma" w:cs="Tahoma"/>
          <w:strike/>
        </w:rPr>
      </w:pPr>
      <w:r w:rsidRPr="00AC12F7">
        <w:rPr>
          <w:rFonts w:ascii="Tahoma" w:hAnsi="Tahoma" w:cs="Tahoma"/>
          <w:noProof/>
        </w:rPr>
        <w:drawing>
          <wp:inline distT="0" distB="0" distL="0" distR="0">
            <wp:extent cx="1266825" cy="1266825"/>
            <wp:effectExtent l="0" t="0" r="9525" b="9525"/>
            <wp:docPr id="7" name="Image1"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28" cstate="print">
                      <a:extLst>
                        <a:ext uri="{28A0092B-C50C-407E-A947-70E740481C1C}">
                          <a14:useLocalDpi xmlns:a14="http://schemas.microsoft.com/office/drawing/2010/main" val="0"/>
                        </a:ext>
                      </a:extLst>
                    </a:blip>
                    <a:srcRect/>
                    <a:stretch>
                      <a:fillRect/>
                    </a:stretch>
                  </pic:blipFill>
                  <pic:spPr>
                    <a:xfrm>
                      <a:off x="0" y="0"/>
                      <a:ext cx="1266825" cy="1266825"/>
                    </a:xfrm>
                    <a:prstGeom prst="rect">
                      <a:avLst/>
                    </a:prstGeom>
                  </pic:spPr>
                </pic:pic>
              </a:graphicData>
            </a:graphic>
          </wp:inline>
        </w:drawing>
      </w:r>
    </w:p>
    <w:p w:rsidR="00AC12F7" w:rsidRPr="00AC12F7" w:rsidRDefault="00AC12F7" w:rsidP="00AC12F7">
      <w:pPr>
        <w:ind w:left="284"/>
        <w:jc w:val="center"/>
        <w:rPr>
          <w:rFonts w:ascii="Tahoma" w:hAnsi="Tahoma" w:cs="Tahoma"/>
          <w:noProof/>
        </w:rPr>
      </w:pPr>
      <w:r w:rsidRPr="00AC12F7">
        <w:rPr>
          <w:rFonts w:ascii="Tahoma" w:hAnsi="Tahoma" w:cs="Tahoma"/>
          <w:noProof/>
        </w:rPr>
        <w:t>Bilan: M. ROBBE/Mme BARBERON</w:t>
      </w:r>
    </w:p>
    <w:p w:rsidR="00AC12F7" w:rsidRPr="00AC12F7" w:rsidRDefault="00AC12F7" w:rsidP="00AC12F7">
      <w:pPr>
        <w:ind w:left="284"/>
        <w:jc w:val="center"/>
        <w:rPr>
          <w:rFonts w:ascii="Tahoma" w:hAnsi="Tahoma" w:cs="Tahoma"/>
          <w:strike/>
          <w:sz w:val="21"/>
          <w:szCs w:val="21"/>
        </w:rPr>
      </w:pPr>
    </w:p>
    <w:p w:rsidR="00AC12F7" w:rsidRPr="00AC12F7" w:rsidRDefault="00AC12F7" w:rsidP="00AC12F7">
      <w:pPr>
        <w:widowControl/>
        <w:suppressAutoHyphens w:val="0"/>
        <w:autoSpaceDE w:val="0"/>
        <w:autoSpaceDN w:val="0"/>
        <w:adjustRightInd w:val="0"/>
        <w:ind w:left="284"/>
        <w:rPr>
          <w:rFonts w:ascii="Tahoma" w:hAnsi="Tahoma" w:cs="Tahoma"/>
          <w:b/>
          <w:bCs/>
          <w:kern w:val="0"/>
          <w:sz w:val="21"/>
          <w:szCs w:val="21"/>
          <w:lang w:eastAsia="en-US"/>
        </w:rPr>
      </w:pPr>
      <w:r w:rsidRPr="00AC12F7">
        <w:rPr>
          <w:rFonts w:ascii="Tahoma" w:hAnsi="Tahoma" w:cs="Tahoma"/>
          <w:b/>
          <w:bCs/>
          <w:kern w:val="0"/>
          <w:sz w:val="21"/>
          <w:szCs w:val="21"/>
          <w:lang w:eastAsia="en-US"/>
        </w:rPr>
        <w:t>1/CROSS district : 16 participants, 4 filles et 12 garçons.</w:t>
      </w:r>
    </w:p>
    <w:p w:rsidR="00AC12F7" w:rsidRPr="00AC12F7" w:rsidRDefault="00AC12F7" w:rsidP="00AC12F7">
      <w:pPr>
        <w:widowControl/>
        <w:suppressAutoHyphens w:val="0"/>
        <w:autoSpaceDE w:val="0"/>
        <w:autoSpaceDN w:val="0"/>
        <w:adjustRightInd w:val="0"/>
        <w:ind w:left="284"/>
        <w:jc w:val="both"/>
        <w:rPr>
          <w:rFonts w:ascii="Tahoma" w:hAnsi="Tahoma" w:cs="Tahoma"/>
          <w:kern w:val="0"/>
          <w:sz w:val="21"/>
          <w:szCs w:val="21"/>
          <w:lang w:eastAsia="en-US"/>
        </w:rPr>
      </w:pPr>
      <w:r w:rsidRPr="00AC12F7">
        <w:rPr>
          <w:rFonts w:ascii="Tahoma" w:hAnsi="Tahoma" w:cs="Tahoma"/>
          <w:kern w:val="0"/>
          <w:sz w:val="21"/>
          <w:szCs w:val="21"/>
          <w:lang w:eastAsia="en-US"/>
        </w:rPr>
        <w:t>1 podium garçon et la 1</w:t>
      </w:r>
      <w:r w:rsidRPr="00AC12F7">
        <w:rPr>
          <w:rFonts w:ascii="Tahoma" w:hAnsi="Tahoma" w:cs="Tahoma"/>
          <w:kern w:val="0"/>
          <w:sz w:val="21"/>
          <w:szCs w:val="21"/>
          <w:vertAlign w:val="superscript"/>
          <w:lang w:eastAsia="en-US"/>
        </w:rPr>
        <w:t>ère</w:t>
      </w:r>
      <w:r w:rsidRPr="00AC12F7">
        <w:rPr>
          <w:rFonts w:ascii="Tahoma" w:hAnsi="Tahoma" w:cs="Tahoma"/>
          <w:kern w:val="0"/>
          <w:sz w:val="21"/>
          <w:szCs w:val="21"/>
          <w:lang w:eastAsia="en-US"/>
        </w:rPr>
        <w:t xml:space="preserve"> fille est 5ème.</w:t>
      </w:r>
    </w:p>
    <w:p w:rsidR="00AC12F7" w:rsidRPr="00AC12F7" w:rsidRDefault="00AC12F7" w:rsidP="00AC12F7">
      <w:pPr>
        <w:widowControl/>
        <w:suppressAutoHyphens w:val="0"/>
        <w:autoSpaceDE w:val="0"/>
        <w:autoSpaceDN w:val="0"/>
        <w:adjustRightInd w:val="0"/>
        <w:ind w:left="284"/>
        <w:jc w:val="both"/>
        <w:rPr>
          <w:rFonts w:ascii="Tahoma" w:hAnsi="Tahoma" w:cs="Tahoma"/>
          <w:kern w:val="0"/>
          <w:sz w:val="21"/>
          <w:szCs w:val="21"/>
          <w:lang w:eastAsia="en-US"/>
        </w:rPr>
      </w:pPr>
      <w:r w:rsidRPr="00AC12F7">
        <w:rPr>
          <w:rFonts w:ascii="Tahoma" w:hAnsi="Tahoma" w:cs="Tahoma"/>
          <w:kern w:val="0"/>
          <w:sz w:val="21"/>
          <w:szCs w:val="21"/>
          <w:lang w:eastAsia="en-US"/>
        </w:rPr>
        <w:t>Notre établissement était celui du district le mieux représenté.</w:t>
      </w:r>
    </w:p>
    <w:p w:rsidR="00AC12F7" w:rsidRPr="00AC12F7" w:rsidRDefault="00AC12F7" w:rsidP="00AC12F7">
      <w:pPr>
        <w:widowControl/>
        <w:suppressAutoHyphens w:val="0"/>
        <w:autoSpaceDE w:val="0"/>
        <w:autoSpaceDN w:val="0"/>
        <w:adjustRightInd w:val="0"/>
        <w:ind w:left="284"/>
        <w:jc w:val="both"/>
        <w:rPr>
          <w:rFonts w:ascii="Tahoma" w:hAnsi="Tahoma" w:cs="Tahoma"/>
          <w:color w:val="FF0000"/>
          <w:kern w:val="0"/>
          <w:sz w:val="21"/>
          <w:szCs w:val="21"/>
          <w:highlight w:val="yellow"/>
          <w:lang w:eastAsia="en-US"/>
        </w:rPr>
      </w:pPr>
    </w:p>
    <w:tbl>
      <w:tblPr>
        <w:tblStyle w:val="Grilledutableau1"/>
        <w:tblW w:w="0" w:type="auto"/>
        <w:tblInd w:w="635" w:type="dxa"/>
        <w:tblLook w:val="04A0" w:firstRow="1" w:lastRow="0" w:firstColumn="1" w:lastColumn="0" w:noHBand="0" w:noVBand="1"/>
      </w:tblPr>
      <w:tblGrid>
        <w:gridCol w:w="1861"/>
        <w:gridCol w:w="2244"/>
        <w:gridCol w:w="1819"/>
      </w:tblGrid>
      <w:tr w:rsidR="00AC12F7" w:rsidRPr="00AC12F7" w:rsidTr="00AC12F7">
        <w:tc>
          <w:tcPr>
            <w:tcW w:w="1861" w:type="dxa"/>
            <w:shd w:val="clear" w:color="auto" w:fill="D9D9D9"/>
          </w:tcPr>
          <w:p w:rsidR="00AC12F7" w:rsidRPr="00AC12F7" w:rsidRDefault="00AC12F7" w:rsidP="00AC12F7">
            <w:pPr>
              <w:ind w:left="284"/>
              <w:jc w:val="center"/>
              <w:rPr>
                <w:b/>
              </w:rPr>
            </w:pPr>
            <w:r w:rsidRPr="00AC12F7">
              <w:rPr>
                <w:b/>
              </w:rPr>
              <w:t>Classement Cadet Garçon</w:t>
            </w:r>
          </w:p>
        </w:tc>
        <w:tc>
          <w:tcPr>
            <w:tcW w:w="2244" w:type="dxa"/>
            <w:shd w:val="clear" w:color="auto" w:fill="D9D9D9"/>
          </w:tcPr>
          <w:p w:rsidR="00AC12F7" w:rsidRPr="00AC12F7" w:rsidRDefault="00AC12F7" w:rsidP="00AC12F7">
            <w:pPr>
              <w:ind w:left="284"/>
              <w:jc w:val="center"/>
              <w:rPr>
                <w:b/>
              </w:rPr>
            </w:pPr>
            <w:r w:rsidRPr="00AC12F7">
              <w:rPr>
                <w:b/>
              </w:rPr>
              <w:t>NOM</w:t>
            </w:r>
          </w:p>
        </w:tc>
        <w:tc>
          <w:tcPr>
            <w:tcW w:w="1819" w:type="dxa"/>
            <w:shd w:val="clear" w:color="auto" w:fill="D9D9D9"/>
          </w:tcPr>
          <w:p w:rsidR="00AC12F7" w:rsidRPr="00AC12F7" w:rsidRDefault="00AC12F7" w:rsidP="00AC12F7">
            <w:pPr>
              <w:ind w:left="284"/>
              <w:jc w:val="center"/>
              <w:rPr>
                <w:b/>
              </w:rPr>
            </w:pPr>
            <w:r w:rsidRPr="00AC12F7">
              <w:rPr>
                <w:b/>
              </w:rPr>
              <w:t>PRENOM</w:t>
            </w:r>
          </w:p>
        </w:tc>
      </w:tr>
      <w:tr w:rsidR="00AC12F7" w:rsidRPr="00AC12F7" w:rsidTr="00AC12F7">
        <w:tc>
          <w:tcPr>
            <w:tcW w:w="1861" w:type="dxa"/>
          </w:tcPr>
          <w:p w:rsidR="00AC12F7" w:rsidRPr="00AC12F7" w:rsidRDefault="00AC12F7" w:rsidP="00AC12F7">
            <w:pPr>
              <w:ind w:left="284"/>
              <w:jc w:val="center"/>
            </w:pPr>
            <w:r w:rsidRPr="00AC12F7">
              <w:t>1</w:t>
            </w:r>
          </w:p>
        </w:tc>
        <w:tc>
          <w:tcPr>
            <w:tcW w:w="2244" w:type="dxa"/>
          </w:tcPr>
          <w:p w:rsidR="00AC12F7" w:rsidRPr="00AC12F7" w:rsidRDefault="00AC12F7" w:rsidP="00AC12F7">
            <w:pPr>
              <w:ind w:left="284"/>
              <w:jc w:val="center"/>
            </w:pPr>
            <w:r w:rsidRPr="00AC12F7">
              <w:t>DEREU</w:t>
            </w:r>
          </w:p>
        </w:tc>
        <w:tc>
          <w:tcPr>
            <w:tcW w:w="1819" w:type="dxa"/>
          </w:tcPr>
          <w:p w:rsidR="00AC12F7" w:rsidRPr="00AC12F7" w:rsidRDefault="00AC12F7" w:rsidP="00AC12F7">
            <w:pPr>
              <w:ind w:left="284"/>
              <w:jc w:val="center"/>
            </w:pPr>
            <w:r w:rsidRPr="00AC12F7">
              <w:t>Pierre</w:t>
            </w:r>
          </w:p>
        </w:tc>
      </w:tr>
      <w:tr w:rsidR="00AC12F7" w:rsidRPr="00AC12F7" w:rsidTr="00AC12F7">
        <w:tc>
          <w:tcPr>
            <w:tcW w:w="1861" w:type="dxa"/>
          </w:tcPr>
          <w:p w:rsidR="00AC12F7" w:rsidRPr="00AC12F7" w:rsidRDefault="00AC12F7" w:rsidP="00AC12F7">
            <w:pPr>
              <w:ind w:left="284"/>
              <w:jc w:val="center"/>
            </w:pPr>
            <w:r w:rsidRPr="00AC12F7">
              <w:t>6</w:t>
            </w:r>
          </w:p>
        </w:tc>
        <w:tc>
          <w:tcPr>
            <w:tcW w:w="2244" w:type="dxa"/>
          </w:tcPr>
          <w:p w:rsidR="00AC12F7" w:rsidRPr="00AC12F7" w:rsidRDefault="00AC12F7" w:rsidP="00AC12F7">
            <w:pPr>
              <w:ind w:left="284"/>
              <w:jc w:val="center"/>
            </w:pPr>
            <w:r w:rsidRPr="00AC12F7">
              <w:t>MEYER</w:t>
            </w:r>
          </w:p>
        </w:tc>
        <w:tc>
          <w:tcPr>
            <w:tcW w:w="1819" w:type="dxa"/>
          </w:tcPr>
          <w:p w:rsidR="00AC12F7" w:rsidRPr="00AC12F7" w:rsidRDefault="00AC12F7" w:rsidP="00AC12F7">
            <w:pPr>
              <w:ind w:left="284"/>
              <w:jc w:val="center"/>
            </w:pPr>
            <w:r w:rsidRPr="00AC12F7">
              <w:t>Eloi</w:t>
            </w:r>
          </w:p>
        </w:tc>
      </w:tr>
      <w:tr w:rsidR="00AC12F7" w:rsidRPr="00AC12F7" w:rsidTr="00AC12F7">
        <w:tc>
          <w:tcPr>
            <w:tcW w:w="1861" w:type="dxa"/>
          </w:tcPr>
          <w:p w:rsidR="00AC12F7" w:rsidRPr="00AC12F7" w:rsidRDefault="00AC12F7" w:rsidP="00AC12F7">
            <w:pPr>
              <w:ind w:left="284"/>
              <w:jc w:val="center"/>
            </w:pPr>
            <w:r w:rsidRPr="00AC12F7">
              <w:t>10</w:t>
            </w:r>
          </w:p>
        </w:tc>
        <w:tc>
          <w:tcPr>
            <w:tcW w:w="2244" w:type="dxa"/>
          </w:tcPr>
          <w:p w:rsidR="00AC12F7" w:rsidRPr="00AC12F7" w:rsidRDefault="00AC12F7" w:rsidP="00AC12F7">
            <w:pPr>
              <w:ind w:left="284"/>
              <w:jc w:val="center"/>
            </w:pPr>
            <w:r w:rsidRPr="00AC12F7">
              <w:t>PIEUCHOT</w:t>
            </w:r>
          </w:p>
        </w:tc>
        <w:tc>
          <w:tcPr>
            <w:tcW w:w="1819" w:type="dxa"/>
          </w:tcPr>
          <w:p w:rsidR="00AC12F7" w:rsidRPr="00AC12F7" w:rsidRDefault="00AC12F7" w:rsidP="00AC12F7">
            <w:pPr>
              <w:ind w:left="284"/>
              <w:jc w:val="center"/>
            </w:pPr>
            <w:r w:rsidRPr="00AC12F7">
              <w:t>Côme</w:t>
            </w:r>
          </w:p>
        </w:tc>
      </w:tr>
      <w:tr w:rsidR="00AC12F7" w:rsidRPr="00AC12F7" w:rsidTr="00AC12F7">
        <w:tc>
          <w:tcPr>
            <w:tcW w:w="1861" w:type="dxa"/>
          </w:tcPr>
          <w:p w:rsidR="00AC12F7" w:rsidRPr="00AC12F7" w:rsidRDefault="00AC12F7" w:rsidP="00AC12F7">
            <w:pPr>
              <w:ind w:left="284"/>
              <w:jc w:val="center"/>
            </w:pPr>
            <w:r w:rsidRPr="00AC12F7">
              <w:t>15</w:t>
            </w:r>
          </w:p>
        </w:tc>
        <w:tc>
          <w:tcPr>
            <w:tcW w:w="2244" w:type="dxa"/>
          </w:tcPr>
          <w:p w:rsidR="00AC12F7" w:rsidRPr="00AC12F7" w:rsidRDefault="00AC12F7" w:rsidP="00AC12F7">
            <w:pPr>
              <w:ind w:left="284"/>
              <w:jc w:val="center"/>
            </w:pPr>
            <w:r w:rsidRPr="00AC12F7">
              <w:t>DE THOURY</w:t>
            </w:r>
          </w:p>
        </w:tc>
        <w:tc>
          <w:tcPr>
            <w:tcW w:w="1819" w:type="dxa"/>
          </w:tcPr>
          <w:p w:rsidR="00AC12F7" w:rsidRPr="00AC12F7" w:rsidRDefault="00AC12F7" w:rsidP="00AC12F7">
            <w:pPr>
              <w:ind w:left="284"/>
              <w:jc w:val="center"/>
            </w:pPr>
            <w:r w:rsidRPr="00AC12F7">
              <w:t>Benoit</w:t>
            </w:r>
          </w:p>
        </w:tc>
      </w:tr>
      <w:tr w:rsidR="00AC12F7" w:rsidRPr="00AC12F7" w:rsidTr="00AC12F7">
        <w:tc>
          <w:tcPr>
            <w:tcW w:w="1861" w:type="dxa"/>
          </w:tcPr>
          <w:p w:rsidR="00AC12F7" w:rsidRPr="00AC12F7" w:rsidRDefault="00AC12F7" w:rsidP="00AC12F7">
            <w:pPr>
              <w:ind w:left="284"/>
              <w:jc w:val="center"/>
            </w:pPr>
            <w:r w:rsidRPr="00AC12F7">
              <w:t>18</w:t>
            </w:r>
          </w:p>
        </w:tc>
        <w:tc>
          <w:tcPr>
            <w:tcW w:w="2244" w:type="dxa"/>
            <w:vAlign w:val="bottom"/>
          </w:tcPr>
          <w:p w:rsidR="00AC12F7" w:rsidRPr="00AC12F7" w:rsidRDefault="00AC12F7" w:rsidP="00AC12F7">
            <w:pPr>
              <w:ind w:left="284"/>
              <w:jc w:val="center"/>
            </w:pPr>
            <w:r w:rsidRPr="00AC12F7">
              <w:t>PRÜFER</w:t>
            </w:r>
          </w:p>
        </w:tc>
        <w:tc>
          <w:tcPr>
            <w:tcW w:w="1819" w:type="dxa"/>
            <w:vAlign w:val="bottom"/>
          </w:tcPr>
          <w:p w:rsidR="00AC12F7" w:rsidRPr="00AC12F7" w:rsidRDefault="00AC12F7" w:rsidP="00AC12F7">
            <w:pPr>
              <w:ind w:left="284"/>
              <w:jc w:val="center"/>
            </w:pPr>
            <w:r w:rsidRPr="00AC12F7">
              <w:t>Louis-Thomas</w:t>
            </w:r>
          </w:p>
        </w:tc>
      </w:tr>
      <w:tr w:rsidR="00AC12F7" w:rsidRPr="00AC12F7" w:rsidTr="00AC12F7">
        <w:tc>
          <w:tcPr>
            <w:tcW w:w="1861" w:type="dxa"/>
          </w:tcPr>
          <w:p w:rsidR="00AC12F7" w:rsidRPr="00AC12F7" w:rsidRDefault="00AC12F7" w:rsidP="00AC12F7">
            <w:pPr>
              <w:ind w:left="284"/>
              <w:jc w:val="center"/>
            </w:pPr>
            <w:r w:rsidRPr="00AC12F7">
              <w:t>19</w:t>
            </w:r>
          </w:p>
        </w:tc>
        <w:tc>
          <w:tcPr>
            <w:tcW w:w="2244" w:type="dxa"/>
            <w:vAlign w:val="bottom"/>
          </w:tcPr>
          <w:p w:rsidR="00AC12F7" w:rsidRPr="00AC12F7" w:rsidRDefault="00AC12F7" w:rsidP="00AC12F7">
            <w:pPr>
              <w:ind w:left="284"/>
              <w:jc w:val="center"/>
            </w:pPr>
            <w:r w:rsidRPr="00AC12F7">
              <w:t>CAMALON</w:t>
            </w:r>
          </w:p>
        </w:tc>
        <w:tc>
          <w:tcPr>
            <w:tcW w:w="1819" w:type="dxa"/>
            <w:vAlign w:val="bottom"/>
          </w:tcPr>
          <w:p w:rsidR="00AC12F7" w:rsidRPr="00AC12F7" w:rsidRDefault="00AC12F7" w:rsidP="00AC12F7">
            <w:pPr>
              <w:ind w:left="284"/>
              <w:jc w:val="center"/>
            </w:pPr>
            <w:r w:rsidRPr="00AC12F7">
              <w:t>Charles</w:t>
            </w:r>
          </w:p>
        </w:tc>
      </w:tr>
      <w:tr w:rsidR="00AC12F7" w:rsidRPr="00AC12F7" w:rsidTr="00AC12F7">
        <w:tc>
          <w:tcPr>
            <w:tcW w:w="1861" w:type="dxa"/>
          </w:tcPr>
          <w:p w:rsidR="00AC12F7" w:rsidRPr="00AC12F7" w:rsidRDefault="00AC12F7" w:rsidP="00AC12F7">
            <w:pPr>
              <w:ind w:left="284"/>
              <w:jc w:val="center"/>
            </w:pPr>
            <w:r w:rsidRPr="00AC12F7">
              <w:t>20</w:t>
            </w:r>
          </w:p>
        </w:tc>
        <w:tc>
          <w:tcPr>
            <w:tcW w:w="2244" w:type="dxa"/>
            <w:vAlign w:val="bottom"/>
          </w:tcPr>
          <w:p w:rsidR="00AC12F7" w:rsidRPr="00AC12F7" w:rsidRDefault="00AC12F7" w:rsidP="00AC12F7">
            <w:pPr>
              <w:ind w:left="284"/>
              <w:jc w:val="center"/>
            </w:pPr>
            <w:r w:rsidRPr="00AC12F7">
              <w:t>ARNOULT</w:t>
            </w:r>
          </w:p>
        </w:tc>
        <w:tc>
          <w:tcPr>
            <w:tcW w:w="1819" w:type="dxa"/>
            <w:vAlign w:val="bottom"/>
          </w:tcPr>
          <w:p w:rsidR="00AC12F7" w:rsidRPr="00AC12F7" w:rsidRDefault="00AC12F7" w:rsidP="00AC12F7">
            <w:pPr>
              <w:ind w:left="284"/>
              <w:jc w:val="center"/>
            </w:pPr>
            <w:r w:rsidRPr="00AC12F7">
              <w:t>Thibault</w:t>
            </w:r>
          </w:p>
        </w:tc>
      </w:tr>
      <w:tr w:rsidR="00AC12F7" w:rsidRPr="00AC12F7" w:rsidTr="00AC12F7">
        <w:tc>
          <w:tcPr>
            <w:tcW w:w="1861" w:type="dxa"/>
          </w:tcPr>
          <w:p w:rsidR="00AC12F7" w:rsidRPr="00AC12F7" w:rsidRDefault="00AC12F7" w:rsidP="00AC12F7">
            <w:pPr>
              <w:ind w:left="284"/>
              <w:jc w:val="center"/>
            </w:pPr>
            <w:r w:rsidRPr="00AC12F7">
              <w:t>22</w:t>
            </w:r>
          </w:p>
        </w:tc>
        <w:tc>
          <w:tcPr>
            <w:tcW w:w="2244" w:type="dxa"/>
            <w:vAlign w:val="bottom"/>
          </w:tcPr>
          <w:p w:rsidR="00AC12F7" w:rsidRPr="00AC12F7" w:rsidRDefault="00AC12F7" w:rsidP="00AC12F7">
            <w:pPr>
              <w:ind w:left="284"/>
              <w:jc w:val="center"/>
            </w:pPr>
            <w:r w:rsidRPr="00AC12F7">
              <w:t>VANRENTERGHEM</w:t>
            </w:r>
          </w:p>
        </w:tc>
        <w:tc>
          <w:tcPr>
            <w:tcW w:w="1819" w:type="dxa"/>
            <w:vAlign w:val="bottom"/>
          </w:tcPr>
          <w:p w:rsidR="00AC12F7" w:rsidRPr="00AC12F7" w:rsidRDefault="00AC12F7" w:rsidP="00AC12F7">
            <w:pPr>
              <w:ind w:left="284"/>
              <w:jc w:val="center"/>
            </w:pPr>
            <w:r w:rsidRPr="00AC12F7">
              <w:t>Félix</w:t>
            </w:r>
          </w:p>
        </w:tc>
      </w:tr>
      <w:tr w:rsidR="00AC12F7" w:rsidRPr="00AC12F7" w:rsidTr="00AC12F7">
        <w:tc>
          <w:tcPr>
            <w:tcW w:w="1861" w:type="dxa"/>
          </w:tcPr>
          <w:p w:rsidR="00AC12F7" w:rsidRPr="00AC12F7" w:rsidRDefault="00AC12F7" w:rsidP="00AC12F7">
            <w:pPr>
              <w:ind w:left="284"/>
              <w:jc w:val="center"/>
            </w:pPr>
            <w:r w:rsidRPr="00AC12F7">
              <w:t>23</w:t>
            </w:r>
          </w:p>
        </w:tc>
        <w:tc>
          <w:tcPr>
            <w:tcW w:w="2244" w:type="dxa"/>
            <w:vAlign w:val="bottom"/>
          </w:tcPr>
          <w:p w:rsidR="00AC12F7" w:rsidRPr="00AC12F7" w:rsidRDefault="00AC12F7" w:rsidP="00AC12F7">
            <w:pPr>
              <w:ind w:left="284"/>
              <w:jc w:val="center"/>
            </w:pPr>
            <w:r w:rsidRPr="00AC12F7">
              <w:t>CAMALON</w:t>
            </w:r>
          </w:p>
        </w:tc>
        <w:tc>
          <w:tcPr>
            <w:tcW w:w="1819" w:type="dxa"/>
            <w:vAlign w:val="bottom"/>
          </w:tcPr>
          <w:p w:rsidR="00AC12F7" w:rsidRPr="00AC12F7" w:rsidRDefault="00AC12F7" w:rsidP="00AC12F7">
            <w:pPr>
              <w:ind w:left="284"/>
              <w:jc w:val="center"/>
            </w:pPr>
            <w:r w:rsidRPr="00AC12F7">
              <w:t>Olivier</w:t>
            </w:r>
          </w:p>
        </w:tc>
      </w:tr>
      <w:tr w:rsidR="00AC12F7" w:rsidRPr="00AC12F7" w:rsidTr="00AC12F7">
        <w:tc>
          <w:tcPr>
            <w:tcW w:w="1861" w:type="dxa"/>
          </w:tcPr>
          <w:p w:rsidR="00AC12F7" w:rsidRPr="00AC12F7" w:rsidRDefault="00AC12F7" w:rsidP="00AC12F7">
            <w:pPr>
              <w:ind w:left="284"/>
              <w:jc w:val="center"/>
            </w:pPr>
            <w:r w:rsidRPr="00AC12F7">
              <w:t>12</w:t>
            </w:r>
          </w:p>
        </w:tc>
        <w:tc>
          <w:tcPr>
            <w:tcW w:w="2244" w:type="dxa"/>
            <w:vAlign w:val="bottom"/>
          </w:tcPr>
          <w:p w:rsidR="00AC12F7" w:rsidRPr="00AC12F7" w:rsidRDefault="00AC12F7" w:rsidP="00AC12F7">
            <w:pPr>
              <w:ind w:left="284"/>
              <w:jc w:val="center"/>
            </w:pPr>
            <w:r w:rsidRPr="00AC12F7">
              <w:t>MAUDUIT</w:t>
            </w:r>
          </w:p>
        </w:tc>
        <w:tc>
          <w:tcPr>
            <w:tcW w:w="1819" w:type="dxa"/>
            <w:vAlign w:val="bottom"/>
          </w:tcPr>
          <w:p w:rsidR="00AC12F7" w:rsidRPr="00AC12F7" w:rsidRDefault="00AC12F7" w:rsidP="00AC12F7">
            <w:pPr>
              <w:ind w:left="284"/>
              <w:jc w:val="center"/>
            </w:pPr>
            <w:r w:rsidRPr="00AC12F7">
              <w:t>Quentin</w:t>
            </w:r>
          </w:p>
        </w:tc>
      </w:tr>
      <w:tr w:rsidR="00AC12F7" w:rsidRPr="00AC12F7" w:rsidTr="00AC12F7">
        <w:tc>
          <w:tcPr>
            <w:tcW w:w="1861" w:type="dxa"/>
          </w:tcPr>
          <w:p w:rsidR="00AC12F7" w:rsidRPr="00AC12F7" w:rsidRDefault="00AC12F7" w:rsidP="00AC12F7">
            <w:pPr>
              <w:ind w:left="284"/>
              <w:jc w:val="center"/>
            </w:pPr>
            <w:r w:rsidRPr="00AC12F7">
              <w:t>9</w:t>
            </w:r>
          </w:p>
        </w:tc>
        <w:tc>
          <w:tcPr>
            <w:tcW w:w="2244" w:type="dxa"/>
            <w:vAlign w:val="bottom"/>
          </w:tcPr>
          <w:p w:rsidR="00AC12F7" w:rsidRPr="00AC12F7" w:rsidRDefault="00AC12F7" w:rsidP="00AC12F7">
            <w:pPr>
              <w:ind w:left="284"/>
              <w:jc w:val="center"/>
            </w:pPr>
            <w:r w:rsidRPr="00AC12F7">
              <w:t>DELLON</w:t>
            </w:r>
          </w:p>
        </w:tc>
        <w:tc>
          <w:tcPr>
            <w:tcW w:w="1819" w:type="dxa"/>
            <w:vAlign w:val="bottom"/>
          </w:tcPr>
          <w:p w:rsidR="00AC12F7" w:rsidRPr="00AC12F7" w:rsidRDefault="00AC12F7" w:rsidP="00AC12F7">
            <w:pPr>
              <w:ind w:left="284"/>
              <w:jc w:val="center"/>
            </w:pPr>
            <w:r w:rsidRPr="00AC12F7">
              <w:t>Hubert</w:t>
            </w:r>
          </w:p>
        </w:tc>
      </w:tr>
      <w:tr w:rsidR="00AC12F7" w:rsidRPr="00AC12F7" w:rsidTr="00AC12F7">
        <w:tc>
          <w:tcPr>
            <w:tcW w:w="1861" w:type="dxa"/>
          </w:tcPr>
          <w:p w:rsidR="00AC12F7" w:rsidRPr="00AC12F7" w:rsidRDefault="00AC12F7" w:rsidP="00AC12F7">
            <w:pPr>
              <w:ind w:left="284"/>
              <w:jc w:val="center"/>
            </w:pPr>
            <w:r w:rsidRPr="00AC12F7">
              <w:t>21</w:t>
            </w:r>
          </w:p>
        </w:tc>
        <w:tc>
          <w:tcPr>
            <w:tcW w:w="2244" w:type="dxa"/>
            <w:vAlign w:val="bottom"/>
          </w:tcPr>
          <w:p w:rsidR="00AC12F7" w:rsidRPr="00AC12F7" w:rsidRDefault="00AC12F7" w:rsidP="00AC12F7">
            <w:pPr>
              <w:ind w:left="284"/>
              <w:jc w:val="center"/>
            </w:pPr>
            <w:r w:rsidRPr="00AC12F7">
              <w:t>VACHERET</w:t>
            </w:r>
          </w:p>
        </w:tc>
        <w:tc>
          <w:tcPr>
            <w:tcW w:w="1819" w:type="dxa"/>
            <w:vAlign w:val="bottom"/>
          </w:tcPr>
          <w:p w:rsidR="00AC12F7" w:rsidRPr="00AC12F7" w:rsidRDefault="00AC12F7" w:rsidP="00AC12F7">
            <w:pPr>
              <w:ind w:left="284"/>
              <w:jc w:val="center"/>
            </w:pPr>
            <w:r w:rsidRPr="00AC12F7">
              <w:t>Romain</w:t>
            </w:r>
          </w:p>
        </w:tc>
      </w:tr>
      <w:tr w:rsidR="00AC12F7" w:rsidRPr="00AC12F7" w:rsidTr="00AC12F7">
        <w:tc>
          <w:tcPr>
            <w:tcW w:w="1861" w:type="dxa"/>
            <w:shd w:val="clear" w:color="auto" w:fill="D9D9D9"/>
          </w:tcPr>
          <w:p w:rsidR="00AC12F7" w:rsidRPr="00AC12F7" w:rsidRDefault="00AC12F7" w:rsidP="00AC12F7">
            <w:pPr>
              <w:ind w:left="284"/>
              <w:jc w:val="center"/>
              <w:rPr>
                <w:b/>
              </w:rPr>
            </w:pPr>
            <w:r w:rsidRPr="00AC12F7">
              <w:rPr>
                <w:b/>
              </w:rPr>
              <w:t>Classement Cadet Fille</w:t>
            </w:r>
          </w:p>
        </w:tc>
        <w:tc>
          <w:tcPr>
            <w:tcW w:w="2244" w:type="dxa"/>
            <w:shd w:val="clear" w:color="auto" w:fill="D9D9D9"/>
          </w:tcPr>
          <w:p w:rsidR="00AC12F7" w:rsidRPr="00AC12F7" w:rsidRDefault="00AC12F7" w:rsidP="00AC12F7">
            <w:pPr>
              <w:ind w:left="284"/>
              <w:jc w:val="center"/>
              <w:rPr>
                <w:b/>
              </w:rPr>
            </w:pPr>
            <w:r w:rsidRPr="00AC12F7">
              <w:rPr>
                <w:b/>
              </w:rPr>
              <w:t>NOM</w:t>
            </w:r>
          </w:p>
        </w:tc>
        <w:tc>
          <w:tcPr>
            <w:tcW w:w="1819" w:type="dxa"/>
            <w:shd w:val="clear" w:color="auto" w:fill="D9D9D9"/>
          </w:tcPr>
          <w:p w:rsidR="00AC12F7" w:rsidRPr="00AC12F7" w:rsidRDefault="00AC12F7" w:rsidP="00AC12F7">
            <w:pPr>
              <w:ind w:left="284"/>
              <w:jc w:val="center"/>
              <w:rPr>
                <w:b/>
              </w:rPr>
            </w:pPr>
            <w:r w:rsidRPr="00AC12F7">
              <w:rPr>
                <w:b/>
              </w:rPr>
              <w:t>PRENOM</w:t>
            </w:r>
          </w:p>
        </w:tc>
      </w:tr>
      <w:tr w:rsidR="00AC12F7" w:rsidRPr="00AC12F7" w:rsidTr="00AC12F7">
        <w:tc>
          <w:tcPr>
            <w:tcW w:w="1861" w:type="dxa"/>
          </w:tcPr>
          <w:p w:rsidR="00AC12F7" w:rsidRPr="00AC12F7" w:rsidRDefault="00AC12F7" w:rsidP="00AC12F7">
            <w:pPr>
              <w:ind w:left="284"/>
              <w:jc w:val="center"/>
            </w:pPr>
            <w:r w:rsidRPr="00AC12F7">
              <w:t>5</w:t>
            </w:r>
          </w:p>
        </w:tc>
        <w:tc>
          <w:tcPr>
            <w:tcW w:w="2244" w:type="dxa"/>
            <w:vAlign w:val="bottom"/>
          </w:tcPr>
          <w:p w:rsidR="00AC12F7" w:rsidRPr="00AC12F7" w:rsidRDefault="00AC12F7" w:rsidP="00AC12F7">
            <w:pPr>
              <w:ind w:left="284"/>
              <w:jc w:val="center"/>
            </w:pPr>
            <w:r w:rsidRPr="00AC12F7">
              <w:t>MOUTY</w:t>
            </w:r>
          </w:p>
        </w:tc>
        <w:tc>
          <w:tcPr>
            <w:tcW w:w="1819" w:type="dxa"/>
            <w:vAlign w:val="bottom"/>
          </w:tcPr>
          <w:p w:rsidR="00AC12F7" w:rsidRPr="00AC12F7" w:rsidRDefault="00AC12F7" w:rsidP="00AC12F7">
            <w:pPr>
              <w:ind w:left="284"/>
              <w:jc w:val="center"/>
            </w:pPr>
            <w:r w:rsidRPr="00AC12F7">
              <w:t>Camille</w:t>
            </w:r>
          </w:p>
        </w:tc>
      </w:tr>
      <w:tr w:rsidR="00AC12F7" w:rsidRPr="00AC12F7" w:rsidTr="00AC12F7">
        <w:tc>
          <w:tcPr>
            <w:tcW w:w="1861" w:type="dxa"/>
          </w:tcPr>
          <w:p w:rsidR="00AC12F7" w:rsidRPr="00AC12F7" w:rsidRDefault="00AC12F7" w:rsidP="00AC12F7">
            <w:pPr>
              <w:ind w:left="284"/>
              <w:jc w:val="center"/>
            </w:pPr>
            <w:r w:rsidRPr="00AC12F7">
              <w:t>8</w:t>
            </w:r>
          </w:p>
        </w:tc>
        <w:tc>
          <w:tcPr>
            <w:tcW w:w="2244" w:type="dxa"/>
            <w:vAlign w:val="bottom"/>
          </w:tcPr>
          <w:p w:rsidR="00AC12F7" w:rsidRPr="00AC12F7" w:rsidRDefault="00AC12F7" w:rsidP="00AC12F7">
            <w:pPr>
              <w:ind w:left="284"/>
              <w:jc w:val="center"/>
            </w:pPr>
            <w:r w:rsidRPr="00AC12F7">
              <w:t>LANG</w:t>
            </w:r>
          </w:p>
        </w:tc>
        <w:tc>
          <w:tcPr>
            <w:tcW w:w="1819" w:type="dxa"/>
            <w:vAlign w:val="bottom"/>
          </w:tcPr>
          <w:p w:rsidR="00AC12F7" w:rsidRPr="00AC12F7" w:rsidRDefault="00AC12F7" w:rsidP="00AC12F7">
            <w:pPr>
              <w:ind w:left="284"/>
              <w:jc w:val="center"/>
            </w:pPr>
            <w:proofErr w:type="spellStart"/>
            <w:r w:rsidRPr="00AC12F7">
              <w:t>Héléna</w:t>
            </w:r>
            <w:proofErr w:type="spellEnd"/>
          </w:p>
        </w:tc>
      </w:tr>
      <w:tr w:rsidR="00AC12F7" w:rsidRPr="00AC12F7" w:rsidTr="00AC12F7">
        <w:tc>
          <w:tcPr>
            <w:tcW w:w="1861" w:type="dxa"/>
          </w:tcPr>
          <w:p w:rsidR="00AC12F7" w:rsidRPr="00AC12F7" w:rsidRDefault="00AC12F7" w:rsidP="00AC12F7">
            <w:pPr>
              <w:ind w:left="284"/>
              <w:jc w:val="center"/>
            </w:pPr>
            <w:r w:rsidRPr="00AC12F7">
              <w:t>12</w:t>
            </w:r>
          </w:p>
        </w:tc>
        <w:tc>
          <w:tcPr>
            <w:tcW w:w="2244" w:type="dxa"/>
            <w:vAlign w:val="bottom"/>
          </w:tcPr>
          <w:p w:rsidR="00AC12F7" w:rsidRPr="00AC12F7" w:rsidRDefault="00AC12F7" w:rsidP="00AC12F7">
            <w:pPr>
              <w:ind w:left="284"/>
              <w:jc w:val="center"/>
            </w:pPr>
            <w:r w:rsidRPr="00AC12F7">
              <w:t>CARROT</w:t>
            </w:r>
          </w:p>
        </w:tc>
        <w:tc>
          <w:tcPr>
            <w:tcW w:w="1819" w:type="dxa"/>
            <w:vAlign w:val="bottom"/>
          </w:tcPr>
          <w:p w:rsidR="00AC12F7" w:rsidRPr="00AC12F7" w:rsidRDefault="00AC12F7" w:rsidP="00AC12F7">
            <w:pPr>
              <w:ind w:left="284"/>
              <w:jc w:val="center"/>
            </w:pPr>
            <w:r w:rsidRPr="00AC12F7">
              <w:t>Lorène</w:t>
            </w:r>
          </w:p>
        </w:tc>
      </w:tr>
      <w:tr w:rsidR="00AC12F7" w:rsidRPr="00AC12F7" w:rsidTr="00AC12F7">
        <w:tc>
          <w:tcPr>
            <w:tcW w:w="1861" w:type="dxa"/>
          </w:tcPr>
          <w:p w:rsidR="00AC12F7" w:rsidRPr="00AC12F7" w:rsidRDefault="00AC12F7" w:rsidP="00AC12F7">
            <w:pPr>
              <w:ind w:left="284"/>
              <w:jc w:val="center"/>
            </w:pPr>
            <w:r w:rsidRPr="00AC12F7">
              <w:t>13</w:t>
            </w:r>
          </w:p>
        </w:tc>
        <w:tc>
          <w:tcPr>
            <w:tcW w:w="2244" w:type="dxa"/>
            <w:vAlign w:val="bottom"/>
          </w:tcPr>
          <w:p w:rsidR="00AC12F7" w:rsidRPr="00AC12F7" w:rsidRDefault="00AC12F7" w:rsidP="00AC12F7">
            <w:pPr>
              <w:ind w:left="284"/>
              <w:jc w:val="center"/>
            </w:pPr>
            <w:r w:rsidRPr="00AC12F7">
              <w:t>ZANETTI</w:t>
            </w:r>
          </w:p>
        </w:tc>
        <w:tc>
          <w:tcPr>
            <w:tcW w:w="1819" w:type="dxa"/>
            <w:vAlign w:val="bottom"/>
          </w:tcPr>
          <w:p w:rsidR="00AC12F7" w:rsidRPr="00AC12F7" w:rsidRDefault="00AC12F7" w:rsidP="00AC12F7">
            <w:pPr>
              <w:ind w:left="284"/>
              <w:jc w:val="center"/>
            </w:pPr>
            <w:r w:rsidRPr="00AC12F7">
              <w:t>Aure</w:t>
            </w:r>
          </w:p>
        </w:tc>
      </w:tr>
    </w:tbl>
    <w:p w:rsidR="00AC12F7" w:rsidRPr="00AC12F7" w:rsidRDefault="00AC12F7" w:rsidP="00AC12F7">
      <w:pPr>
        <w:widowControl/>
        <w:suppressAutoHyphens w:val="0"/>
        <w:autoSpaceDE w:val="0"/>
        <w:autoSpaceDN w:val="0"/>
        <w:adjustRightInd w:val="0"/>
        <w:ind w:left="284"/>
        <w:jc w:val="both"/>
        <w:rPr>
          <w:rFonts w:ascii="Tahoma" w:hAnsi="Tahoma" w:cs="Tahoma"/>
          <w:strike/>
          <w:color w:val="FF0000"/>
          <w:kern w:val="0"/>
          <w:sz w:val="21"/>
          <w:szCs w:val="21"/>
          <w:highlight w:val="yellow"/>
          <w:lang w:eastAsia="en-US"/>
        </w:rPr>
      </w:pPr>
    </w:p>
    <w:p w:rsidR="00AC12F7" w:rsidRPr="00AC12F7" w:rsidRDefault="00AC12F7" w:rsidP="00AC12F7">
      <w:pPr>
        <w:ind w:left="284"/>
        <w:jc w:val="center"/>
        <w:rPr>
          <w:b/>
          <w:color w:val="0070C0"/>
          <w:u w:val="single"/>
        </w:rPr>
      </w:pPr>
      <w:r w:rsidRPr="00AC12F7">
        <w:rPr>
          <w:b/>
          <w:color w:val="0070C0"/>
          <w:u w:val="single"/>
        </w:rPr>
        <w:t>Les résultats départementaux :</w:t>
      </w:r>
    </w:p>
    <w:p w:rsidR="00AC12F7" w:rsidRPr="00AC12F7" w:rsidRDefault="00AC12F7" w:rsidP="00AC12F7">
      <w:pPr>
        <w:ind w:left="284"/>
        <w:jc w:val="center"/>
        <w:rPr>
          <w:b/>
          <w:color w:val="0070C0"/>
          <w:u w:val="single"/>
        </w:rPr>
      </w:pPr>
    </w:p>
    <w:tbl>
      <w:tblPr>
        <w:tblStyle w:val="Grilledutableau1"/>
        <w:tblW w:w="0" w:type="auto"/>
        <w:tblInd w:w="635" w:type="dxa"/>
        <w:tblLook w:val="04A0" w:firstRow="1" w:lastRow="0" w:firstColumn="1" w:lastColumn="0" w:noHBand="0" w:noVBand="1"/>
      </w:tblPr>
      <w:tblGrid>
        <w:gridCol w:w="1975"/>
        <w:gridCol w:w="1978"/>
        <w:gridCol w:w="1942"/>
      </w:tblGrid>
      <w:tr w:rsidR="00AC12F7" w:rsidRPr="00AC12F7" w:rsidTr="00AC12F7">
        <w:tc>
          <w:tcPr>
            <w:tcW w:w="1975" w:type="dxa"/>
            <w:shd w:val="clear" w:color="auto" w:fill="D9D9D9"/>
          </w:tcPr>
          <w:p w:rsidR="00AC12F7" w:rsidRPr="00AC12F7" w:rsidRDefault="00AC12F7" w:rsidP="00AC12F7">
            <w:pPr>
              <w:ind w:left="284"/>
              <w:jc w:val="center"/>
              <w:rPr>
                <w:b/>
              </w:rPr>
            </w:pPr>
            <w:r w:rsidRPr="00AC12F7">
              <w:rPr>
                <w:b/>
              </w:rPr>
              <w:t>Classement</w:t>
            </w:r>
          </w:p>
        </w:tc>
        <w:tc>
          <w:tcPr>
            <w:tcW w:w="1978" w:type="dxa"/>
            <w:shd w:val="clear" w:color="auto" w:fill="D9D9D9"/>
          </w:tcPr>
          <w:p w:rsidR="00AC12F7" w:rsidRPr="00AC12F7" w:rsidRDefault="00AC12F7" w:rsidP="00AC12F7">
            <w:pPr>
              <w:ind w:left="284"/>
              <w:jc w:val="center"/>
              <w:rPr>
                <w:b/>
              </w:rPr>
            </w:pPr>
            <w:r w:rsidRPr="00AC12F7">
              <w:rPr>
                <w:b/>
              </w:rPr>
              <w:t>NOM</w:t>
            </w:r>
          </w:p>
        </w:tc>
        <w:tc>
          <w:tcPr>
            <w:tcW w:w="1942" w:type="dxa"/>
            <w:shd w:val="clear" w:color="auto" w:fill="D9D9D9"/>
          </w:tcPr>
          <w:p w:rsidR="00AC12F7" w:rsidRPr="00AC12F7" w:rsidRDefault="00AC12F7" w:rsidP="00AC12F7">
            <w:pPr>
              <w:ind w:left="284"/>
              <w:jc w:val="center"/>
              <w:rPr>
                <w:b/>
              </w:rPr>
            </w:pPr>
            <w:r w:rsidRPr="00AC12F7">
              <w:rPr>
                <w:b/>
              </w:rPr>
              <w:t>PRENOM</w:t>
            </w:r>
          </w:p>
        </w:tc>
      </w:tr>
      <w:tr w:rsidR="00AC12F7" w:rsidRPr="00AC12F7" w:rsidTr="00AC12F7">
        <w:tc>
          <w:tcPr>
            <w:tcW w:w="1975" w:type="dxa"/>
          </w:tcPr>
          <w:p w:rsidR="00AC12F7" w:rsidRPr="00AC12F7" w:rsidRDefault="00AC12F7" w:rsidP="00AC12F7">
            <w:pPr>
              <w:ind w:left="284"/>
              <w:jc w:val="center"/>
            </w:pPr>
            <w:r w:rsidRPr="00AC12F7">
              <w:t>23</w:t>
            </w:r>
          </w:p>
        </w:tc>
        <w:tc>
          <w:tcPr>
            <w:tcW w:w="1978" w:type="dxa"/>
          </w:tcPr>
          <w:p w:rsidR="00AC12F7" w:rsidRPr="00AC12F7" w:rsidRDefault="00AC12F7" w:rsidP="00AC12F7">
            <w:pPr>
              <w:ind w:left="284"/>
              <w:jc w:val="center"/>
            </w:pPr>
            <w:r w:rsidRPr="00AC12F7">
              <w:t>DEREU</w:t>
            </w:r>
          </w:p>
        </w:tc>
        <w:tc>
          <w:tcPr>
            <w:tcW w:w="1942" w:type="dxa"/>
          </w:tcPr>
          <w:p w:rsidR="00AC12F7" w:rsidRPr="00AC12F7" w:rsidRDefault="00AC12F7" w:rsidP="00AC12F7">
            <w:pPr>
              <w:ind w:left="284"/>
              <w:jc w:val="center"/>
            </w:pPr>
            <w:r w:rsidRPr="00AC12F7">
              <w:t>Pierre</w:t>
            </w:r>
          </w:p>
        </w:tc>
      </w:tr>
      <w:tr w:rsidR="00AC12F7" w:rsidRPr="00AC12F7" w:rsidTr="00AC12F7">
        <w:tc>
          <w:tcPr>
            <w:tcW w:w="1975" w:type="dxa"/>
          </w:tcPr>
          <w:p w:rsidR="00AC12F7" w:rsidRPr="00AC12F7" w:rsidRDefault="00AC12F7" w:rsidP="00AC12F7">
            <w:pPr>
              <w:ind w:left="284"/>
              <w:jc w:val="center"/>
            </w:pPr>
            <w:r w:rsidRPr="00AC12F7">
              <w:t>80</w:t>
            </w:r>
          </w:p>
        </w:tc>
        <w:tc>
          <w:tcPr>
            <w:tcW w:w="1978" w:type="dxa"/>
          </w:tcPr>
          <w:p w:rsidR="00AC12F7" w:rsidRPr="00AC12F7" w:rsidRDefault="00AC12F7" w:rsidP="00AC12F7">
            <w:pPr>
              <w:ind w:left="284"/>
              <w:jc w:val="center"/>
            </w:pPr>
            <w:r w:rsidRPr="00AC12F7">
              <w:t>PIEUCHOT</w:t>
            </w:r>
          </w:p>
        </w:tc>
        <w:tc>
          <w:tcPr>
            <w:tcW w:w="1942" w:type="dxa"/>
          </w:tcPr>
          <w:p w:rsidR="00AC12F7" w:rsidRPr="00AC12F7" w:rsidRDefault="00AC12F7" w:rsidP="00AC12F7">
            <w:pPr>
              <w:ind w:left="284"/>
              <w:jc w:val="center"/>
            </w:pPr>
            <w:r w:rsidRPr="00AC12F7">
              <w:t>Côme</w:t>
            </w:r>
          </w:p>
        </w:tc>
      </w:tr>
      <w:tr w:rsidR="00AC12F7" w:rsidRPr="00AC12F7" w:rsidTr="00AC12F7">
        <w:tc>
          <w:tcPr>
            <w:tcW w:w="1975" w:type="dxa"/>
          </w:tcPr>
          <w:p w:rsidR="00AC12F7" w:rsidRPr="00AC12F7" w:rsidRDefault="00AC12F7" w:rsidP="00AC12F7">
            <w:pPr>
              <w:ind w:left="284"/>
              <w:jc w:val="center"/>
            </w:pPr>
            <w:r w:rsidRPr="00AC12F7">
              <w:t>78</w:t>
            </w:r>
          </w:p>
        </w:tc>
        <w:tc>
          <w:tcPr>
            <w:tcW w:w="1978" w:type="dxa"/>
            <w:vAlign w:val="bottom"/>
          </w:tcPr>
          <w:p w:rsidR="00AC12F7" w:rsidRPr="00AC12F7" w:rsidRDefault="00AC12F7" w:rsidP="00AC12F7">
            <w:pPr>
              <w:ind w:left="284"/>
              <w:jc w:val="center"/>
            </w:pPr>
            <w:r w:rsidRPr="00AC12F7">
              <w:t>DELLON</w:t>
            </w:r>
          </w:p>
        </w:tc>
        <w:tc>
          <w:tcPr>
            <w:tcW w:w="1942" w:type="dxa"/>
            <w:vAlign w:val="bottom"/>
          </w:tcPr>
          <w:p w:rsidR="00AC12F7" w:rsidRPr="00AC12F7" w:rsidRDefault="00AC12F7" w:rsidP="00AC12F7">
            <w:pPr>
              <w:ind w:left="284"/>
              <w:jc w:val="center"/>
            </w:pPr>
            <w:r w:rsidRPr="00AC12F7">
              <w:t>Hubert</w:t>
            </w:r>
          </w:p>
        </w:tc>
      </w:tr>
      <w:tr w:rsidR="00AC12F7" w:rsidRPr="00AC12F7" w:rsidTr="00AC12F7">
        <w:tc>
          <w:tcPr>
            <w:tcW w:w="1975" w:type="dxa"/>
            <w:shd w:val="clear" w:color="auto" w:fill="D9D9D9"/>
          </w:tcPr>
          <w:p w:rsidR="00AC12F7" w:rsidRPr="00AC12F7" w:rsidRDefault="00AC12F7" w:rsidP="00AC12F7">
            <w:pPr>
              <w:ind w:left="284"/>
              <w:jc w:val="center"/>
              <w:rPr>
                <w:b/>
              </w:rPr>
            </w:pPr>
            <w:r w:rsidRPr="00AC12F7">
              <w:rPr>
                <w:b/>
              </w:rPr>
              <w:t>Classement Cadet Fille</w:t>
            </w:r>
          </w:p>
        </w:tc>
        <w:tc>
          <w:tcPr>
            <w:tcW w:w="1978" w:type="dxa"/>
            <w:shd w:val="clear" w:color="auto" w:fill="D9D9D9"/>
          </w:tcPr>
          <w:p w:rsidR="00AC12F7" w:rsidRPr="00AC12F7" w:rsidRDefault="00AC12F7" w:rsidP="00AC12F7">
            <w:pPr>
              <w:ind w:left="284"/>
              <w:jc w:val="center"/>
              <w:rPr>
                <w:b/>
              </w:rPr>
            </w:pPr>
            <w:r w:rsidRPr="00AC12F7">
              <w:rPr>
                <w:b/>
              </w:rPr>
              <w:t>NOM</w:t>
            </w:r>
          </w:p>
        </w:tc>
        <w:tc>
          <w:tcPr>
            <w:tcW w:w="1942" w:type="dxa"/>
            <w:shd w:val="clear" w:color="auto" w:fill="D9D9D9"/>
          </w:tcPr>
          <w:p w:rsidR="00AC12F7" w:rsidRPr="00AC12F7" w:rsidRDefault="00AC12F7" w:rsidP="00AC12F7">
            <w:pPr>
              <w:ind w:left="284"/>
              <w:jc w:val="center"/>
              <w:rPr>
                <w:b/>
              </w:rPr>
            </w:pPr>
            <w:r w:rsidRPr="00AC12F7">
              <w:rPr>
                <w:b/>
              </w:rPr>
              <w:t>PRENOM</w:t>
            </w:r>
          </w:p>
        </w:tc>
      </w:tr>
      <w:tr w:rsidR="00AC12F7" w:rsidRPr="00AC12F7" w:rsidTr="00AC12F7">
        <w:tc>
          <w:tcPr>
            <w:tcW w:w="1975" w:type="dxa"/>
          </w:tcPr>
          <w:p w:rsidR="00AC12F7" w:rsidRPr="00AC12F7" w:rsidRDefault="00AC12F7" w:rsidP="00AC12F7">
            <w:pPr>
              <w:ind w:left="284"/>
              <w:jc w:val="center"/>
            </w:pPr>
            <w:r w:rsidRPr="00AC12F7">
              <w:t>59</w:t>
            </w:r>
          </w:p>
        </w:tc>
        <w:tc>
          <w:tcPr>
            <w:tcW w:w="1978" w:type="dxa"/>
            <w:vAlign w:val="bottom"/>
          </w:tcPr>
          <w:p w:rsidR="00AC12F7" w:rsidRPr="00AC12F7" w:rsidRDefault="00AC12F7" w:rsidP="00AC12F7">
            <w:pPr>
              <w:ind w:left="284"/>
              <w:jc w:val="center"/>
            </w:pPr>
            <w:r w:rsidRPr="00AC12F7">
              <w:t>MOUTY</w:t>
            </w:r>
          </w:p>
        </w:tc>
        <w:tc>
          <w:tcPr>
            <w:tcW w:w="1942" w:type="dxa"/>
            <w:vAlign w:val="bottom"/>
          </w:tcPr>
          <w:p w:rsidR="00AC12F7" w:rsidRPr="00AC12F7" w:rsidRDefault="00AC12F7" w:rsidP="00AC12F7">
            <w:pPr>
              <w:ind w:left="284"/>
              <w:jc w:val="center"/>
            </w:pPr>
            <w:r w:rsidRPr="00AC12F7">
              <w:t>Camille</w:t>
            </w:r>
          </w:p>
        </w:tc>
      </w:tr>
      <w:tr w:rsidR="00AC12F7" w:rsidRPr="00AC12F7" w:rsidTr="00AC12F7">
        <w:tc>
          <w:tcPr>
            <w:tcW w:w="1975" w:type="dxa"/>
          </w:tcPr>
          <w:p w:rsidR="00AC12F7" w:rsidRPr="00AC12F7" w:rsidRDefault="00AC12F7" w:rsidP="00AC12F7">
            <w:pPr>
              <w:ind w:left="284"/>
              <w:jc w:val="center"/>
            </w:pPr>
            <w:r w:rsidRPr="00AC12F7">
              <w:t>76</w:t>
            </w:r>
          </w:p>
        </w:tc>
        <w:tc>
          <w:tcPr>
            <w:tcW w:w="1978" w:type="dxa"/>
            <w:vAlign w:val="bottom"/>
          </w:tcPr>
          <w:p w:rsidR="00AC12F7" w:rsidRPr="00AC12F7" w:rsidRDefault="00AC12F7" w:rsidP="00AC12F7">
            <w:pPr>
              <w:ind w:left="284"/>
              <w:jc w:val="center"/>
            </w:pPr>
            <w:r w:rsidRPr="00AC12F7">
              <w:t>LANG</w:t>
            </w:r>
          </w:p>
        </w:tc>
        <w:tc>
          <w:tcPr>
            <w:tcW w:w="1942" w:type="dxa"/>
            <w:vAlign w:val="bottom"/>
          </w:tcPr>
          <w:p w:rsidR="00AC12F7" w:rsidRPr="00AC12F7" w:rsidRDefault="00AC12F7" w:rsidP="00AC12F7">
            <w:pPr>
              <w:ind w:left="284"/>
              <w:jc w:val="center"/>
            </w:pPr>
            <w:proofErr w:type="spellStart"/>
            <w:r w:rsidRPr="00AC12F7">
              <w:t>Héléna</w:t>
            </w:r>
            <w:proofErr w:type="spellEnd"/>
          </w:p>
        </w:tc>
      </w:tr>
    </w:tbl>
    <w:p w:rsidR="00AC12F7" w:rsidRPr="00AC12F7" w:rsidRDefault="00AC12F7" w:rsidP="00AC12F7">
      <w:pPr>
        <w:ind w:left="284"/>
        <w:jc w:val="center"/>
      </w:pPr>
    </w:p>
    <w:p w:rsidR="00AC12F7" w:rsidRPr="00AC12F7" w:rsidRDefault="00AC12F7" w:rsidP="00AC12F7">
      <w:pPr>
        <w:ind w:left="284"/>
        <w:jc w:val="center"/>
        <w:rPr>
          <w:b/>
          <w:color w:val="0070C0"/>
          <w:u w:val="single"/>
        </w:rPr>
      </w:pPr>
      <w:r w:rsidRPr="00AC12F7">
        <w:rPr>
          <w:b/>
          <w:color w:val="0070C0"/>
          <w:u w:val="single"/>
        </w:rPr>
        <w:t>Les résultats du cross académique :</w:t>
      </w:r>
    </w:p>
    <w:p w:rsidR="00AC12F7" w:rsidRPr="00AC12F7" w:rsidRDefault="00AC12F7" w:rsidP="00AC12F7">
      <w:pPr>
        <w:ind w:left="284"/>
        <w:jc w:val="center"/>
        <w:rPr>
          <w:b/>
          <w:color w:val="0070C0"/>
          <w:u w:val="single"/>
        </w:rPr>
      </w:pPr>
    </w:p>
    <w:tbl>
      <w:tblPr>
        <w:tblStyle w:val="Grilledutableau1"/>
        <w:tblW w:w="0" w:type="auto"/>
        <w:tblInd w:w="635" w:type="dxa"/>
        <w:tblLook w:val="04A0" w:firstRow="1" w:lastRow="0" w:firstColumn="1" w:lastColumn="0" w:noHBand="0" w:noVBand="1"/>
      </w:tblPr>
      <w:tblGrid>
        <w:gridCol w:w="1984"/>
        <w:gridCol w:w="1972"/>
        <w:gridCol w:w="1953"/>
      </w:tblGrid>
      <w:tr w:rsidR="00AC12F7" w:rsidRPr="00AC12F7" w:rsidTr="00AC12F7">
        <w:tc>
          <w:tcPr>
            <w:tcW w:w="1984" w:type="dxa"/>
            <w:shd w:val="clear" w:color="auto" w:fill="D9D9D9"/>
          </w:tcPr>
          <w:p w:rsidR="00AC12F7" w:rsidRPr="00AC12F7" w:rsidRDefault="00AC12F7" w:rsidP="00AC12F7">
            <w:pPr>
              <w:ind w:left="284"/>
              <w:jc w:val="center"/>
              <w:rPr>
                <w:b/>
              </w:rPr>
            </w:pPr>
            <w:r w:rsidRPr="00AC12F7">
              <w:rPr>
                <w:b/>
              </w:rPr>
              <w:t>Classement Cadet Garçon</w:t>
            </w:r>
          </w:p>
        </w:tc>
        <w:tc>
          <w:tcPr>
            <w:tcW w:w="1972" w:type="dxa"/>
            <w:shd w:val="clear" w:color="auto" w:fill="D9D9D9"/>
          </w:tcPr>
          <w:p w:rsidR="00AC12F7" w:rsidRPr="00AC12F7" w:rsidRDefault="00AC12F7" w:rsidP="00AC12F7">
            <w:pPr>
              <w:ind w:left="284"/>
              <w:jc w:val="center"/>
              <w:rPr>
                <w:b/>
              </w:rPr>
            </w:pPr>
            <w:r w:rsidRPr="00AC12F7">
              <w:rPr>
                <w:b/>
              </w:rPr>
              <w:t>NOM</w:t>
            </w:r>
          </w:p>
        </w:tc>
        <w:tc>
          <w:tcPr>
            <w:tcW w:w="1953" w:type="dxa"/>
            <w:shd w:val="clear" w:color="auto" w:fill="D9D9D9"/>
          </w:tcPr>
          <w:p w:rsidR="00AC12F7" w:rsidRPr="00AC12F7" w:rsidRDefault="00AC12F7" w:rsidP="00AC12F7">
            <w:pPr>
              <w:ind w:left="284"/>
              <w:jc w:val="center"/>
              <w:rPr>
                <w:b/>
              </w:rPr>
            </w:pPr>
            <w:r w:rsidRPr="00AC12F7">
              <w:rPr>
                <w:b/>
              </w:rPr>
              <w:t>PRENOM</w:t>
            </w:r>
          </w:p>
        </w:tc>
      </w:tr>
      <w:tr w:rsidR="00AC12F7" w:rsidRPr="00AC12F7" w:rsidTr="00AC12F7">
        <w:tc>
          <w:tcPr>
            <w:tcW w:w="1984" w:type="dxa"/>
          </w:tcPr>
          <w:p w:rsidR="00AC12F7" w:rsidRPr="00AC12F7" w:rsidRDefault="00AC12F7" w:rsidP="00AC12F7">
            <w:pPr>
              <w:ind w:left="284"/>
              <w:jc w:val="center"/>
            </w:pPr>
            <w:r w:rsidRPr="00AC12F7">
              <w:t>43</w:t>
            </w:r>
          </w:p>
        </w:tc>
        <w:tc>
          <w:tcPr>
            <w:tcW w:w="1972" w:type="dxa"/>
          </w:tcPr>
          <w:p w:rsidR="00AC12F7" w:rsidRPr="00AC12F7" w:rsidRDefault="00AC12F7" w:rsidP="00AC12F7">
            <w:pPr>
              <w:ind w:left="284"/>
              <w:jc w:val="center"/>
            </w:pPr>
            <w:r w:rsidRPr="00AC12F7">
              <w:t>DEREU</w:t>
            </w:r>
          </w:p>
        </w:tc>
        <w:tc>
          <w:tcPr>
            <w:tcW w:w="1953" w:type="dxa"/>
          </w:tcPr>
          <w:p w:rsidR="00AC12F7" w:rsidRPr="00AC12F7" w:rsidRDefault="00AC12F7" w:rsidP="00AC12F7">
            <w:pPr>
              <w:ind w:left="284"/>
              <w:jc w:val="center"/>
            </w:pPr>
            <w:r w:rsidRPr="00AC12F7">
              <w:t>Pierre</w:t>
            </w:r>
          </w:p>
        </w:tc>
      </w:tr>
      <w:tr w:rsidR="00AC12F7" w:rsidRPr="00AC12F7" w:rsidTr="00AC12F7">
        <w:tc>
          <w:tcPr>
            <w:tcW w:w="1984" w:type="dxa"/>
          </w:tcPr>
          <w:p w:rsidR="00AC12F7" w:rsidRPr="00AC12F7" w:rsidRDefault="00AC12F7" w:rsidP="00AC12F7">
            <w:pPr>
              <w:ind w:left="284"/>
              <w:jc w:val="center"/>
            </w:pPr>
            <w:r w:rsidRPr="00AC12F7">
              <w:t>182</w:t>
            </w:r>
          </w:p>
        </w:tc>
        <w:tc>
          <w:tcPr>
            <w:tcW w:w="1972" w:type="dxa"/>
          </w:tcPr>
          <w:p w:rsidR="00AC12F7" w:rsidRPr="00AC12F7" w:rsidRDefault="00AC12F7" w:rsidP="00AC12F7">
            <w:pPr>
              <w:ind w:left="284"/>
              <w:jc w:val="center"/>
            </w:pPr>
            <w:r w:rsidRPr="00AC12F7">
              <w:t>DE THOURY</w:t>
            </w:r>
          </w:p>
        </w:tc>
        <w:tc>
          <w:tcPr>
            <w:tcW w:w="1953" w:type="dxa"/>
          </w:tcPr>
          <w:p w:rsidR="00AC12F7" w:rsidRPr="00AC12F7" w:rsidRDefault="00AC12F7" w:rsidP="00AC12F7">
            <w:pPr>
              <w:ind w:left="284"/>
              <w:jc w:val="center"/>
            </w:pPr>
            <w:r w:rsidRPr="00AC12F7">
              <w:t>Benoit</w:t>
            </w:r>
          </w:p>
        </w:tc>
      </w:tr>
      <w:tr w:rsidR="00AC12F7" w:rsidRPr="00AC12F7" w:rsidTr="00AC12F7">
        <w:tc>
          <w:tcPr>
            <w:tcW w:w="1984" w:type="dxa"/>
          </w:tcPr>
          <w:p w:rsidR="00AC12F7" w:rsidRPr="00AC12F7" w:rsidRDefault="00AC12F7" w:rsidP="00AC12F7">
            <w:pPr>
              <w:ind w:left="284"/>
              <w:jc w:val="center"/>
            </w:pPr>
            <w:r w:rsidRPr="00AC12F7">
              <w:t>149</w:t>
            </w:r>
          </w:p>
        </w:tc>
        <w:tc>
          <w:tcPr>
            <w:tcW w:w="1972" w:type="dxa"/>
            <w:vAlign w:val="bottom"/>
          </w:tcPr>
          <w:p w:rsidR="00AC12F7" w:rsidRPr="00AC12F7" w:rsidRDefault="00AC12F7" w:rsidP="00AC12F7">
            <w:pPr>
              <w:ind w:left="284"/>
              <w:jc w:val="center"/>
            </w:pPr>
            <w:r w:rsidRPr="00AC12F7">
              <w:t>MAUDUIT</w:t>
            </w:r>
          </w:p>
        </w:tc>
        <w:tc>
          <w:tcPr>
            <w:tcW w:w="1953" w:type="dxa"/>
            <w:vAlign w:val="bottom"/>
          </w:tcPr>
          <w:p w:rsidR="00AC12F7" w:rsidRPr="00AC12F7" w:rsidRDefault="00AC12F7" w:rsidP="00AC12F7">
            <w:pPr>
              <w:ind w:left="284"/>
              <w:jc w:val="center"/>
            </w:pPr>
            <w:r w:rsidRPr="00AC12F7">
              <w:t>Quentin</w:t>
            </w:r>
          </w:p>
        </w:tc>
      </w:tr>
    </w:tbl>
    <w:p w:rsidR="00AC12F7" w:rsidRPr="00AC12F7" w:rsidRDefault="00AC12F7" w:rsidP="00AC12F7">
      <w:pPr>
        <w:ind w:left="284"/>
        <w:jc w:val="center"/>
      </w:pPr>
    </w:p>
    <w:tbl>
      <w:tblPr>
        <w:tblStyle w:val="Grilledutableau1"/>
        <w:tblW w:w="0" w:type="auto"/>
        <w:tblInd w:w="635" w:type="dxa"/>
        <w:tblLook w:val="04A0" w:firstRow="1" w:lastRow="0" w:firstColumn="1" w:lastColumn="0" w:noHBand="0" w:noVBand="1"/>
      </w:tblPr>
      <w:tblGrid>
        <w:gridCol w:w="1994"/>
        <w:gridCol w:w="1913"/>
        <w:gridCol w:w="1965"/>
      </w:tblGrid>
      <w:tr w:rsidR="00AC12F7" w:rsidRPr="00AC12F7" w:rsidTr="00AC12F7">
        <w:tc>
          <w:tcPr>
            <w:tcW w:w="1994" w:type="dxa"/>
            <w:shd w:val="clear" w:color="auto" w:fill="D9D9D9"/>
          </w:tcPr>
          <w:p w:rsidR="00AC12F7" w:rsidRPr="00AC12F7" w:rsidRDefault="00AC12F7" w:rsidP="00AC12F7">
            <w:pPr>
              <w:ind w:left="284"/>
              <w:jc w:val="center"/>
              <w:rPr>
                <w:b/>
              </w:rPr>
            </w:pPr>
            <w:r w:rsidRPr="00AC12F7">
              <w:rPr>
                <w:b/>
              </w:rPr>
              <w:t>Classement Cadet Fille</w:t>
            </w:r>
          </w:p>
        </w:tc>
        <w:tc>
          <w:tcPr>
            <w:tcW w:w="1913" w:type="dxa"/>
            <w:shd w:val="clear" w:color="auto" w:fill="D9D9D9"/>
          </w:tcPr>
          <w:p w:rsidR="00AC12F7" w:rsidRPr="00AC12F7" w:rsidRDefault="00AC12F7" w:rsidP="00AC12F7">
            <w:pPr>
              <w:ind w:left="284"/>
              <w:jc w:val="center"/>
              <w:rPr>
                <w:b/>
              </w:rPr>
            </w:pPr>
            <w:r w:rsidRPr="00AC12F7">
              <w:rPr>
                <w:b/>
              </w:rPr>
              <w:t>NOM</w:t>
            </w:r>
          </w:p>
        </w:tc>
        <w:tc>
          <w:tcPr>
            <w:tcW w:w="1965" w:type="dxa"/>
            <w:shd w:val="clear" w:color="auto" w:fill="D9D9D9"/>
          </w:tcPr>
          <w:p w:rsidR="00AC12F7" w:rsidRPr="00AC12F7" w:rsidRDefault="00AC12F7" w:rsidP="00AC12F7">
            <w:pPr>
              <w:ind w:left="284"/>
              <w:jc w:val="center"/>
              <w:rPr>
                <w:b/>
              </w:rPr>
            </w:pPr>
            <w:r w:rsidRPr="00AC12F7">
              <w:rPr>
                <w:b/>
              </w:rPr>
              <w:t>PRENOM</w:t>
            </w:r>
          </w:p>
        </w:tc>
      </w:tr>
      <w:tr w:rsidR="00AC12F7" w:rsidRPr="00AC12F7" w:rsidTr="00AC12F7">
        <w:tc>
          <w:tcPr>
            <w:tcW w:w="1994" w:type="dxa"/>
          </w:tcPr>
          <w:p w:rsidR="00AC12F7" w:rsidRPr="00AC12F7" w:rsidRDefault="00AC12F7" w:rsidP="00AC12F7">
            <w:pPr>
              <w:ind w:left="284"/>
              <w:jc w:val="center"/>
            </w:pPr>
            <w:r w:rsidRPr="00AC12F7">
              <w:t>84</w:t>
            </w:r>
          </w:p>
        </w:tc>
        <w:tc>
          <w:tcPr>
            <w:tcW w:w="1913" w:type="dxa"/>
            <w:vAlign w:val="bottom"/>
          </w:tcPr>
          <w:p w:rsidR="00AC12F7" w:rsidRPr="00AC12F7" w:rsidRDefault="00AC12F7" w:rsidP="00AC12F7">
            <w:pPr>
              <w:ind w:left="284"/>
              <w:jc w:val="center"/>
            </w:pPr>
            <w:r w:rsidRPr="00AC12F7">
              <w:t>MOUTY</w:t>
            </w:r>
          </w:p>
        </w:tc>
        <w:tc>
          <w:tcPr>
            <w:tcW w:w="1965" w:type="dxa"/>
            <w:vAlign w:val="bottom"/>
          </w:tcPr>
          <w:p w:rsidR="00AC12F7" w:rsidRPr="00AC12F7" w:rsidRDefault="00AC12F7" w:rsidP="00AC12F7">
            <w:pPr>
              <w:ind w:left="284"/>
              <w:jc w:val="center"/>
            </w:pPr>
            <w:r w:rsidRPr="00AC12F7">
              <w:t>Camille</w:t>
            </w:r>
          </w:p>
        </w:tc>
      </w:tr>
    </w:tbl>
    <w:p w:rsidR="00AC12F7" w:rsidRPr="00AC12F7" w:rsidRDefault="00AC12F7" w:rsidP="00AC12F7">
      <w:pPr>
        <w:ind w:left="284"/>
        <w:jc w:val="center"/>
      </w:pPr>
    </w:p>
    <w:p w:rsidR="00AC12F7" w:rsidRPr="00AC12F7" w:rsidRDefault="00AC12F7" w:rsidP="00AC12F7">
      <w:pPr>
        <w:widowControl/>
        <w:suppressAutoHyphens w:val="0"/>
        <w:autoSpaceDE w:val="0"/>
        <w:autoSpaceDN w:val="0"/>
        <w:adjustRightInd w:val="0"/>
        <w:ind w:left="284"/>
        <w:jc w:val="both"/>
        <w:rPr>
          <w:rFonts w:ascii="Tahoma" w:hAnsi="Tahoma" w:cs="Tahoma"/>
          <w:strike/>
          <w:color w:val="FF0000"/>
          <w:kern w:val="0"/>
          <w:sz w:val="21"/>
          <w:szCs w:val="21"/>
          <w:highlight w:val="yellow"/>
          <w:lang w:eastAsia="en-US"/>
        </w:rPr>
      </w:pPr>
    </w:p>
    <w:p w:rsidR="00AC12F7" w:rsidRPr="00AC12F7" w:rsidRDefault="00AC12F7" w:rsidP="00AC12F7">
      <w:pPr>
        <w:widowControl/>
        <w:suppressAutoHyphens w:val="0"/>
        <w:autoSpaceDE w:val="0"/>
        <w:autoSpaceDN w:val="0"/>
        <w:adjustRightInd w:val="0"/>
        <w:ind w:left="284"/>
        <w:jc w:val="both"/>
        <w:rPr>
          <w:rFonts w:ascii="Tahoma" w:hAnsi="Tahoma" w:cs="Tahoma"/>
          <w:b/>
          <w:bCs/>
          <w:kern w:val="0"/>
          <w:sz w:val="21"/>
          <w:szCs w:val="21"/>
          <w:lang w:eastAsia="en-US"/>
        </w:rPr>
      </w:pPr>
      <w:r w:rsidRPr="00AC12F7">
        <w:rPr>
          <w:rFonts w:ascii="Tahoma" w:hAnsi="Tahoma" w:cs="Tahoma"/>
          <w:b/>
          <w:bCs/>
          <w:kern w:val="0"/>
          <w:sz w:val="21"/>
          <w:szCs w:val="21"/>
          <w:lang w:eastAsia="en-US"/>
        </w:rPr>
        <w:t>2/ Bilan sportif</w:t>
      </w:r>
    </w:p>
    <w:p w:rsidR="00AC12F7" w:rsidRPr="00AC12F7" w:rsidRDefault="00AC12F7" w:rsidP="00AC12F7">
      <w:pPr>
        <w:widowControl/>
        <w:suppressAutoHyphens w:val="0"/>
        <w:autoSpaceDE w:val="0"/>
        <w:autoSpaceDN w:val="0"/>
        <w:adjustRightInd w:val="0"/>
        <w:ind w:left="284"/>
        <w:jc w:val="both"/>
        <w:rPr>
          <w:rFonts w:ascii="Tahoma" w:hAnsi="Tahoma" w:cs="Tahoma"/>
          <w:kern w:val="0"/>
          <w:sz w:val="21"/>
          <w:szCs w:val="21"/>
          <w:lang w:eastAsia="en-US"/>
        </w:rPr>
      </w:pPr>
      <w:r w:rsidRPr="00AC12F7">
        <w:rPr>
          <w:rFonts w:ascii="Tahoma" w:hAnsi="Tahoma" w:cs="Tahoma"/>
          <w:kern w:val="0"/>
          <w:sz w:val="21"/>
          <w:szCs w:val="21"/>
          <w:lang w:eastAsia="en-US"/>
        </w:rPr>
        <w:t>Notre saison de Cross s’est achevée avec une 43</w:t>
      </w:r>
      <w:r w:rsidRPr="00AC12F7">
        <w:rPr>
          <w:rFonts w:ascii="Tahoma" w:hAnsi="Tahoma" w:cs="Tahoma"/>
          <w:kern w:val="0"/>
          <w:sz w:val="21"/>
          <w:szCs w:val="21"/>
          <w:vertAlign w:val="superscript"/>
          <w:lang w:eastAsia="en-US"/>
        </w:rPr>
        <w:t>e</w:t>
      </w:r>
      <w:r w:rsidRPr="00AC12F7">
        <w:rPr>
          <w:rFonts w:ascii="Tahoma" w:hAnsi="Tahoma" w:cs="Tahoma"/>
          <w:kern w:val="0"/>
          <w:sz w:val="21"/>
          <w:szCs w:val="21"/>
          <w:lang w:eastAsia="en-US"/>
        </w:rPr>
        <w:t xml:space="preserve"> place pour Pierre DEREU et une 84</w:t>
      </w:r>
      <w:r w:rsidRPr="00AC12F7">
        <w:rPr>
          <w:rFonts w:ascii="Tahoma" w:hAnsi="Tahoma" w:cs="Tahoma"/>
          <w:kern w:val="0"/>
          <w:sz w:val="21"/>
          <w:szCs w:val="21"/>
          <w:vertAlign w:val="superscript"/>
          <w:lang w:eastAsia="en-US"/>
        </w:rPr>
        <w:t>e</w:t>
      </w:r>
      <w:r w:rsidRPr="00AC12F7">
        <w:rPr>
          <w:rFonts w:ascii="Tahoma" w:hAnsi="Tahoma" w:cs="Tahoma"/>
          <w:kern w:val="0"/>
          <w:sz w:val="21"/>
          <w:szCs w:val="21"/>
          <w:lang w:eastAsia="en-US"/>
        </w:rPr>
        <w:t xml:space="preserve"> place pour Camille MOUTY, seule participante féminine au championnat </w:t>
      </w:r>
      <w:r w:rsidR="00DE18BC" w:rsidRPr="00AC12F7">
        <w:rPr>
          <w:rFonts w:ascii="Tahoma" w:hAnsi="Tahoma" w:cs="Tahoma"/>
          <w:kern w:val="0"/>
          <w:sz w:val="21"/>
          <w:szCs w:val="21"/>
          <w:lang w:eastAsia="en-US"/>
        </w:rPr>
        <w:t>académique.</w:t>
      </w:r>
    </w:p>
    <w:p w:rsidR="00AC12F7" w:rsidRPr="00AC12F7" w:rsidRDefault="00AC12F7" w:rsidP="00AC12F7">
      <w:pPr>
        <w:widowControl/>
        <w:suppressAutoHyphens w:val="0"/>
        <w:autoSpaceDE w:val="0"/>
        <w:autoSpaceDN w:val="0"/>
        <w:adjustRightInd w:val="0"/>
        <w:ind w:left="284"/>
        <w:jc w:val="center"/>
        <w:rPr>
          <w:rFonts w:ascii="Tahoma" w:hAnsi="Tahoma" w:cs="Tahoma"/>
          <w:kern w:val="0"/>
          <w:sz w:val="21"/>
          <w:szCs w:val="21"/>
          <w:lang w:eastAsia="en-US"/>
        </w:rPr>
      </w:pPr>
    </w:p>
    <w:p w:rsidR="00AC12F7" w:rsidRPr="00AC12F7" w:rsidRDefault="00AC12F7" w:rsidP="00AC12F7">
      <w:pPr>
        <w:widowControl/>
        <w:suppressAutoHyphens w:val="0"/>
        <w:autoSpaceDE w:val="0"/>
        <w:autoSpaceDN w:val="0"/>
        <w:adjustRightInd w:val="0"/>
        <w:ind w:left="284"/>
        <w:jc w:val="both"/>
        <w:rPr>
          <w:rFonts w:ascii="Tahoma" w:hAnsi="Tahoma" w:cs="Tahoma"/>
          <w:kern w:val="0"/>
          <w:sz w:val="21"/>
          <w:szCs w:val="21"/>
          <w:lang w:eastAsia="en-US"/>
        </w:rPr>
      </w:pPr>
      <w:r w:rsidRPr="00AC12F7">
        <w:rPr>
          <w:rFonts w:ascii="Tahoma" w:hAnsi="Tahoma" w:cs="Tahoma"/>
          <w:kern w:val="0"/>
          <w:sz w:val="21"/>
          <w:szCs w:val="21"/>
          <w:lang w:eastAsia="en-US"/>
        </w:rPr>
        <w:t>Malheureusement, les blessures de certains participants après la 1</w:t>
      </w:r>
      <w:r w:rsidRPr="00AC12F7">
        <w:rPr>
          <w:rFonts w:ascii="Tahoma" w:hAnsi="Tahoma" w:cs="Tahoma"/>
          <w:kern w:val="0"/>
          <w:sz w:val="21"/>
          <w:szCs w:val="21"/>
          <w:vertAlign w:val="superscript"/>
          <w:lang w:eastAsia="en-US"/>
        </w:rPr>
        <w:t>e</w:t>
      </w:r>
      <w:r w:rsidR="00072959">
        <w:rPr>
          <w:rFonts w:ascii="Tahoma" w:hAnsi="Tahoma" w:cs="Tahoma"/>
          <w:kern w:val="0"/>
          <w:sz w:val="21"/>
          <w:szCs w:val="21"/>
          <w:lang w:eastAsia="en-US"/>
        </w:rPr>
        <w:t xml:space="preserve"> épreuve, et la mal</w:t>
      </w:r>
      <w:r w:rsidRPr="00AC12F7">
        <w:rPr>
          <w:rFonts w:ascii="Tahoma" w:hAnsi="Tahoma" w:cs="Tahoma"/>
          <w:kern w:val="0"/>
          <w:sz w:val="21"/>
          <w:szCs w:val="21"/>
          <w:lang w:eastAsia="en-US"/>
        </w:rPr>
        <w:t>chance des conditions climatiques, n’ont pas aidées nos sportifs à être nombreux dans les épreuves suivantes, ainsi que dans l’accès aux podiums. Mais ils ont tenu le coup et se sont accrochés jusqu’au bout.</w:t>
      </w:r>
    </w:p>
    <w:p w:rsidR="00AC12F7" w:rsidRPr="00AC12F7" w:rsidRDefault="00AC12F7" w:rsidP="00AC12F7">
      <w:pPr>
        <w:widowControl/>
        <w:suppressAutoHyphens w:val="0"/>
        <w:autoSpaceDE w:val="0"/>
        <w:autoSpaceDN w:val="0"/>
        <w:adjustRightInd w:val="0"/>
        <w:ind w:left="284"/>
        <w:jc w:val="both"/>
        <w:rPr>
          <w:rFonts w:ascii="Tahoma" w:hAnsi="Tahoma" w:cs="Tahoma"/>
          <w:kern w:val="0"/>
          <w:sz w:val="21"/>
          <w:szCs w:val="21"/>
          <w:lang w:eastAsia="en-US"/>
        </w:rPr>
      </w:pPr>
    </w:p>
    <w:p w:rsidR="00AC12F7" w:rsidRPr="00AC12F7" w:rsidRDefault="00AC12F7" w:rsidP="00AC12F7">
      <w:pPr>
        <w:widowControl/>
        <w:suppressAutoHyphens w:val="0"/>
        <w:autoSpaceDE w:val="0"/>
        <w:autoSpaceDN w:val="0"/>
        <w:adjustRightInd w:val="0"/>
        <w:ind w:left="284"/>
        <w:jc w:val="both"/>
        <w:rPr>
          <w:rFonts w:ascii="Tahoma" w:hAnsi="Tahoma" w:cs="Tahoma"/>
          <w:b/>
          <w:bCs/>
          <w:kern w:val="0"/>
          <w:sz w:val="21"/>
          <w:szCs w:val="21"/>
          <w:lang w:eastAsia="en-US"/>
        </w:rPr>
      </w:pPr>
      <w:r w:rsidRPr="00AC12F7">
        <w:rPr>
          <w:rFonts w:ascii="Tahoma" w:hAnsi="Tahoma" w:cs="Tahoma"/>
          <w:b/>
          <w:bCs/>
          <w:kern w:val="0"/>
          <w:sz w:val="21"/>
          <w:szCs w:val="21"/>
          <w:lang w:eastAsia="en-US"/>
        </w:rPr>
        <w:t>3/ Bilan du groupe</w:t>
      </w:r>
    </w:p>
    <w:p w:rsidR="00AC12F7" w:rsidRPr="00AC12F7" w:rsidRDefault="00AC12F7" w:rsidP="00AC12F7">
      <w:pPr>
        <w:widowControl/>
        <w:suppressAutoHyphens w:val="0"/>
        <w:autoSpaceDE w:val="0"/>
        <w:autoSpaceDN w:val="0"/>
        <w:adjustRightInd w:val="0"/>
        <w:ind w:left="284"/>
        <w:jc w:val="both"/>
        <w:rPr>
          <w:rFonts w:ascii="Tahoma" w:hAnsi="Tahoma" w:cs="Tahoma"/>
          <w:kern w:val="0"/>
          <w:sz w:val="21"/>
          <w:szCs w:val="21"/>
          <w:lang w:eastAsia="en-US"/>
        </w:rPr>
      </w:pPr>
      <w:r w:rsidRPr="00AC12F7">
        <w:rPr>
          <w:rFonts w:ascii="Tahoma" w:hAnsi="Tahoma" w:cs="Tahoma"/>
          <w:kern w:val="0"/>
          <w:sz w:val="21"/>
          <w:szCs w:val="21"/>
          <w:lang w:eastAsia="en-US"/>
        </w:rPr>
        <w:t>Cette année, une bonne mobilisation des élèves pour la saison de CROSS dans les premières épreuves malgré une légère baisse des effectifs. Une ambiance de groupe qui était toutefois très solidaire, joyeuse, avec une envie de gagner et grimper les échelons.</w:t>
      </w:r>
    </w:p>
    <w:p w:rsidR="00AC12F7" w:rsidRPr="00AC12F7" w:rsidRDefault="00AC12F7" w:rsidP="00AC12F7">
      <w:pPr>
        <w:ind w:left="284"/>
        <w:jc w:val="both"/>
        <w:rPr>
          <w:rFonts w:ascii="Tahoma" w:hAnsi="Tahoma" w:cs="Tahoma"/>
          <w:strike/>
          <w:sz w:val="21"/>
          <w:szCs w:val="21"/>
          <w:highlight w:val="magenta"/>
        </w:rPr>
      </w:pPr>
    </w:p>
    <w:p w:rsidR="00AC12F7" w:rsidRPr="00AC12F7" w:rsidRDefault="00AC12F7" w:rsidP="00AC12F7">
      <w:pPr>
        <w:ind w:left="284"/>
        <w:jc w:val="both"/>
        <w:rPr>
          <w:rFonts w:ascii="Tahoma" w:hAnsi="Tahoma" w:cs="Tahoma"/>
          <w:b/>
          <w:bCs/>
          <w:sz w:val="21"/>
          <w:szCs w:val="21"/>
        </w:rPr>
      </w:pPr>
      <w:r w:rsidRPr="00AC12F7">
        <w:rPr>
          <w:rFonts w:ascii="Tahoma" w:hAnsi="Tahoma" w:cs="Tahoma"/>
          <w:b/>
          <w:bCs/>
          <w:sz w:val="21"/>
          <w:szCs w:val="21"/>
        </w:rPr>
        <w:t>4/ Objectifs pour 2015-2016</w:t>
      </w:r>
    </w:p>
    <w:p w:rsidR="00AC12F7" w:rsidRPr="00AC12F7" w:rsidRDefault="00AC12F7" w:rsidP="00072959">
      <w:pPr>
        <w:ind w:firstLine="284"/>
        <w:jc w:val="both"/>
        <w:rPr>
          <w:rFonts w:ascii="Tahoma" w:hAnsi="Tahoma" w:cs="Tahoma"/>
          <w:sz w:val="21"/>
          <w:szCs w:val="21"/>
        </w:rPr>
      </w:pPr>
      <w:r w:rsidRPr="00AC12F7">
        <w:rPr>
          <w:rFonts w:ascii="Tahoma" w:hAnsi="Tahoma" w:cs="Tahoma"/>
          <w:sz w:val="21"/>
          <w:szCs w:val="21"/>
        </w:rPr>
        <w:t>Atteindre voire dépasser l’effectif des participants et conserver nos bons résultats.</w:t>
      </w:r>
    </w:p>
    <w:p w:rsidR="00AC12F7" w:rsidRPr="00AC12F7" w:rsidRDefault="00AC12F7" w:rsidP="00AC12F7">
      <w:pPr>
        <w:ind w:left="284"/>
        <w:jc w:val="both"/>
        <w:rPr>
          <w:rFonts w:ascii="Tahoma" w:hAnsi="Tahoma" w:cs="Tahoma"/>
          <w:sz w:val="21"/>
          <w:szCs w:val="21"/>
        </w:rPr>
      </w:pPr>
      <w:r w:rsidRPr="00AC12F7">
        <w:rPr>
          <w:rFonts w:ascii="Tahoma" w:hAnsi="Tahoma" w:cs="Tahoma"/>
          <w:sz w:val="21"/>
          <w:szCs w:val="21"/>
        </w:rPr>
        <w:t>Faire une information massive dès le début de l’année, avec pourquoi pas une journée découverte en organisant, au sein de l’établissement un système de course/cross pour entraîner la jeunesse !</w:t>
      </w:r>
    </w:p>
    <w:p w:rsidR="00AC12F7" w:rsidRPr="00AC12F7" w:rsidRDefault="00AC12F7" w:rsidP="00AC12F7">
      <w:pPr>
        <w:ind w:left="284"/>
      </w:pPr>
    </w:p>
    <w:p w:rsidR="00614F4F" w:rsidRDefault="00614F4F" w:rsidP="00AC12F7">
      <w:pPr>
        <w:pStyle w:val="Default"/>
        <w:ind w:left="284"/>
        <w:jc w:val="both"/>
        <w:rPr>
          <w:bCs/>
          <w:color w:val="548DD4"/>
          <w:sz w:val="21"/>
          <w:szCs w:val="21"/>
        </w:rPr>
      </w:pPr>
    </w:p>
    <w:p w:rsidR="00614F4F" w:rsidRDefault="00614F4F" w:rsidP="00AC12F7">
      <w:pPr>
        <w:pStyle w:val="Default"/>
        <w:ind w:left="284"/>
        <w:jc w:val="both"/>
        <w:rPr>
          <w:bCs/>
          <w:color w:val="548DD4"/>
          <w:sz w:val="21"/>
          <w:szCs w:val="21"/>
        </w:rPr>
      </w:pPr>
    </w:p>
    <w:p w:rsidR="00614F4F" w:rsidRDefault="00614F4F" w:rsidP="00AC12F7">
      <w:pPr>
        <w:ind w:left="284"/>
        <w:rPr>
          <w:rStyle w:val="lev"/>
          <w:rFonts w:ascii="Tahoma" w:hAnsi="Tahoma" w:cs="Tahoma"/>
          <w:b w:val="0"/>
          <w:bCs w:val="0"/>
          <w:strike/>
          <w:color w:val="948A54"/>
          <w:kern w:val="21"/>
          <w:sz w:val="28"/>
          <w:szCs w:val="28"/>
        </w:rPr>
      </w:pPr>
    </w:p>
    <w:p w:rsidR="00A02915" w:rsidRDefault="00A02915" w:rsidP="00AC12F7">
      <w:pPr>
        <w:ind w:left="284"/>
        <w:jc w:val="center"/>
        <w:rPr>
          <w:rStyle w:val="lev"/>
          <w:rFonts w:ascii="Tahoma" w:hAnsi="Tahoma" w:cs="Tahoma"/>
          <w:b w:val="0"/>
          <w:bCs w:val="0"/>
          <w:sz w:val="28"/>
          <w:szCs w:val="28"/>
        </w:rPr>
      </w:pPr>
      <w:r>
        <w:rPr>
          <w:rStyle w:val="lev"/>
          <w:rFonts w:ascii="Tahoma" w:hAnsi="Tahoma" w:cs="Tahoma"/>
          <w:b w:val="0"/>
          <w:bCs w:val="0"/>
          <w:sz w:val="28"/>
          <w:szCs w:val="28"/>
        </w:rPr>
        <w:t>AS FUTSAL</w:t>
      </w:r>
    </w:p>
    <w:p w:rsidR="00A02915" w:rsidRDefault="00A02915" w:rsidP="00AC12F7">
      <w:pPr>
        <w:ind w:left="284"/>
        <w:jc w:val="center"/>
        <w:rPr>
          <w:rFonts w:ascii="Tahoma" w:hAnsi="Tahoma" w:cs="Tahoma"/>
          <w:b/>
          <w:bCs/>
        </w:rPr>
      </w:pPr>
      <w:r>
        <w:rPr>
          <w:rStyle w:val="lev"/>
          <w:rFonts w:ascii="Tahoma" w:hAnsi="Tahoma" w:cs="Tahoma"/>
          <w:b w:val="0"/>
          <w:bCs w:val="0"/>
        </w:rPr>
        <w:t>Noel GANNE</w:t>
      </w:r>
    </w:p>
    <w:p w:rsidR="00A02915" w:rsidRPr="002B208E" w:rsidRDefault="00A02915" w:rsidP="002B208E">
      <w:pPr>
        <w:ind w:left="284"/>
        <w:jc w:val="center"/>
        <w:rPr>
          <w:rFonts w:ascii="Tahoma" w:hAnsi="Tahoma" w:cs="Tahoma"/>
          <w:b/>
          <w:bCs/>
          <w:color w:val="948A54"/>
          <w:sz w:val="20"/>
          <w:szCs w:val="20"/>
          <w:u w:val="single"/>
        </w:rPr>
      </w:pPr>
      <w:r>
        <w:rPr>
          <w:rFonts w:ascii="Tahoma" w:hAnsi="Tahoma" w:cs="Tahoma"/>
          <w:b/>
          <w:bCs/>
          <w:noProof/>
          <w:color w:val="948A54"/>
          <w:sz w:val="44"/>
          <w:szCs w:val="44"/>
        </w:rPr>
        <w:drawing>
          <wp:inline distT="0" distB="0" distL="0" distR="0" wp14:anchorId="7F83E979" wp14:editId="02A0D540">
            <wp:extent cx="1504950" cy="1504950"/>
            <wp:effectExtent l="0" t="0" r="0" b="0"/>
            <wp:docPr id="1" name="Image1" descr="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1">
                    <a:blip r:embed="rId29" cstate="print">
                      <a:extLst>
                        <a:ext uri="{28A0092B-C50C-407E-A947-70E740481C1C}">
                          <a14:useLocalDpi xmlns:a14="http://schemas.microsoft.com/office/drawing/2010/main" val="0"/>
                        </a:ext>
                      </a:extLst>
                    </a:blip>
                    <a:srcRect/>
                    <a:stretch>
                      <a:fillRect/>
                    </a:stretch>
                  </pic:blipFill>
                  <pic:spPr>
                    <a:xfrm>
                      <a:off x="0" y="0"/>
                      <a:ext cx="1504950" cy="1504950"/>
                    </a:xfrm>
                    <a:prstGeom prst="rect">
                      <a:avLst/>
                    </a:prstGeom>
                  </pic:spPr>
                </pic:pic>
              </a:graphicData>
            </a:graphic>
          </wp:inline>
        </w:drawing>
      </w:r>
    </w:p>
    <w:p w:rsidR="00A02915" w:rsidRPr="00AC12F7" w:rsidRDefault="00A02915" w:rsidP="00AC12F7">
      <w:pPr>
        <w:pStyle w:val="Default"/>
        <w:ind w:left="284"/>
        <w:rPr>
          <w:b/>
          <w:bCs/>
          <w:color w:val="auto"/>
          <w:sz w:val="21"/>
          <w:szCs w:val="21"/>
        </w:rPr>
      </w:pPr>
      <w:r>
        <w:rPr>
          <w:color w:val="948A54"/>
          <w:sz w:val="20"/>
          <w:szCs w:val="20"/>
        </w:rPr>
        <w:br/>
      </w:r>
      <w:r w:rsidRPr="00AC12F7">
        <w:rPr>
          <w:b/>
          <w:bCs/>
          <w:color w:val="auto"/>
          <w:sz w:val="21"/>
          <w:szCs w:val="21"/>
        </w:rPr>
        <w:t>1/ 41 pratiquants.</w:t>
      </w:r>
    </w:p>
    <w:p w:rsidR="00A02915" w:rsidRDefault="00A02915" w:rsidP="00AC12F7">
      <w:pPr>
        <w:pStyle w:val="Default"/>
        <w:ind w:left="284"/>
        <w:rPr>
          <w:b/>
          <w:bCs/>
          <w:color w:val="auto"/>
          <w:sz w:val="21"/>
          <w:szCs w:val="21"/>
        </w:rPr>
      </w:pPr>
    </w:p>
    <w:p w:rsidR="002B208E" w:rsidRPr="00AC12F7" w:rsidRDefault="002B208E" w:rsidP="00AC12F7">
      <w:pPr>
        <w:pStyle w:val="Default"/>
        <w:ind w:left="284"/>
        <w:rPr>
          <w:b/>
          <w:bCs/>
          <w:color w:val="auto"/>
          <w:sz w:val="21"/>
          <w:szCs w:val="21"/>
        </w:rPr>
      </w:pPr>
      <w:r>
        <w:rPr>
          <w:b/>
          <w:bCs/>
          <w:color w:val="auto"/>
          <w:sz w:val="21"/>
          <w:szCs w:val="21"/>
        </w:rPr>
        <w:t xml:space="preserve">   </w:t>
      </w:r>
      <w:r>
        <w:rPr>
          <w:b/>
          <w:bCs/>
          <w:noProof/>
          <w:color w:val="auto"/>
          <w:sz w:val="21"/>
          <w:szCs w:val="21"/>
          <w:lang w:eastAsia="fr-FR"/>
        </w:rPr>
        <w:drawing>
          <wp:inline distT="0" distB="0" distL="0" distR="0" wp14:anchorId="0F3403B6" wp14:editId="597F116A">
            <wp:extent cx="1634247" cy="217899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15_154317.jpg"/>
                    <pic:cNvPicPr/>
                  </pic:nvPicPr>
                  <pic:blipFill>
                    <a:blip r:embed="rId30" cstate="screen">
                      <a:extLst>
                        <a:ext uri="{28A0092B-C50C-407E-A947-70E740481C1C}">
                          <a14:useLocalDpi xmlns:a14="http://schemas.microsoft.com/office/drawing/2010/main"/>
                        </a:ext>
                      </a:extLst>
                    </a:blip>
                    <a:stretch>
                      <a:fillRect/>
                    </a:stretch>
                  </pic:blipFill>
                  <pic:spPr>
                    <a:xfrm>
                      <a:off x="0" y="0"/>
                      <a:ext cx="1637212" cy="2182950"/>
                    </a:xfrm>
                    <a:prstGeom prst="rect">
                      <a:avLst/>
                    </a:prstGeom>
                  </pic:spPr>
                </pic:pic>
              </a:graphicData>
            </a:graphic>
          </wp:inline>
        </w:drawing>
      </w:r>
      <w:r>
        <w:rPr>
          <w:b/>
          <w:bCs/>
          <w:color w:val="auto"/>
          <w:sz w:val="21"/>
          <w:szCs w:val="21"/>
        </w:rPr>
        <w:t xml:space="preserve"> </w:t>
      </w:r>
      <w:r>
        <w:rPr>
          <w:b/>
          <w:bCs/>
          <w:noProof/>
          <w:color w:val="auto"/>
          <w:sz w:val="21"/>
          <w:szCs w:val="21"/>
          <w:lang w:eastAsia="fr-FR"/>
        </w:rPr>
        <w:drawing>
          <wp:inline distT="0" distB="0" distL="0" distR="0" wp14:anchorId="7ACC0777" wp14:editId="00475905">
            <wp:extent cx="2607709" cy="1955259"/>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15_160633.jpg"/>
                    <pic:cNvPicPr/>
                  </pic:nvPicPr>
                  <pic:blipFill>
                    <a:blip r:embed="rId31" cstate="screen">
                      <a:extLst>
                        <a:ext uri="{28A0092B-C50C-407E-A947-70E740481C1C}">
                          <a14:useLocalDpi xmlns:a14="http://schemas.microsoft.com/office/drawing/2010/main"/>
                        </a:ext>
                      </a:extLst>
                    </a:blip>
                    <a:stretch>
                      <a:fillRect/>
                    </a:stretch>
                  </pic:blipFill>
                  <pic:spPr>
                    <a:xfrm>
                      <a:off x="0" y="0"/>
                      <a:ext cx="2610470" cy="1957329"/>
                    </a:xfrm>
                    <a:prstGeom prst="rect">
                      <a:avLst/>
                    </a:prstGeom>
                  </pic:spPr>
                </pic:pic>
              </a:graphicData>
            </a:graphic>
          </wp:inline>
        </w:drawing>
      </w:r>
      <w:r w:rsidR="00AE70EF">
        <w:rPr>
          <w:noProof/>
          <w:color w:val="948A54"/>
          <w:sz w:val="20"/>
          <w:szCs w:val="20"/>
          <w:lang w:eastAsia="fr-FR"/>
        </w:rPr>
        <w:drawing>
          <wp:inline distT="0" distB="0" distL="0" distR="0" wp14:anchorId="1E61BDD9" wp14:editId="26BCDDB7">
            <wp:extent cx="2130358" cy="1845823"/>
            <wp:effectExtent l="0" t="0" r="0" b="0"/>
            <wp:docPr id="14" name="Image1" descr="C:\Users\ganne\Desktop\AS Futsal JA 2013-2014\P321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3" cstate="print">
                      <a:extLst>
                        <a:ext uri="{28A0092B-C50C-407E-A947-70E740481C1C}">
                          <a14:useLocalDpi xmlns:a14="http://schemas.microsoft.com/office/drawing/2010/main" val="0"/>
                        </a:ext>
                      </a:extLst>
                    </a:blip>
                    <a:srcRect l="13439"/>
                    <a:stretch/>
                  </pic:blipFill>
                  <pic:spPr bwMode="auto">
                    <a:xfrm>
                      <a:off x="0" y="0"/>
                      <a:ext cx="2130709" cy="1846127"/>
                    </a:xfrm>
                    <a:prstGeom prst="rect">
                      <a:avLst/>
                    </a:prstGeom>
                    <a:ln>
                      <a:noFill/>
                    </a:ln>
                    <a:extLst>
                      <a:ext uri="{53640926-AAD7-44D8-BBD7-CCE9431645EC}">
                        <a14:shadowObscured xmlns:a14="http://schemas.microsoft.com/office/drawing/2010/main"/>
                      </a:ext>
                    </a:extLst>
                  </pic:spPr>
                </pic:pic>
              </a:graphicData>
            </a:graphic>
          </wp:inline>
        </w:drawing>
      </w:r>
    </w:p>
    <w:p w:rsidR="00A02915" w:rsidRPr="00AC12F7" w:rsidRDefault="00A02915" w:rsidP="00AC12F7">
      <w:pPr>
        <w:pStyle w:val="Default"/>
        <w:ind w:left="284"/>
        <w:jc w:val="both"/>
        <w:rPr>
          <w:color w:val="auto"/>
          <w:sz w:val="22"/>
          <w:szCs w:val="22"/>
        </w:rPr>
      </w:pPr>
      <w:r w:rsidRPr="00AC12F7">
        <w:rPr>
          <w:color w:val="auto"/>
          <w:sz w:val="22"/>
          <w:szCs w:val="22"/>
        </w:rPr>
        <w:t>En dépit des conditions d’entraînement toujours précaires et de la capacité d’accueil du vieux gymnase Debussy, le groupe de pratiquants a volontairement été étendu à une bonne quarantaine de pratiquants afin de répondre au mieux à la demande de nos élèves.</w:t>
      </w:r>
    </w:p>
    <w:p w:rsidR="00A02915" w:rsidRPr="00AC12F7" w:rsidRDefault="00A02915" w:rsidP="00AC12F7">
      <w:pPr>
        <w:pStyle w:val="Default"/>
        <w:ind w:left="284"/>
        <w:jc w:val="both"/>
        <w:rPr>
          <w:color w:val="auto"/>
          <w:sz w:val="22"/>
          <w:szCs w:val="22"/>
        </w:rPr>
      </w:pPr>
      <w:r w:rsidRPr="00AC12F7">
        <w:rPr>
          <w:color w:val="auto"/>
          <w:sz w:val="22"/>
          <w:szCs w:val="22"/>
        </w:rPr>
        <w:t>Cette année on retrouve ainsi : 18 secondes, 19 premières et 4 terminales.</w:t>
      </w:r>
    </w:p>
    <w:p w:rsidR="00A02915" w:rsidRPr="00AC12F7" w:rsidRDefault="00A02915" w:rsidP="00AC12F7">
      <w:pPr>
        <w:pStyle w:val="Default"/>
        <w:ind w:left="284"/>
        <w:jc w:val="both"/>
        <w:rPr>
          <w:color w:val="auto"/>
          <w:sz w:val="22"/>
          <w:szCs w:val="22"/>
        </w:rPr>
      </w:pPr>
      <w:r w:rsidRPr="00AC12F7">
        <w:rPr>
          <w:color w:val="auto"/>
          <w:sz w:val="22"/>
          <w:szCs w:val="22"/>
        </w:rPr>
        <w:t>Pour des raisons fonctionnelles liées aux modalités de déroulement des compétitions (visant à programmer des rencontres simultanées en des lieux différents pour des équipes du même établissement), une seule et unique équipe en Cadets Garçons a été engagée ce</w:t>
      </w:r>
      <w:r w:rsidR="00072959">
        <w:rPr>
          <w:color w:val="auto"/>
          <w:sz w:val="22"/>
          <w:szCs w:val="22"/>
        </w:rPr>
        <w:t xml:space="preserve">tte année pour l’établissement, </w:t>
      </w:r>
      <w:r w:rsidRPr="00AC12F7">
        <w:rPr>
          <w:color w:val="auto"/>
          <w:sz w:val="22"/>
          <w:szCs w:val="22"/>
        </w:rPr>
        <w:t>dans l’activité Futsal.</w:t>
      </w:r>
    </w:p>
    <w:p w:rsidR="00A02915" w:rsidRDefault="00A02915" w:rsidP="00AC12F7">
      <w:pPr>
        <w:pStyle w:val="Default"/>
        <w:ind w:left="284"/>
        <w:jc w:val="both"/>
        <w:rPr>
          <w:strike/>
          <w:color w:val="auto"/>
          <w:sz w:val="21"/>
          <w:szCs w:val="21"/>
        </w:rPr>
      </w:pPr>
    </w:p>
    <w:p w:rsidR="00466EDD" w:rsidRDefault="00466EDD" w:rsidP="00AC12F7">
      <w:pPr>
        <w:pStyle w:val="Default"/>
        <w:ind w:left="284"/>
        <w:jc w:val="both"/>
        <w:rPr>
          <w:strike/>
          <w:color w:val="auto"/>
          <w:sz w:val="21"/>
          <w:szCs w:val="21"/>
        </w:rPr>
      </w:pPr>
    </w:p>
    <w:p w:rsidR="00466EDD" w:rsidRPr="00AC12F7" w:rsidRDefault="00466EDD" w:rsidP="00AC12F7">
      <w:pPr>
        <w:pStyle w:val="Default"/>
        <w:ind w:left="284"/>
        <w:jc w:val="both"/>
        <w:rPr>
          <w:strike/>
          <w:color w:val="auto"/>
          <w:sz w:val="21"/>
          <w:szCs w:val="21"/>
        </w:rPr>
      </w:pPr>
    </w:p>
    <w:p w:rsidR="00A02915" w:rsidRPr="00AC12F7" w:rsidRDefault="00A02915" w:rsidP="00AC12F7">
      <w:pPr>
        <w:pStyle w:val="Default"/>
        <w:ind w:left="284"/>
        <w:jc w:val="both"/>
        <w:rPr>
          <w:b/>
          <w:bCs/>
          <w:color w:val="auto"/>
          <w:sz w:val="21"/>
          <w:szCs w:val="21"/>
        </w:rPr>
      </w:pPr>
      <w:r w:rsidRPr="00AC12F7">
        <w:rPr>
          <w:b/>
          <w:bCs/>
          <w:color w:val="auto"/>
          <w:sz w:val="21"/>
          <w:szCs w:val="21"/>
        </w:rPr>
        <w:lastRenderedPageBreak/>
        <w:t>2/ Bilan sportif</w:t>
      </w:r>
    </w:p>
    <w:p w:rsidR="00A02915" w:rsidRPr="00AC12F7" w:rsidRDefault="00A02915" w:rsidP="00AC12F7">
      <w:pPr>
        <w:pStyle w:val="Default"/>
        <w:ind w:left="284"/>
        <w:jc w:val="both"/>
        <w:rPr>
          <w:b/>
          <w:bCs/>
          <w:color w:val="auto"/>
          <w:sz w:val="21"/>
          <w:szCs w:val="21"/>
        </w:rPr>
      </w:pPr>
    </w:p>
    <w:p w:rsidR="00A02915" w:rsidRPr="00AC12F7" w:rsidRDefault="00A02915" w:rsidP="00AC12F7">
      <w:pPr>
        <w:pStyle w:val="Default"/>
        <w:ind w:left="284"/>
        <w:jc w:val="both"/>
        <w:rPr>
          <w:color w:val="auto"/>
          <w:sz w:val="22"/>
          <w:szCs w:val="22"/>
        </w:rPr>
      </w:pPr>
      <w:r w:rsidRPr="00AC12F7">
        <w:rPr>
          <w:color w:val="auto"/>
          <w:sz w:val="22"/>
          <w:szCs w:val="22"/>
        </w:rPr>
        <w:t xml:space="preserve">Depuis sa </w:t>
      </w:r>
      <w:r w:rsidRPr="00AC12F7">
        <w:rPr>
          <w:b/>
          <w:bCs/>
          <w:color w:val="auto"/>
          <w:sz w:val="22"/>
          <w:szCs w:val="22"/>
        </w:rPr>
        <w:t>Création en 2009-2010</w:t>
      </w:r>
      <w:r w:rsidRPr="00AC12F7">
        <w:rPr>
          <w:color w:val="auto"/>
          <w:sz w:val="22"/>
          <w:szCs w:val="22"/>
        </w:rPr>
        <w:t>, l’A.S Futsal du Lycée Jeanne d’Albret a toujours obtenu de très bons résultats sportifs mais à l’issue de cette année 2014-2015, ils se sont enfin concrétisés avec l’obtention d’un titre de champion départemental des Yvelines Cadets résultant d’un long championnat comptant 24 équipes inscrites dans le département. Avec le recul, la satisfacti</w:t>
      </w:r>
      <w:r w:rsidR="00072959">
        <w:rPr>
          <w:color w:val="auto"/>
          <w:sz w:val="22"/>
          <w:szCs w:val="22"/>
        </w:rPr>
        <w:t>on est telle qu’aujourd’hui, l’A.S.</w:t>
      </w:r>
      <w:r w:rsidRPr="00AC12F7">
        <w:rPr>
          <w:color w:val="auto"/>
          <w:sz w:val="22"/>
          <w:szCs w:val="22"/>
        </w:rPr>
        <w:t xml:space="preserve"> futsal est réellement devenue pérenne, répondant à une demande existante de notre public lycéen, avec maintenant des résultats significatifs.</w:t>
      </w:r>
    </w:p>
    <w:p w:rsidR="00A02915" w:rsidRPr="00AC12F7" w:rsidRDefault="00072959" w:rsidP="00AC12F7">
      <w:pPr>
        <w:pStyle w:val="Default"/>
        <w:ind w:left="284"/>
        <w:jc w:val="both"/>
        <w:rPr>
          <w:b/>
          <w:bCs/>
          <w:color w:val="auto"/>
          <w:sz w:val="22"/>
          <w:szCs w:val="22"/>
        </w:rPr>
      </w:pPr>
      <w:r>
        <w:rPr>
          <w:color w:val="auto"/>
          <w:sz w:val="22"/>
          <w:szCs w:val="22"/>
        </w:rPr>
        <w:t xml:space="preserve">La qualification </w:t>
      </w:r>
      <w:r w:rsidR="00A02915" w:rsidRPr="00AC12F7">
        <w:rPr>
          <w:color w:val="auto"/>
          <w:sz w:val="22"/>
          <w:szCs w:val="22"/>
        </w:rPr>
        <w:t>aux finales académiques ne s’étant jouée qu’à un seul petit but…</w:t>
      </w:r>
    </w:p>
    <w:p w:rsidR="00A02915" w:rsidRPr="00AC12F7" w:rsidRDefault="00A02915" w:rsidP="00AC12F7">
      <w:pPr>
        <w:pStyle w:val="Default"/>
        <w:ind w:left="284"/>
        <w:jc w:val="both"/>
        <w:rPr>
          <w:b/>
          <w:bCs/>
          <w:color w:val="auto"/>
          <w:sz w:val="21"/>
          <w:szCs w:val="21"/>
        </w:rPr>
      </w:pPr>
    </w:p>
    <w:p w:rsidR="00A02915" w:rsidRPr="00AC12F7" w:rsidRDefault="00A02915" w:rsidP="00AC12F7">
      <w:pPr>
        <w:pStyle w:val="Default"/>
        <w:ind w:left="284"/>
        <w:jc w:val="both"/>
        <w:rPr>
          <w:b/>
          <w:bCs/>
          <w:color w:val="auto"/>
          <w:sz w:val="21"/>
          <w:szCs w:val="21"/>
        </w:rPr>
      </w:pPr>
    </w:p>
    <w:p w:rsidR="00A02915" w:rsidRPr="00AC12F7" w:rsidRDefault="00A02915" w:rsidP="00AC12F7">
      <w:pPr>
        <w:pStyle w:val="Default"/>
        <w:ind w:left="284"/>
        <w:jc w:val="center"/>
        <w:rPr>
          <w:b/>
          <w:bCs/>
          <w:color w:val="auto"/>
          <w:sz w:val="21"/>
          <w:szCs w:val="21"/>
        </w:rPr>
      </w:pPr>
      <w:r w:rsidRPr="00AC12F7">
        <w:rPr>
          <w:b/>
          <w:bCs/>
          <w:noProof/>
          <w:color w:val="auto"/>
          <w:sz w:val="21"/>
          <w:szCs w:val="21"/>
          <w:lang w:eastAsia="fr-FR"/>
        </w:rPr>
        <w:drawing>
          <wp:inline distT="0" distB="0" distL="0" distR="0">
            <wp:extent cx="2616573" cy="1962430"/>
            <wp:effectExtent l="19050" t="0" r="0" b="0"/>
            <wp:docPr id="3" name="Image1" descr="C:\Users\ganne\Desktop\AS Futsal JA 2013-2014\P32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1">
                    <a:blip r:embed="rId32" cstate="print">
                      <a:extLst>
                        <a:ext uri="{28A0092B-C50C-407E-A947-70E740481C1C}">
                          <a14:useLocalDpi xmlns:a14="http://schemas.microsoft.com/office/drawing/2010/main" val="0"/>
                        </a:ext>
                      </a:extLst>
                    </a:blip>
                    <a:srcRect/>
                    <a:stretch>
                      <a:fillRect/>
                    </a:stretch>
                  </pic:blipFill>
                  <pic:spPr>
                    <a:xfrm>
                      <a:off x="0" y="0"/>
                      <a:ext cx="2616573" cy="1962430"/>
                    </a:xfrm>
                    <a:prstGeom prst="rect">
                      <a:avLst/>
                    </a:prstGeom>
                  </pic:spPr>
                </pic:pic>
              </a:graphicData>
            </a:graphic>
          </wp:inline>
        </w:drawing>
      </w:r>
    </w:p>
    <w:p w:rsidR="00A02915" w:rsidRPr="00AC12F7" w:rsidRDefault="00A02915" w:rsidP="00AC12F7">
      <w:pPr>
        <w:pStyle w:val="Default"/>
        <w:ind w:left="284"/>
        <w:jc w:val="both"/>
        <w:rPr>
          <w:color w:val="auto"/>
          <w:sz w:val="21"/>
          <w:szCs w:val="21"/>
        </w:rPr>
      </w:pPr>
    </w:p>
    <w:p w:rsidR="00A02915" w:rsidRPr="00AC12F7" w:rsidRDefault="00A02915" w:rsidP="00AC12F7">
      <w:pPr>
        <w:pStyle w:val="Default"/>
        <w:ind w:left="284"/>
        <w:jc w:val="both"/>
        <w:rPr>
          <w:b/>
          <w:bCs/>
          <w:color w:val="auto"/>
          <w:sz w:val="21"/>
          <w:szCs w:val="21"/>
        </w:rPr>
      </w:pPr>
      <w:r w:rsidRPr="00AC12F7">
        <w:rPr>
          <w:b/>
          <w:bCs/>
          <w:color w:val="auto"/>
          <w:sz w:val="21"/>
          <w:szCs w:val="21"/>
        </w:rPr>
        <w:t>3/ Bilan du groupe</w:t>
      </w:r>
    </w:p>
    <w:p w:rsidR="00A02915" w:rsidRPr="00AC12F7" w:rsidRDefault="00A02915" w:rsidP="00AC12F7">
      <w:pPr>
        <w:pStyle w:val="Default"/>
        <w:ind w:left="284"/>
        <w:jc w:val="both"/>
        <w:rPr>
          <w:color w:val="auto"/>
          <w:sz w:val="22"/>
          <w:szCs w:val="22"/>
        </w:rPr>
      </w:pPr>
    </w:p>
    <w:p w:rsidR="00A02915" w:rsidRPr="00AC12F7" w:rsidRDefault="00A02915" w:rsidP="00AC12F7">
      <w:pPr>
        <w:pStyle w:val="Default"/>
        <w:ind w:left="284"/>
        <w:jc w:val="both"/>
        <w:rPr>
          <w:color w:val="auto"/>
          <w:sz w:val="22"/>
          <w:szCs w:val="22"/>
        </w:rPr>
      </w:pPr>
      <w:r w:rsidRPr="00AC12F7">
        <w:rPr>
          <w:color w:val="auto"/>
          <w:sz w:val="22"/>
          <w:szCs w:val="22"/>
        </w:rPr>
        <w:t>-Les élèves licenciés en Futsal sont restés impliqués tout au long de l’année, aussi bien lors des journées de compétitions que des entraînements. La motivation et l’état d’esprit de l’ensemble du groupe sont très appréciables.</w:t>
      </w:r>
    </w:p>
    <w:p w:rsidR="00A02915" w:rsidRPr="00AC12F7" w:rsidRDefault="00A02915" w:rsidP="00AC12F7">
      <w:pPr>
        <w:pStyle w:val="Default"/>
        <w:ind w:left="284"/>
        <w:jc w:val="both"/>
        <w:rPr>
          <w:color w:val="auto"/>
          <w:sz w:val="22"/>
          <w:szCs w:val="22"/>
        </w:rPr>
      </w:pPr>
    </w:p>
    <w:p w:rsidR="00A02915" w:rsidRPr="00AC12F7" w:rsidRDefault="00A02915" w:rsidP="00AC12F7">
      <w:pPr>
        <w:pStyle w:val="Default"/>
        <w:ind w:left="284"/>
        <w:jc w:val="both"/>
        <w:rPr>
          <w:color w:val="auto"/>
          <w:sz w:val="22"/>
          <w:szCs w:val="22"/>
        </w:rPr>
      </w:pPr>
      <w:r w:rsidRPr="00AC12F7">
        <w:rPr>
          <w:color w:val="auto"/>
          <w:sz w:val="22"/>
          <w:szCs w:val="22"/>
        </w:rPr>
        <w:t>- Nous avons toutefois abandonné au bénéfice d’un autre établissement, le titre départemental de l’équipe la plus « fair-play », en nous plaçant cette année au 8</w:t>
      </w:r>
      <w:r w:rsidRPr="00AC12F7">
        <w:rPr>
          <w:color w:val="auto"/>
          <w:sz w:val="22"/>
          <w:szCs w:val="22"/>
          <w:vertAlign w:val="superscript"/>
        </w:rPr>
        <w:t>ème</w:t>
      </w:r>
      <w:r w:rsidRPr="00AC12F7">
        <w:rPr>
          <w:color w:val="auto"/>
          <w:sz w:val="22"/>
          <w:szCs w:val="22"/>
        </w:rPr>
        <w:t xml:space="preserve"> rang.</w:t>
      </w:r>
    </w:p>
    <w:p w:rsidR="00A02915" w:rsidRPr="00AC12F7" w:rsidRDefault="00A02915" w:rsidP="00AC12F7">
      <w:pPr>
        <w:pStyle w:val="Default"/>
        <w:ind w:left="284"/>
        <w:jc w:val="both"/>
        <w:rPr>
          <w:color w:val="auto"/>
          <w:sz w:val="22"/>
          <w:szCs w:val="22"/>
        </w:rPr>
      </w:pPr>
    </w:p>
    <w:p w:rsidR="00A02915" w:rsidRPr="00AC12F7" w:rsidRDefault="00A02915" w:rsidP="00AC12F7">
      <w:pPr>
        <w:ind w:left="284"/>
        <w:jc w:val="both"/>
        <w:rPr>
          <w:rFonts w:ascii="Tahoma" w:hAnsi="Tahoma" w:cs="Tahoma"/>
          <w:sz w:val="22"/>
          <w:szCs w:val="22"/>
        </w:rPr>
      </w:pPr>
      <w:r w:rsidRPr="00AC12F7">
        <w:rPr>
          <w:rFonts w:ascii="Tahoma" w:hAnsi="Tahoma" w:cs="Tahoma"/>
          <w:sz w:val="22"/>
          <w:szCs w:val="22"/>
        </w:rPr>
        <w:t>- Cette année, la section a fonctionné avec l’arrivée très conséquente de nouveaux élèves de 2sde et la reconduite d’anciens élèves issus des classes de 2sde de l’année dernière.</w:t>
      </w:r>
    </w:p>
    <w:p w:rsidR="00A02915" w:rsidRPr="00AC12F7" w:rsidRDefault="00A02915" w:rsidP="00AC12F7">
      <w:pPr>
        <w:ind w:left="284"/>
        <w:jc w:val="both"/>
        <w:rPr>
          <w:rFonts w:ascii="Tahoma" w:hAnsi="Tahoma" w:cs="Tahoma"/>
          <w:sz w:val="22"/>
          <w:szCs w:val="22"/>
        </w:rPr>
      </w:pPr>
    </w:p>
    <w:p w:rsidR="00A02915" w:rsidRPr="00AC12F7" w:rsidRDefault="00A02915" w:rsidP="00AC12F7">
      <w:pPr>
        <w:ind w:left="284"/>
        <w:jc w:val="both"/>
        <w:rPr>
          <w:rFonts w:ascii="Tahoma" w:hAnsi="Tahoma" w:cs="Tahoma"/>
          <w:sz w:val="22"/>
          <w:szCs w:val="22"/>
        </w:rPr>
      </w:pPr>
      <w:r w:rsidRPr="00AC12F7">
        <w:rPr>
          <w:rFonts w:ascii="Tahoma" w:hAnsi="Tahoma" w:cs="Tahoma"/>
          <w:sz w:val="22"/>
          <w:szCs w:val="22"/>
        </w:rPr>
        <w:t xml:space="preserve"> On retrouve toujours avec plaisir, quelques élèves issus de l’internat d’excellence (6 cette année).</w:t>
      </w:r>
    </w:p>
    <w:p w:rsidR="00A02915" w:rsidRPr="00AC12F7" w:rsidRDefault="00A02915" w:rsidP="00AC12F7">
      <w:pPr>
        <w:ind w:left="284"/>
        <w:jc w:val="both"/>
        <w:rPr>
          <w:rFonts w:ascii="Tahoma" w:hAnsi="Tahoma" w:cs="Tahoma"/>
          <w:sz w:val="22"/>
          <w:szCs w:val="22"/>
        </w:rPr>
      </w:pPr>
    </w:p>
    <w:p w:rsidR="00A02915" w:rsidRPr="00AC12F7" w:rsidRDefault="00A02915" w:rsidP="00AC12F7">
      <w:pPr>
        <w:pStyle w:val="Paragraphedeliste"/>
        <w:numPr>
          <w:ilvl w:val="1"/>
          <w:numId w:val="1"/>
        </w:numPr>
        <w:spacing w:line="240" w:lineRule="auto"/>
        <w:ind w:left="284" w:firstLine="0"/>
        <w:jc w:val="both"/>
        <w:rPr>
          <w:rFonts w:ascii="Tahoma" w:hAnsi="Tahoma" w:cs="Tahoma"/>
        </w:rPr>
      </w:pPr>
      <w:r w:rsidRPr="00AC12F7">
        <w:rPr>
          <w:rFonts w:ascii="Tahoma" w:hAnsi="Tahoma" w:cs="Tahoma"/>
        </w:rPr>
        <w:t>Le constat sur le bassin laisse toujours apparaître une pratique féminine déficitaire qui dans cette activité,  s’étend même à l’échelle du département, surtout au sein de cette classe d’âge.</w:t>
      </w:r>
    </w:p>
    <w:p w:rsidR="00A02915" w:rsidRPr="00AC12F7" w:rsidRDefault="00A02915" w:rsidP="00AC12F7">
      <w:pPr>
        <w:pStyle w:val="Paragraphedeliste"/>
        <w:numPr>
          <w:ilvl w:val="1"/>
          <w:numId w:val="1"/>
        </w:numPr>
        <w:spacing w:line="240" w:lineRule="auto"/>
        <w:ind w:left="284" w:firstLine="0"/>
        <w:jc w:val="both"/>
        <w:rPr>
          <w:rFonts w:ascii="Tahoma" w:hAnsi="Tahoma" w:cs="Tahoma"/>
        </w:rPr>
      </w:pPr>
      <w:r w:rsidRPr="00AC12F7">
        <w:rPr>
          <w:rFonts w:ascii="Tahoma" w:hAnsi="Tahoma" w:cs="Tahoma"/>
        </w:rPr>
        <w:t>Nous avons néanmoins accueilli là encore avec le plus grand plaisir, la venue de 2 pratiquantes très assidues.</w:t>
      </w:r>
    </w:p>
    <w:p w:rsidR="00A02915" w:rsidRPr="00AC12F7" w:rsidRDefault="00A02915" w:rsidP="00AC12F7">
      <w:pPr>
        <w:pStyle w:val="Paragraphedeliste"/>
        <w:numPr>
          <w:ilvl w:val="1"/>
          <w:numId w:val="1"/>
        </w:numPr>
        <w:spacing w:line="240" w:lineRule="auto"/>
        <w:ind w:left="284" w:firstLine="0"/>
        <w:jc w:val="both"/>
        <w:rPr>
          <w:rFonts w:ascii="Tahoma" w:hAnsi="Tahoma" w:cs="Tahoma"/>
        </w:rPr>
      </w:pPr>
      <w:r w:rsidRPr="00AC12F7">
        <w:rPr>
          <w:rFonts w:ascii="Tahoma" w:hAnsi="Tahoma" w:cs="Tahoma"/>
        </w:rPr>
        <w:t>La formation et la validation des J.O en raison du manque de temps et des emplois du temps chargés de nos élèves rendent toujours difficile la validation et l’officialisation de leurs compétences pourtant bien réelles.</w:t>
      </w:r>
    </w:p>
    <w:p w:rsidR="00614F4F" w:rsidRDefault="00614F4F" w:rsidP="00AC12F7">
      <w:pPr>
        <w:pStyle w:val="Default"/>
        <w:ind w:left="284"/>
        <w:rPr>
          <w:color w:val="auto"/>
          <w:sz w:val="28"/>
          <w:szCs w:val="28"/>
        </w:rPr>
      </w:pPr>
    </w:p>
    <w:p w:rsidR="00605480" w:rsidRDefault="00605480" w:rsidP="00AC12F7">
      <w:pPr>
        <w:pStyle w:val="Default"/>
        <w:ind w:left="284"/>
        <w:rPr>
          <w:color w:val="auto"/>
          <w:sz w:val="28"/>
          <w:szCs w:val="28"/>
        </w:rPr>
      </w:pPr>
    </w:p>
    <w:p w:rsidR="00605480" w:rsidRDefault="00605480" w:rsidP="00AC12F7">
      <w:pPr>
        <w:pStyle w:val="Default"/>
        <w:ind w:left="284"/>
        <w:rPr>
          <w:color w:val="auto"/>
          <w:sz w:val="28"/>
          <w:szCs w:val="28"/>
        </w:rPr>
      </w:pPr>
    </w:p>
    <w:p w:rsidR="00605480" w:rsidRDefault="00605480" w:rsidP="00AC12F7">
      <w:pPr>
        <w:pStyle w:val="Default"/>
        <w:ind w:left="284"/>
        <w:rPr>
          <w:color w:val="auto"/>
          <w:sz w:val="28"/>
          <w:szCs w:val="28"/>
        </w:rPr>
      </w:pPr>
    </w:p>
    <w:p w:rsidR="00605480" w:rsidRDefault="00605480" w:rsidP="00AC12F7">
      <w:pPr>
        <w:pStyle w:val="Default"/>
        <w:ind w:left="284"/>
        <w:rPr>
          <w:color w:val="auto"/>
          <w:sz w:val="28"/>
          <w:szCs w:val="28"/>
        </w:rPr>
      </w:pPr>
    </w:p>
    <w:p w:rsidR="00605480" w:rsidRDefault="00605480" w:rsidP="00AC12F7">
      <w:pPr>
        <w:pStyle w:val="Default"/>
        <w:ind w:left="284"/>
        <w:rPr>
          <w:color w:val="auto"/>
          <w:sz w:val="28"/>
          <w:szCs w:val="28"/>
        </w:rPr>
      </w:pPr>
    </w:p>
    <w:p w:rsidR="00605480" w:rsidRDefault="00605480" w:rsidP="00AC12F7">
      <w:pPr>
        <w:pStyle w:val="Default"/>
        <w:ind w:left="284"/>
        <w:rPr>
          <w:color w:val="auto"/>
          <w:sz w:val="28"/>
          <w:szCs w:val="28"/>
        </w:rPr>
      </w:pPr>
    </w:p>
    <w:p w:rsidR="00605480" w:rsidRDefault="00605480" w:rsidP="00AC12F7">
      <w:pPr>
        <w:pStyle w:val="Default"/>
        <w:ind w:left="284"/>
        <w:rPr>
          <w:color w:val="auto"/>
          <w:sz w:val="28"/>
          <w:szCs w:val="28"/>
        </w:rPr>
      </w:pPr>
    </w:p>
    <w:p w:rsidR="00605480" w:rsidRDefault="00605480" w:rsidP="00AC12F7">
      <w:pPr>
        <w:pStyle w:val="Default"/>
        <w:ind w:left="284"/>
        <w:rPr>
          <w:color w:val="auto"/>
          <w:sz w:val="28"/>
          <w:szCs w:val="28"/>
        </w:rPr>
      </w:pPr>
    </w:p>
    <w:p w:rsidR="00605480" w:rsidRPr="00AC12F7" w:rsidRDefault="00605480" w:rsidP="00AC12F7">
      <w:pPr>
        <w:pStyle w:val="Default"/>
        <w:ind w:left="284"/>
        <w:rPr>
          <w:color w:val="auto"/>
          <w:sz w:val="28"/>
          <w:szCs w:val="28"/>
        </w:rPr>
      </w:pPr>
    </w:p>
    <w:p w:rsidR="00614F4F" w:rsidRPr="00AC12F7" w:rsidRDefault="00E530A1" w:rsidP="00AC12F7">
      <w:pPr>
        <w:pStyle w:val="Default"/>
        <w:ind w:left="284"/>
        <w:jc w:val="center"/>
        <w:rPr>
          <w:color w:val="auto"/>
          <w:sz w:val="28"/>
          <w:szCs w:val="28"/>
        </w:rPr>
      </w:pPr>
      <w:r w:rsidRPr="00AC12F7">
        <w:rPr>
          <w:color w:val="auto"/>
          <w:sz w:val="28"/>
          <w:szCs w:val="28"/>
        </w:rPr>
        <w:lastRenderedPageBreak/>
        <w:t>A.S Volley</w:t>
      </w:r>
    </w:p>
    <w:p w:rsidR="00614F4F" w:rsidRPr="00AC12F7" w:rsidRDefault="00E530A1" w:rsidP="00AC12F7">
      <w:pPr>
        <w:ind w:left="284"/>
        <w:jc w:val="center"/>
        <w:rPr>
          <w:rFonts w:ascii="Tahoma" w:hAnsi="Tahoma" w:cs="Tahoma"/>
          <w:sz w:val="28"/>
          <w:szCs w:val="28"/>
        </w:rPr>
      </w:pPr>
      <w:r w:rsidRPr="00AC12F7">
        <w:rPr>
          <w:rFonts w:ascii="Tahoma" w:hAnsi="Tahoma" w:cs="Tahoma"/>
        </w:rPr>
        <w:t>Jean-Noël ROBBE</w:t>
      </w:r>
    </w:p>
    <w:p w:rsidR="00614F4F" w:rsidRPr="00AC12F7" w:rsidRDefault="00E530A1" w:rsidP="00AC12F7">
      <w:pPr>
        <w:ind w:left="284"/>
        <w:jc w:val="center"/>
        <w:rPr>
          <w:rFonts w:ascii="Tahoma" w:hAnsi="Tahoma" w:cs="Tahoma"/>
          <w:sz w:val="28"/>
          <w:szCs w:val="28"/>
        </w:rPr>
      </w:pPr>
      <w:r w:rsidRPr="00AC12F7">
        <w:rPr>
          <w:rFonts w:ascii="Tahoma" w:hAnsi="Tahoma" w:cs="Tahoma"/>
          <w:noProof/>
          <w:sz w:val="28"/>
          <w:szCs w:val="28"/>
        </w:rPr>
        <w:drawing>
          <wp:inline distT="0" distB="0" distL="0" distR="0">
            <wp:extent cx="1504950" cy="1504950"/>
            <wp:effectExtent l="0" t="0" r="0" b="0"/>
            <wp:docPr id="1068" name="Image1" descr="vo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rotWithShape="1">
                    <a:blip r:embed="rId33" cstate="print">
                      <a:extLst>
                        <a:ext uri="{28A0092B-C50C-407E-A947-70E740481C1C}">
                          <a14:useLocalDpi xmlns:a14="http://schemas.microsoft.com/office/drawing/2010/main" val="0"/>
                        </a:ext>
                      </a:extLst>
                    </a:blip>
                    <a:srcRect/>
                    <a:stretch>
                      <a:fillRect/>
                    </a:stretch>
                  </pic:blipFill>
                  <pic:spPr>
                    <a:xfrm>
                      <a:off x="0" y="0"/>
                      <a:ext cx="1504950" cy="1504950"/>
                    </a:xfrm>
                    <a:prstGeom prst="rect">
                      <a:avLst/>
                    </a:prstGeom>
                  </pic:spPr>
                </pic:pic>
              </a:graphicData>
            </a:graphic>
          </wp:inline>
        </w:drawing>
      </w:r>
    </w:p>
    <w:p w:rsidR="00614F4F" w:rsidRPr="00AC12F7" w:rsidRDefault="00614F4F" w:rsidP="00AC12F7">
      <w:pPr>
        <w:ind w:left="284"/>
        <w:rPr>
          <w:rFonts w:ascii="Tahoma" w:hAnsi="Tahoma" w:cs="Tahoma"/>
          <w:sz w:val="20"/>
          <w:szCs w:val="20"/>
        </w:rPr>
      </w:pPr>
    </w:p>
    <w:p w:rsidR="00614F4F" w:rsidRPr="00AC12F7" w:rsidRDefault="00E530A1" w:rsidP="00AC12F7">
      <w:pPr>
        <w:pStyle w:val="Paragraphedeliste"/>
        <w:ind w:left="284"/>
        <w:rPr>
          <w:rFonts w:ascii="Tahoma" w:hAnsi="Tahoma" w:cs="Tahoma"/>
          <w:sz w:val="21"/>
          <w:szCs w:val="21"/>
        </w:rPr>
      </w:pPr>
      <w:r w:rsidRPr="00AC12F7">
        <w:rPr>
          <w:rFonts w:ascii="Tahoma" w:hAnsi="Tahoma" w:cs="Tahoma"/>
          <w:b/>
          <w:bCs/>
          <w:sz w:val="21"/>
          <w:szCs w:val="21"/>
        </w:rPr>
        <w:t xml:space="preserve">1/ Les pratiquants : 39 </w:t>
      </w:r>
      <w:r w:rsidRPr="00AC12F7">
        <w:rPr>
          <w:rFonts w:ascii="Tahoma" w:hAnsi="Tahoma" w:cs="Tahoma"/>
          <w:sz w:val="21"/>
          <w:szCs w:val="21"/>
        </w:rPr>
        <w:t>élèves licenciés</w:t>
      </w:r>
    </w:p>
    <w:p w:rsidR="00614F4F" w:rsidRPr="00AC12F7" w:rsidRDefault="00E530A1" w:rsidP="00AC12F7">
      <w:pPr>
        <w:pStyle w:val="Paragraphedeliste"/>
        <w:ind w:left="284"/>
        <w:rPr>
          <w:rFonts w:ascii="Tahoma" w:hAnsi="Tahoma" w:cs="Tahoma"/>
          <w:bCs/>
          <w:sz w:val="21"/>
          <w:szCs w:val="21"/>
        </w:rPr>
      </w:pPr>
      <w:r w:rsidRPr="00AC12F7">
        <w:rPr>
          <w:rFonts w:ascii="Tahoma" w:hAnsi="Tahoma" w:cs="Tahoma"/>
          <w:bCs/>
          <w:sz w:val="21"/>
          <w:szCs w:val="21"/>
        </w:rPr>
        <w:t>1</w:t>
      </w:r>
      <w:r w:rsidR="00605480">
        <w:rPr>
          <w:rFonts w:ascii="Tahoma" w:hAnsi="Tahoma" w:cs="Tahoma"/>
          <w:bCs/>
          <w:sz w:val="21"/>
          <w:szCs w:val="21"/>
        </w:rPr>
        <w:t>2</w:t>
      </w:r>
      <w:r w:rsidRPr="00AC12F7">
        <w:rPr>
          <w:rFonts w:ascii="Tahoma" w:hAnsi="Tahoma" w:cs="Tahoma"/>
          <w:bCs/>
          <w:sz w:val="21"/>
          <w:szCs w:val="21"/>
        </w:rPr>
        <w:t xml:space="preserve"> filles </w:t>
      </w:r>
    </w:p>
    <w:p w:rsidR="00614F4F" w:rsidRPr="00AC12F7" w:rsidRDefault="00E530A1" w:rsidP="00AC12F7">
      <w:pPr>
        <w:pStyle w:val="Paragraphedeliste"/>
        <w:ind w:left="284"/>
        <w:rPr>
          <w:rFonts w:ascii="Tahoma" w:hAnsi="Tahoma" w:cs="Tahoma"/>
          <w:sz w:val="21"/>
          <w:szCs w:val="21"/>
        </w:rPr>
      </w:pPr>
      <w:r w:rsidRPr="00AC12F7">
        <w:rPr>
          <w:rFonts w:ascii="Tahoma" w:hAnsi="Tahoma" w:cs="Tahoma"/>
          <w:bCs/>
          <w:sz w:val="21"/>
          <w:szCs w:val="21"/>
        </w:rPr>
        <w:t>2</w:t>
      </w:r>
      <w:r w:rsidR="00605480">
        <w:rPr>
          <w:rFonts w:ascii="Tahoma" w:hAnsi="Tahoma" w:cs="Tahoma"/>
          <w:bCs/>
          <w:sz w:val="21"/>
          <w:szCs w:val="21"/>
        </w:rPr>
        <w:t>7</w:t>
      </w:r>
      <w:r w:rsidRPr="00AC12F7">
        <w:rPr>
          <w:rFonts w:ascii="Tahoma" w:hAnsi="Tahoma" w:cs="Tahoma"/>
          <w:bCs/>
          <w:sz w:val="21"/>
          <w:szCs w:val="21"/>
        </w:rPr>
        <w:t xml:space="preserve"> garçons </w:t>
      </w:r>
    </w:p>
    <w:p w:rsidR="00614F4F" w:rsidRPr="00AC12F7" w:rsidRDefault="00E530A1" w:rsidP="00AC12F7">
      <w:pPr>
        <w:pStyle w:val="Paragraphedeliste"/>
        <w:ind w:left="284"/>
        <w:rPr>
          <w:rFonts w:ascii="Tahoma" w:hAnsi="Tahoma" w:cs="Tahoma"/>
          <w:sz w:val="21"/>
          <w:szCs w:val="21"/>
        </w:rPr>
      </w:pPr>
      <w:r w:rsidRPr="00AC12F7">
        <w:rPr>
          <w:rFonts w:ascii="Tahoma" w:hAnsi="Tahoma" w:cs="Tahoma"/>
          <w:sz w:val="21"/>
          <w:szCs w:val="21"/>
        </w:rPr>
        <w:t>3 équipes inscrites en compétition départementale.</w:t>
      </w:r>
    </w:p>
    <w:p w:rsidR="00614F4F" w:rsidRPr="00AC12F7" w:rsidRDefault="00614F4F" w:rsidP="00AC12F7">
      <w:pPr>
        <w:ind w:left="284"/>
        <w:rPr>
          <w:rFonts w:ascii="Tahoma" w:hAnsi="Tahoma" w:cs="Tahoma"/>
          <w:b/>
          <w:bCs/>
          <w:sz w:val="21"/>
          <w:szCs w:val="21"/>
        </w:rPr>
      </w:pPr>
    </w:p>
    <w:p w:rsidR="00614F4F" w:rsidRPr="00AC12F7" w:rsidRDefault="00E530A1" w:rsidP="00AC12F7">
      <w:pPr>
        <w:ind w:left="284"/>
        <w:rPr>
          <w:rFonts w:ascii="Tahoma" w:hAnsi="Tahoma" w:cs="Tahoma"/>
          <w:b/>
          <w:bCs/>
          <w:sz w:val="21"/>
          <w:szCs w:val="21"/>
        </w:rPr>
      </w:pPr>
      <w:r w:rsidRPr="00AC12F7">
        <w:rPr>
          <w:rFonts w:ascii="Tahoma" w:hAnsi="Tahoma" w:cs="Tahoma"/>
          <w:b/>
          <w:bCs/>
          <w:sz w:val="21"/>
          <w:szCs w:val="21"/>
        </w:rPr>
        <w:t xml:space="preserve">2/ Palmarès : </w:t>
      </w:r>
    </w:p>
    <w:p w:rsidR="00614F4F" w:rsidRPr="00AC12F7" w:rsidRDefault="00E530A1" w:rsidP="00AC12F7">
      <w:pPr>
        <w:ind w:left="284"/>
        <w:rPr>
          <w:rFonts w:ascii="Tahoma" w:hAnsi="Tahoma" w:cs="Tahoma"/>
          <w:bCs/>
          <w:sz w:val="21"/>
          <w:szCs w:val="21"/>
        </w:rPr>
      </w:pPr>
      <w:r w:rsidRPr="00AC12F7">
        <w:rPr>
          <w:rFonts w:ascii="Tahoma" w:hAnsi="Tahoma" w:cs="Tahoma"/>
          <w:bCs/>
          <w:sz w:val="21"/>
          <w:szCs w:val="21"/>
        </w:rPr>
        <w:t>CF&gt; 3</w:t>
      </w:r>
      <w:r w:rsidRPr="00AC12F7">
        <w:rPr>
          <w:rFonts w:ascii="Tahoma" w:hAnsi="Tahoma" w:cs="Tahoma"/>
          <w:bCs/>
          <w:sz w:val="21"/>
          <w:szCs w:val="21"/>
          <w:vertAlign w:val="superscript"/>
        </w:rPr>
        <w:t>ème</w:t>
      </w:r>
      <w:r w:rsidRPr="00AC12F7">
        <w:rPr>
          <w:rFonts w:ascii="Tahoma" w:hAnsi="Tahoma" w:cs="Tahoma"/>
          <w:bCs/>
          <w:sz w:val="21"/>
          <w:szCs w:val="21"/>
        </w:rPr>
        <w:t xml:space="preserve"> du championnat départemental</w:t>
      </w:r>
    </w:p>
    <w:p w:rsidR="00614F4F" w:rsidRPr="00AC12F7" w:rsidRDefault="00E530A1" w:rsidP="00AC12F7">
      <w:pPr>
        <w:ind w:left="284"/>
        <w:rPr>
          <w:rFonts w:ascii="Tahoma" w:hAnsi="Tahoma" w:cs="Tahoma"/>
          <w:bCs/>
          <w:sz w:val="21"/>
          <w:szCs w:val="21"/>
        </w:rPr>
      </w:pPr>
      <w:r w:rsidRPr="00AC12F7">
        <w:rPr>
          <w:rFonts w:ascii="Tahoma" w:hAnsi="Tahoma" w:cs="Tahoma"/>
          <w:bCs/>
          <w:sz w:val="21"/>
          <w:szCs w:val="21"/>
        </w:rPr>
        <w:t>CG&gt; 7</w:t>
      </w:r>
      <w:r w:rsidRPr="00AC12F7">
        <w:rPr>
          <w:rFonts w:ascii="Tahoma" w:hAnsi="Tahoma" w:cs="Tahoma"/>
          <w:bCs/>
          <w:sz w:val="21"/>
          <w:szCs w:val="21"/>
          <w:vertAlign w:val="superscript"/>
        </w:rPr>
        <w:t>ème</w:t>
      </w:r>
      <w:r w:rsidRPr="00AC12F7">
        <w:rPr>
          <w:rFonts w:ascii="Tahoma" w:hAnsi="Tahoma" w:cs="Tahoma"/>
          <w:bCs/>
          <w:sz w:val="21"/>
          <w:szCs w:val="21"/>
        </w:rPr>
        <w:t xml:space="preserve"> du championnat départemental</w:t>
      </w:r>
    </w:p>
    <w:p w:rsidR="00614F4F" w:rsidRPr="00AC12F7" w:rsidRDefault="00E530A1" w:rsidP="00AC12F7">
      <w:pPr>
        <w:ind w:left="284"/>
        <w:rPr>
          <w:rFonts w:ascii="Tahoma" w:hAnsi="Tahoma" w:cs="Tahoma"/>
          <w:bCs/>
          <w:sz w:val="21"/>
          <w:szCs w:val="21"/>
        </w:rPr>
      </w:pPr>
      <w:r w:rsidRPr="00AC12F7">
        <w:rPr>
          <w:rFonts w:ascii="Tahoma" w:hAnsi="Tahoma" w:cs="Tahoma"/>
          <w:bCs/>
          <w:sz w:val="21"/>
          <w:szCs w:val="21"/>
        </w:rPr>
        <w:t>LG &gt; 7</w:t>
      </w:r>
      <w:r w:rsidRPr="00AC12F7">
        <w:rPr>
          <w:rFonts w:ascii="Tahoma" w:hAnsi="Tahoma" w:cs="Tahoma"/>
          <w:bCs/>
          <w:sz w:val="21"/>
          <w:szCs w:val="21"/>
          <w:vertAlign w:val="superscript"/>
        </w:rPr>
        <w:t>ème</w:t>
      </w:r>
      <w:r w:rsidRPr="00AC12F7">
        <w:rPr>
          <w:rFonts w:ascii="Tahoma" w:hAnsi="Tahoma" w:cs="Tahoma"/>
          <w:bCs/>
          <w:sz w:val="21"/>
          <w:szCs w:val="21"/>
        </w:rPr>
        <w:t xml:space="preserve"> du championnat départemental</w:t>
      </w:r>
    </w:p>
    <w:p w:rsidR="00614F4F" w:rsidRPr="00AC12F7" w:rsidRDefault="00614F4F" w:rsidP="00AC12F7">
      <w:pPr>
        <w:ind w:left="284"/>
        <w:rPr>
          <w:rFonts w:ascii="Tahoma" w:hAnsi="Tahoma" w:cs="Tahoma"/>
          <w:b/>
          <w:bCs/>
          <w:sz w:val="32"/>
          <w:szCs w:val="32"/>
        </w:rPr>
      </w:pPr>
    </w:p>
    <w:p w:rsidR="00614F4F" w:rsidRDefault="00E530A1" w:rsidP="00AC12F7">
      <w:pPr>
        <w:ind w:left="284"/>
        <w:rPr>
          <w:rFonts w:ascii="Tahoma" w:hAnsi="Tahoma" w:cs="Tahoma"/>
          <w:b/>
          <w:bCs/>
        </w:rPr>
      </w:pPr>
      <w:r w:rsidRPr="00AC12F7">
        <w:rPr>
          <w:rFonts w:ascii="Tahoma" w:hAnsi="Tahoma" w:cs="Tahoma"/>
          <w:b/>
          <w:bCs/>
        </w:rPr>
        <w:t>3/Bilan du groupe :</w:t>
      </w:r>
    </w:p>
    <w:p w:rsidR="00022F34" w:rsidRPr="00AC12F7" w:rsidRDefault="00022F34" w:rsidP="00AC12F7">
      <w:pPr>
        <w:ind w:left="284"/>
        <w:rPr>
          <w:rFonts w:ascii="Tahoma" w:hAnsi="Tahoma" w:cs="Tahoma"/>
          <w:b/>
          <w:bCs/>
        </w:rPr>
      </w:pPr>
    </w:p>
    <w:p w:rsidR="00614F4F" w:rsidRPr="00AC12F7" w:rsidRDefault="00E530A1" w:rsidP="00AC12F7">
      <w:pPr>
        <w:pStyle w:val="Paragraphedeliste"/>
        <w:numPr>
          <w:ilvl w:val="0"/>
          <w:numId w:val="22"/>
        </w:numPr>
        <w:spacing w:line="240" w:lineRule="auto"/>
        <w:ind w:left="284" w:firstLine="0"/>
        <w:rPr>
          <w:rFonts w:ascii="Tahoma" w:hAnsi="Tahoma" w:cs="Tahoma"/>
          <w:sz w:val="21"/>
          <w:szCs w:val="21"/>
        </w:rPr>
      </w:pPr>
      <w:r w:rsidRPr="00AC12F7">
        <w:rPr>
          <w:rFonts w:ascii="Tahoma" w:hAnsi="Tahoma" w:cs="Tahoma"/>
          <w:sz w:val="21"/>
          <w:szCs w:val="21"/>
        </w:rPr>
        <w:t>Un groupe compétition de 12 à 20 élèves, qui s’est étoffé au 3</w:t>
      </w:r>
      <w:r w:rsidRPr="00AC12F7">
        <w:rPr>
          <w:rFonts w:ascii="Tahoma" w:hAnsi="Tahoma" w:cs="Tahoma"/>
          <w:sz w:val="21"/>
          <w:szCs w:val="21"/>
          <w:vertAlign w:val="superscript"/>
        </w:rPr>
        <w:t>ème</w:t>
      </w:r>
      <w:r w:rsidRPr="00AC12F7">
        <w:rPr>
          <w:rFonts w:ascii="Tahoma" w:hAnsi="Tahoma" w:cs="Tahoma"/>
          <w:sz w:val="21"/>
          <w:szCs w:val="21"/>
        </w:rPr>
        <w:t xml:space="preserve"> trimestre.</w:t>
      </w:r>
    </w:p>
    <w:p w:rsidR="00614F4F" w:rsidRPr="00AC12F7" w:rsidRDefault="00E530A1" w:rsidP="00AC12F7">
      <w:pPr>
        <w:pStyle w:val="Paragraphedeliste"/>
        <w:numPr>
          <w:ilvl w:val="0"/>
          <w:numId w:val="22"/>
        </w:numPr>
        <w:spacing w:line="240" w:lineRule="auto"/>
        <w:ind w:left="284" w:firstLine="0"/>
        <w:rPr>
          <w:rFonts w:ascii="Tahoma" w:hAnsi="Tahoma" w:cs="Tahoma"/>
          <w:sz w:val="21"/>
          <w:szCs w:val="21"/>
        </w:rPr>
      </w:pPr>
      <w:r w:rsidRPr="00AC12F7">
        <w:rPr>
          <w:rFonts w:ascii="Tahoma" w:hAnsi="Tahoma" w:cs="Tahoma"/>
          <w:sz w:val="21"/>
          <w:szCs w:val="21"/>
        </w:rPr>
        <w:t>23 élèves licenciés uniquement  en volley et 16 autres dans 2 ou 3 activités de notre AS.</w:t>
      </w:r>
    </w:p>
    <w:p w:rsidR="00614F4F" w:rsidRPr="00AC12F7" w:rsidRDefault="00E530A1" w:rsidP="00AC12F7">
      <w:pPr>
        <w:pStyle w:val="Paragraphedeliste"/>
        <w:numPr>
          <w:ilvl w:val="0"/>
          <w:numId w:val="22"/>
        </w:numPr>
        <w:spacing w:line="240" w:lineRule="auto"/>
        <w:ind w:left="284" w:firstLine="0"/>
        <w:rPr>
          <w:rFonts w:ascii="Tahoma" w:hAnsi="Tahoma" w:cs="Tahoma"/>
          <w:sz w:val="21"/>
          <w:szCs w:val="21"/>
        </w:rPr>
      </w:pPr>
      <w:r w:rsidRPr="00AC12F7">
        <w:rPr>
          <w:rFonts w:ascii="Tahoma" w:hAnsi="Tahoma" w:cs="Tahoma"/>
          <w:sz w:val="21"/>
          <w:szCs w:val="21"/>
        </w:rPr>
        <w:t>5 anciens élèves qui sont « passés dire bonjour et ont tapé la balle » quelques instants. 2 étudiants en STAPS ont même encadré un exercice au 3</w:t>
      </w:r>
      <w:r w:rsidRPr="00AC12F7">
        <w:rPr>
          <w:rFonts w:ascii="Tahoma" w:hAnsi="Tahoma" w:cs="Tahoma"/>
          <w:sz w:val="21"/>
          <w:szCs w:val="21"/>
          <w:vertAlign w:val="superscript"/>
        </w:rPr>
        <w:t>ème</w:t>
      </w:r>
      <w:r w:rsidRPr="00AC12F7">
        <w:rPr>
          <w:rFonts w:ascii="Tahoma" w:hAnsi="Tahoma" w:cs="Tahoma"/>
          <w:sz w:val="21"/>
          <w:szCs w:val="21"/>
        </w:rPr>
        <w:t xml:space="preserve"> trimestre. </w:t>
      </w:r>
    </w:p>
    <w:p w:rsidR="00614F4F" w:rsidRPr="00AC12F7" w:rsidRDefault="00E530A1" w:rsidP="00AC12F7">
      <w:pPr>
        <w:pStyle w:val="Paragraphedeliste"/>
        <w:numPr>
          <w:ilvl w:val="0"/>
          <w:numId w:val="22"/>
        </w:numPr>
        <w:spacing w:line="240" w:lineRule="auto"/>
        <w:ind w:left="284" w:firstLine="0"/>
        <w:rPr>
          <w:rFonts w:ascii="Tahoma" w:hAnsi="Tahoma" w:cs="Tahoma"/>
          <w:sz w:val="21"/>
          <w:szCs w:val="21"/>
        </w:rPr>
      </w:pPr>
      <w:r w:rsidRPr="00AC12F7">
        <w:rPr>
          <w:rFonts w:ascii="Tahoma" w:hAnsi="Tahoma" w:cs="Tahoma"/>
          <w:sz w:val="21"/>
          <w:szCs w:val="21"/>
        </w:rPr>
        <w:t xml:space="preserve">Formation de jeunes officiels : </w:t>
      </w:r>
    </w:p>
    <w:p w:rsidR="00614F4F" w:rsidRPr="00AC12F7" w:rsidRDefault="00E530A1" w:rsidP="00AC12F7">
      <w:pPr>
        <w:pStyle w:val="Paragraphedeliste"/>
        <w:spacing w:line="240" w:lineRule="auto"/>
        <w:ind w:left="284"/>
        <w:rPr>
          <w:rFonts w:ascii="Tahoma" w:hAnsi="Tahoma" w:cs="Tahoma"/>
          <w:sz w:val="21"/>
          <w:szCs w:val="21"/>
        </w:rPr>
      </w:pPr>
      <w:r w:rsidRPr="00AC12F7">
        <w:rPr>
          <w:rFonts w:ascii="Tahoma" w:hAnsi="Tahoma" w:cs="Tahoma"/>
          <w:sz w:val="21"/>
          <w:szCs w:val="21"/>
        </w:rPr>
        <w:t>1 test au 1</w:t>
      </w:r>
      <w:r w:rsidRPr="00AC12F7">
        <w:rPr>
          <w:rFonts w:ascii="Tahoma" w:hAnsi="Tahoma" w:cs="Tahoma"/>
          <w:sz w:val="21"/>
          <w:szCs w:val="21"/>
          <w:vertAlign w:val="superscript"/>
        </w:rPr>
        <w:t>er</w:t>
      </w:r>
      <w:r w:rsidRPr="00AC12F7">
        <w:rPr>
          <w:rFonts w:ascii="Tahoma" w:hAnsi="Tahoma" w:cs="Tahoma"/>
          <w:sz w:val="21"/>
          <w:szCs w:val="21"/>
        </w:rPr>
        <w:t xml:space="preserve"> trimestre et un autre à venir le 13 et le 20 mai 2015 (épreuve théorique et épreuve pratique)</w:t>
      </w:r>
    </w:p>
    <w:p w:rsidR="004F63EF" w:rsidRPr="004F63EF" w:rsidRDefault="004F63EF" w:rsidP="004F63EF">
      <w:pPr>
        <w:pStyle w:val="Paragraphedeliste"/>
        <w:spacing w:line="240" w:lineRule="auto"/>
        <w:ind w:left="284"/>
        <w:rPr>
          <w:rFonts w:ascii="Tahoma" w:hAnsi="Tahoma" w:cs="Tahoma"/>
          <w:sz w:val="21"/>
          <w:szCs w:val="21"/>
        </w:rPr>
      </w:pPr>
      <w:r w:rsidRPr="004F63EF">
        <w:rPr>
          <w:rFonts w:ascii="Tahoma" w:hAnsi="Tahoma" w:cs="Tahoma"/>
          <w:sz w:val="21"/>
          <w:szCs w:val="21"/>
        </w:rPr>
        <w:t xml:space="preserve">13 JO dont 12 présents à l’As volley cette année au 26 mai. (D’autres en attente : le SD encore doit valider les nouveaux JO </w:t>
      </w:r>
      <w:proofErr w:type="spellStart"/>
      <w:r w:rsidRPr="004F63EF">
        <w:rPr>
          <w:rFonts w:ascii="Tahoma" w:hAnsi="Tahoma" w:cs="Tahoma"/>
          <w:sz w:val="21"/>
          <w:szCs w:val="21"/>
        </w:rPr>
        <w:t>dpt</w:t>
      </w:r>
      <w:proofErr w:type="spellEnd"/>
      <w:r w:rsidRPr="004F63EF">
        <w:rPr>
          <w:rFonts w:ascii="Tahoma" w:hAnsi="Tahoma" w:cs="Tahoma"/>
          <w:sz w:val="21"/>
          <w:szCs w:val="21"/>
        </w:rPr>
        <w:t xml:space="preserve"> et </w:t>
      </w:r>
      <w:proofErr w:type="spellStart"/>
      <w:r w:rsidRPr="004F63EF">
        <w:rPr>
          <w:rFonts w:ascii="Tahoma" w:hAnsi="Tahoma" w:cs="Tahoma"/>
          <w:sz w:val="21"/>
          <w:szCs w:val="21"/>
        </w:rPr>
        <w:t>acad</w:t>
      </w:r>
      <w:proofErr w:type="spellEnd"/>
      <w:r w:rsidRPr="004F63EF">
        <w:rPr>
          <w:rFonts w:ascii="Tahoma" w:hAnsi="Tahoma" w:cs="Tahoma"/>
          <w:sz w:val="21"/>
          <w:szCs w:val="21"/>
        </w:rPr>
        <w:t>)</w:t>
      </w:r>
    </w:p>
    <w:p w:rsidR="004F63EF" w:rsidRPr="00AC12F7" w:rsidRDefault="004F63EF" w:rsidP="00AC12F7">
      <w:pPr>
        <w:pStyle w:val="Paragraphedeliste"/>
        <w:spacing w:line="240" w:lineRule="auto"/>
        <w:ind w:left="284"/>
        <w:rPr>
          <w:rFonts w:ascii="Tahoma" w:hAnsi="Tahoma" w:cs="Tahoma"/>
          <w:sz w:val="21"/>
          <w:szCs w:val="21"/>
        </w:rPr>
      </w:pPr>
    </w:p>
    <w:p w:rsidR="00614F4F" w:rsidRPr="00AC12F7" w:rsidRDefault="00E530A1" w:rsidP="00AC12F7">
      <w:pPr>
        <w:pStyle w:val="Paragraphedeliste"/>
        <w:numPr>
          <w:ilvl w:val="0"/>
          <w:numId w:val="24"/>
        </w:numPr>
        <w:spacing w:line="240" w:lineRule="auto"/>
        <w:ind w:left="284" w:firstLine="0"/>
        <w:rPr>
          <w:rFonts w:ascii="Tahoma" w:hAnsi="Tahoma" w:cs="Tahoma"/>
          <w:sz w:val="21"/>
          <w:szCs w:val="21"/>
        </w:rPr>
      </w:pPr>
      <w:r w:rsidRPr="00AC12F7">
        <w:rPr>
          <w:rFonts w:ascii="Tahoma" w:hAnsi="Tahoma" w:cs="Tahoma"/>
          <w:sz w:val="21"/>
          <w:szCs w:val="21"/>
          <w:u w:val="single"/>
        </w:rPr>
        <w:t xml:space="preserve">La Journée du sport scolaire du 17 septembre 2014 </w:t>
      </w:r>
      <w:r w:rsidRPr="00AC12F7">
        <w:rPr>
          <w:rFonts w:ascii="Tahoma" w:hAnsi="Tahoma" w:cs="Tahoma"/>
          <w:sz w:val="21"/>
          <w:szCs w:val="21"/>
        </w:rPr>
        <w:t>: Entraînement et suite des inscriptions dans le gymnase. 16 élèves présents. 2 élèves, anciens licenciés, ont encadrés un tournoi de bienvenue pendant 1 heure.</w:t>
      </w:r>
    </w:p>
    <w:p w:rsidR="00614F4F" w:rsidRPr="00AC12F7" w:rsidRDefault="00E530A1" w:rsidP="00AC12F7">
      <w:pPr>
        <w:pStyle w:val="Paragraphedeliste"/>
        <w:numPr>
          <w:ilvl w:val="0"/>
          <w:numId w:val="24"/>
        </w:numPr>
        <w:spacing w:line="240" w:lineRule="auto"/>
        <w:ind w:left="284" w:firstLine="0"/>
        <w:rPr>
          <w:rFonts w:ascii="Tahoma" w:hAnsi="Tahoma" w:cs="Tahoma"/>
          <w:sz w:val="21"/>
          <w:szCs w:val="21"/>
        </w:rPr>
      </w:pPr>
      <w:r w:rsidRPr="00AC12F7">
        <w:rPr>
          <w:rFonts w:ascii="Tahoma" w:hAnsi="Tahoma" w:cs="Tahoma"/>
          <w:sz w:val="21"/>
          <w:szCs w:val="21"/>
          <w:u w:val="single"/>
        </w:rPr>
        <w:t>Le cross du district </w:t>
      </w:r>
      <w:r w:rsidRPr="00AC12F7">
        <w:rPr>
          <w:rFonts w:ascii="Tahoma" w:hAnsi="Tahoma" w:cs="Tahoma"/>
          <w:sz w:val="21"/>
          <w:szCs w:val="21"/>
        </w:rPr>
        <w:t>: inscription de tous les joueurs et joueuses. Participation de 5 garçons.</w:t>
      </w:r>
    </w:p>
    <w:p w:rsidR="00614F4F" w:rsidRPr="00AC12F7" w:rsidRDefault="00E530A1" w:rsidP="00AC12F7">
      <w:pPr>
        <w:pStyle w:val="Paragraphedeliste"/>
        <w:numPr>
          <w:ilvl w:val="0"/>
          <w:numId w:val="23"/>
        </w:numPr>
        <w:spacing w:line="240" w:lineRule="auto"/>
        <w:ind w:left="284" w:firstLine="0"/>
        <w:rPr>
          <w:rFonts w:ascii="Tahoma" w:hAnsi="Tahoma" w:cs="Tahoma"/>
          <w:sz w:val="21"/>
          <w:szCs w:val="21"/>
        </w:rPr>
      </w:pPr>
      <w:r w:rsidRPr="00AC12F7">
        <w:rPr>
          <w:rFonts w:ascii="Tahoma" w:hAnsi="Tahoma" w:cs="Tahoma"/>
          <w:sz w:val="21"/>
          <w:szCs w:val="21"/>
          <w:u w:val="single"/>
        </w:rPr>
        <w:t>Tournoi de Noël du 17 décembre 2014</w:t>
      </w:r>
      <w:r w:rsidRPr="00AC12F7">
        <w:rPr>
          <w:rFonts w:ascii="Tahoma" w:hAnsi="Tahoma" w:cs="Tahoma"/>
          <w:sz w:val="21"/>
          <w:szCs w:val="21"/>
        </w:rPr>
        <w:t xml:space="preserve">: 27 élèves  en cette veille de vacances ; organisé par 3 élèves (gestion du tournoi, des lots et du goûter). </w:t>
      </w:r>
    </w:p>
    <w:p w:rsidR="00614F4F" w:rsidRPr="00AC12F7" w:rsidRDefault="00614F4F" w:rsidP="00AC12F7">
      <w:pPr>
        <w:ind w:left="284"/>
        <w:rPr>
          <w:rFonts w:ascii="Tahoma" w:hAnsi="Tahoma" w:cs="Tahoma"/>
          <w:sz w:val="21"/>
          <w:szCs w:val="21"/>
        </w:rPr>
      </w:pPr>
    </w:p>
    <w:p w:rsidR="00614F4F" w:rsidRPr="00AC12F7" w:rsidRDefault="00E530A1" w:rsidP="00AC12F7">
      <w:pPr>
        <w:ind w:left="284"/>
        <w:rPr>
          <w:rFonts w:ascii="Tahoma" w:hAnsi="Tahoma" w:cs="Tahoma"/>
          <w:sz w:val="21"/>
          <w:szCs w:val="21"/>
        </w:rPr>
      </w:pPr>
      <w:r w:rsidRPr="00AC12F7">
        <w:rPr>
          <w:rFonts w:ascii="Tahoma" w:hAnsi="Tahoma" w:cs="Tahoma"/>
          <w:sz w:val="21"/>
          <w:szCs w:val="21"/>
        </w:rPr>
        <w:t>Et encore à venir…</w:t>
      </w:r>
    </w:p>
    <w:p w:rsidR="00614F4F" w:rsidRPr="00AC12F7" w:rsidRDefault="00E530A1" w:rsidP="00AC12F7">
      <w:pPr>
        <w:pStyle w:val="Paragraphedeliste"/>
        <w:numPr>
          <w:ilvl w:val="0"/>
          <w:numId w:val="23"/>
        </w:numPr>
        <w:spacing w:line="240" w:lineRule="auto"/>
        <w:ind w:left="284" w:firstLine="0"/>
        <w:rPr>
          <w:rFonts w:ascii="Tahoma" w:hAnsi="Tahoma" w:cs="Tahoma"/>
          <w:sz w:val="21"/>
          <w:szCs w:val="21"/>
        </w:rPr>
      </w:pPr>
      <w:r w:rsidRPr="00AC12F7">
        <w:rPr>
          <w:rFonts w:ascii="Tahoma" w:hAnsi="Tahoma" w:cs="Tahoma"/>
          <w:sz w:val="21"/>
          <w:szCs w:val="21"/>
          <w:u w:val="single"/>
        </w:rPr>
        <w:t>Tournoi mixte interdistrict du mercredi 13 mai 2015</w:t>
      </w:r>
      <w:r w:rsidRPr="00F144F4">
        <w:rPr>
          <w:rFonts w:ascii="Tahoma" w:hAnsi="Tahoma" w:cs="Tahoma"/>
          <w:sz w:val="21"/>
          <w:szCs w:val="21"/>
        </w:rPr>
        <w:t xml:space="preserve"> : </w:t>
      </w:r>
      <w:r w:rsidRPr="00AC12F7">
        <w:rPr>
          <w:rFonts w:ascii="Tahoma" w:hAnsi="Tahoma" w:cs="Tahoma"/>
          <w:sz w:val="21"/>
          <w:szCs w:val="21"/>
        </w:rPr>
        <w:t>3 établissements vont se rencontrer dans notre gymnase de 13h30/16h30. Les arbitres pourront valider leur certification JO à l’arbitrage.</w:t>
      </w:r>
    </w:p>
    <w:p w:rsidR="00614F4F" w:rsidRPr="00AC12F7" w:rsidRDefault="00E530A1" w:rsidP="00AC12F7">
      <w:pPr>
        <w:pStyle w:val="Paragraphedeliste"/>
        <w:numPr>
          <w:ilvl w:val="0"/>
          <w:numId w:val="23"/>
        </w:numPr>
        <w:spacing w:line="240" w:lineRule="auto"/>
        <w:ind w:left="284" w:firstLine="0"/>
        <w:rPr>
          <w:rFonts w:ascii="Tahoma" w:hAnsi="Tahoma" w:cs="Tahoma"/>
          <w:strike/>
          <w:sz w:val="21"/>
          <w:szCs w:val="21"/>
        </w:rPr>
      </w:pPr>
      <w:r w:rsidRPr="00AC12F7">
        <w:rPr>
          <w:rFonts w:ascii="Tahoma" w:hAnsi="Tahoma" w:cs="Tahoma"/>
          <w:sz w:val="21"/>
          <w:szCs w:val="21"/>
          <w:u w:val="single"/>
        </w:rPr>
        <w:t>Sortie de fin d’année à Fontainebleau le 27 mai 2015</w:t>
      </w:r>
      <w:r w:rsidRPr="00AC12F7">
        <w:rPr>
          <w:rFonts w:ascii="Tahoma" w:hAnsi="Tahoma" w:cs="Tahoma"/>
          <w:sz w:val="21"/>
          <w:szCs w:val="21"/>
        </w:rPr>
        <w:t>:</w:t>
      </w:r>
    </w:p>
    <w:p w:rsidR="00614F4F" w:rsidRPr="00AC12F7" w:rsidRDefault="00E530A1" w:rsidP="00AC12F7">
      <w:pPr>
        <w:pStyle w:val="Paragraphedeliste"/>
        <w:spacing w:line="240" w:lineRule="auto"/>
        <w:ind w:left="284"/>
        <w:rPr>
          <w:rFonts w:ascii="Tahoma" w:hAnsi="Tahoma" w:cs="Tahoma"/>
          <w:sz w:val="21"/>
          <w:szCs w:val="21"/>
        </w:rPr>
      </w:pPr>
      <w:r w:rsidRPr="00AC12F7">
        <w:rPr>
          <w:rFonts w:ascii="Tahoma" w:hAnsi="Tahoma" w:cs="Tahoma"/>
          <w:sz w:val="21"/>
          <w:szCs w:val="21"/>
        </w:rPr>
        <w:t xml:space="preserve">Pique-nique en forêt après avoir grimper sur des blocs </w:t>
      </w:r>
    </w:p>
    <w:p w:rsidR="00614F4F" w:rsidRPr="00AC12F7" w:rsidRDefault="00E530A1" w:rsidP="00AC12F7">
      <w:pPr>
        <w:pStyle w:val="Paragraphedeliste"/>
        <w:spacing w:line="240" w:lineRule="auto"/>
        <w:ind w:left="284"/>
        <w:rPr>
          <w:rFonts w:ascii="Tahoma" w:hAnsi="Tahoma" w:cs="Tahoma"/>
          <w:sz w:val="21"/>
          <w:szCs w:val="21"/>
        </w:rPr>
      </w:pPr>
      <w:r w:rsidRPr="00AC12F7">
        <w:rPr>
          <w:rFonts w:ascii="Tahoma" w:hAnsi="Tahoma" w:cs="Tahoma"/>
          <w:sz w:val="21"/>
          <w:szCs w:val="21"/>
        </w:rPr>
        <w:t>MATCH DE VOLLEY sur herbe avec un filet de beach-volley que l’on a acheté il y a 2 ans.</w:t>
      </w:r>
    </w:p>
    <w:p w:rsidR="00614F4F" w:rsidRPr="00AC12F7" w:rsidRDefault="00E530A1" w:rsidP="00AC12F7">
      <w:pPr>
        <w:pStyle w:val="Paragraphedeliste"/>
        <w:numPr>
          <w:ilvl w:val="0"/>
          <w:numId w:val="23"/>
        </w:numPr>
        <w:spacing w:line="240" w:lineRule="auto"/>
        <w:ind w:left="284" w:firstLine="0"/>
        <w:rPr>
          <w:rFonts w:ascii="Tahoma" w:hAnsi="Tahoma" w:cs="Tahoma"/>
          <w:strike/>
          <w:sz w:val="21"/>
          <w:szCs w:val="21"/>
        </w:rPr>
      </w:pPr>
      <w:r w:rsidRPr="00AC12F7">
        <w:rPr>
          <w:rFonts w:ascii="Tahoma" w:hAnsi="Tahoma" w:cs="Tahoma"/>
          <w:sz w:val="21"/>
          <w:szCs w:val="21"/>
          <w:u w:val="single"/>
        </w:rPr>
        <w:lastRenderedPageBreak/>
        <w:t xml:space="preserve">Tournoi de fin d’année du mercredi 3 juin 2015: </w:t>
      </w:r>
    </w:p>
    <w:p w:rsidR="00614F4F" w:rsidRPr="00AC12F7" w:rsidRDefault="00E530A1" w:rsidP="00AC12F7">
      <w:pPr>
        <w:ind w:left="284"/>
        <w:rPr>
          <w:rFonts w:ascii="Tahoma" w:hAnsi="Tahoma" w:cs="Tahoma"/>
          <w:sz w:val="21"/>
          <w:szCs w:val="21"/>
        </w:rPr>
      </w:pPr>
      <w:r w:rsidRPr="00AC12F7">
        <w:rPr>
          <w:rFonts w:ascii="Tahoma" w:hAnsi="Tahoma" w:cs="Tahoma"/>
          <w:sz w:val="21"/>
          <w:szCs w:val="21"/>
        </w:rPr>
        <w:t>Nous accueillerons à cette occasion les élèves du collège Jean Moulin du Pecq. Une liaison Collège/ lycée était à l’ordre du jour des journée-bilans de l’unss 78. Je la concrétise de cette manière avec Mme Imiza, professeure d’EPS à Jean Moulin.</w:t>
      </w:r>
    </w:p>
    <w:p w:rsidR="00614F4F" w:rsidRPr="00AC12F7" w:rsidRDefault="00614F4F" w:rsidP="00AC12F7">
      <w:pPr>
        <w:ind w:left="284"/>
        <w:rPr>
          <w:rFonts w:ascii="Tahoma" w:hAnsi="Tahoma" w:cs="Tahoma"/>
          <w:sz w:val="21"/>
          <w:szCs w:val="21"/>
          <w:u w:val="single"/>
        </w:rPr>
      </w:pPr>
    </w:p>
    <w:p w:rsidR="00614F4F" w:rsidRPr="00AC12F7" w:rsidRDefault="00E530A1" w:rsidP="00AC12F7">
      <w:pPr>
        <w:pStyle w:val="Paragraphedeliste"/>
        <w:numPr>
          <w:ilvl w:val="0"/>
          <w:numId w:val="23"/>
        </w:numPr>
        <w:spacing w:line="240" w:lineRule="auto"/>
        <w:ind w:left="284" w:firstLine="0"/>
        <w:rPr>
          <w:rFonts w:ascii="Tahoma" w:hAnsi="Tahoma" w:cs="Tahoma"/>
          <w:sz w:val="21"/>
          <w:szCs w:val="21"/>
        </w:rPr>
      </w:pPr>
      <w:r w:rsidRPr="00AC12F7">
        <w:rPr>
          <w:rFonts w:ascii="Tahoma" w:hAnsi="Tahoma" w:cs="Tahoma"/>
          <w:sz w:val="21"/>
          <w:szCs w:val="21"/>
          <w:u w:val="single"/>
        </w:rPr>
        <w:t>Et le STAGE « Montagne » des secondes </w:t>
      </w:r>
      <w:r w:rsidRPr="00AC12F7">
        <w:rPr>
          <w:rFonts w:ascii="Tahoma" w:hAnsi="Tahoma" w:cs="Tahoma"/>
          <w:sz w:val="21"/>
          <w:szCs w:val="21"/>
        </w:rPr>
        <w:t>: du lundi 8 juin au vendredi 12 juin 2015.</w:t>
      </w:r>
    </w:p>
    <w:p w:rsidR="00614F4F" w:rsidRPr="00AC12F7" w:rsidRDefault="00614F4F" w:rsidP="00AC12F7">
      <w:pPr>
        <w:ind w:left="284"/>
        <w:rPr>
          <w:rFonts w:ascii="Tahoma" w:hAnsi="Tahoma" w:cs="Tahoma"/>
          <w:sz w:val="21"/>
          <w:szCs w:val="21"/>
        </w:rPr>
      </w:pPr>
    </w:p>
    <w:p w:rsidR="00614F4F" w:rsidRPr="00AC12F7" w:rsidRDefault="00E530A1" w:rsidP="00AC12F7">
      <w:pPr>
        <w:ind w:left="284"/>
        <w:rPr>
          <w:rFonts w:ascii="Tahoma" w:hAnsi="Tahoma" w:cs="Tahoma"/>
          <w:strike/>
          <w:sz w:val="21"/>
          <w:szCs w:val="21"/>
        </w:rPr>
      </w:pPr>
      <w:r w:rsidRPr="00AC12F7">
        <w:rPr>
          <w:rFonts w:ascii="Tahoma" w:hAnsi="Tahoma" w:cs="Tahoma"/>
          <w:sz w:val="21"/>
          <w:szCs w:val="21"/>
        </w:rPr>
        <w:t xml:space="preserve"> 52 élèves de seconde vont se rendre à Sixt (74), pour pratiquer des activités de pleine nature et profiter pleinement de cette fin d’année avec leurs professeurs.</w:t>
      </w:r>
    </w:p>
    <w:p w:rsidR="00614F4F" w:rsidRPr="00AC12F7" w:rsidRDefault="00614F4F" w:rsidP="00AC12F7">
      <w:pPr>
        <w:ind w:left="284"/>
        <w:rPr>
          <w:rFonts w:ascii="Tahoma" w:hAnsi="Tahoma" w:cs="Tahoma"/>
          <w:strike/>
          <w:sz w:val="21"/>
          <w:szCs w:val="21"/>
        </w:rPr>
      </w:pPr>
    </w:p>
    <w:p w:rsidR="00614F4F" w:rsidRPr="00AC12F7" w:rsidRDefault="00E530A1" w:rsidP="00AC12F7">
      <w:pPr>
        <w:ind w:left="284"/>
        <w:rPr>
          <w:rFonts w:ascii="Tahoma" w:hAnsi="Tahoma" w:cs="Tahoma"/>
          <w:sz w:val="21"/>
          <w:szCs w:val="21"/>
        </w:rPr>
      </w:pPr>
      <w:r w:rsidRPr="00AC12F7">
        <w:rPr>
          <w:rFonts w:ascii="Tahoma" w:hAnsi="Tahoma" w:cs="Tahoma"/>
          <w:sz w:val="21"/>
          <w:szCs w:val="21"/>
        </w:rPr>
        <w:t>Programme : Rafting, Escalade, Spéléologie, Via Ferrata, VTT, et Randonnée avec nuit en refuge.</w:t>
      </w:r>
    </w:p>
    <w:p w:rsidR="00614F4F" w:rsidRPr="00AC12F7" w:rsidRDefault="00E530A1" w:rsidP="00AC12F7">
      <w:pPr>
        <w:ind w:left="284"/>
        <w:rPr>
          <w:rFonts w:ascii="Tahoma" w:hAnsi="Tahoma" w:cs="Tahoma"/>
          <w:sz w:val="21"/>
          <w:szCs w:val="21"/>
        </w:rPr>
      </w:pPr>
      <w:r w:rsidRPr="00AC12F7">
        <w:rPr>
          <w:rFonts w:ascii="Tahoma" w:hAnsi="Tahoma" w:cs="Tahoma"/>
          <w:sz w:val="21"/>
          <w:szCs w:val="21"/>
        </w:rPr>
        <w:t>Les élèves des sections VTT et escalade pourront pratiquer leur activité en montagne.</w:t>
      </w:r>
    </w:p>
    <w:p w:rsidR="00614F4F" w:rsidRPr="00AC12F7" w:rsidRDefault="00E530A1" w:rsidP="00AC12F7">
      <w:pPr>
        <w:ind w:left="284"/>
        <w:rPr>
          <w:rFonts w:ascii="Tahoma" w:hAnsi="Tahoma" w:cs="Tahoma"/>
          <w:sz w:val="21"/>
          <w:szCs w:val="21"/>
        </w:rPr>
      </w:pPr>
      <w:r w:rsidRPr="00AC12F7">
        <w:rPr>
          <w:rFonts w:ascii="Tahoma" w:hAnsi="Tahoma" w:cs="Tahoma"/>
          <w:sz w:val="21"/>
          <w:szCs w:val="21"/>
        </w:rPr>
        <w:t>Encadrement : M Robbe, M Marcato, Mme Barberon et Mme Laredo, ainsi que des moniteurs brevetés d’Etat.</w:t>
      </w:r>
    </w:p>
    <w:p w:rsidR="00614F4F" w:rsidRPr="00AC12F7" w:rsidRDefault="00614F4F" w:rsidP="00AC12F7">
      <w:pPr>
        <w:ind w:left="284"/>
        <w:rPr>
          <w:rFonts w:ascii="Tahoma" w:hAnsi="Tahoma" w:cs="Tahoma"/>
          <w:b/>
          <w:bCs/>
        </w:rPr>
      </w:pPr>
    </w:p>
    <w:p w:rsidR="00614F4F" w:rsidRPr="00AC12F7" w:rsidRDefault="00E530A1" w:rsidP="00AC12F7">
      <w:pPr>
        <w:ind w:left="284"/>
        <w:rPr>
          <w:rFonts w:ascii="Tahoma" w:hAnsi="Tahoma" w:cs="Tahoma"/>
          <w:b/>
          <w:bCs/>
          <w:sz w:val="22"/>
          <w:szCs w:val="22"/>
        </w:rPr>
      </w:pPr>
      <w:r w:rsidRPr="00AC12F7">
        <w:rPr>
          <w:rFonts w:ascii="Tahoma" w:hAnsi="Tahoma" w:cs="Tahoma"/>
          <w:b/>
          <w:bCs/>
          <w:sz w:val="21"/>
          <w:szCs w:val="21"/>
        </w:rPr>
        <w:t>4/</w:t>
      </w:r>
      <w:r w:rsidRPr="00AC12F7">
        <w:rPr>
          <w:rFonts w:ascii="Tahoma" w:hAnsi="Tahoma" w:cs="Tahoma"/>
          <w:b/>
          <w:bCs/>
          <w:sz w:val="22"/>
          <w:szCs w:val="22"/>
        </w:rPr>
        <w:t>Objectifs pour 2015/16:</w:t>
      </w:r>
    </w:p>
    <w:p w:rsidR="00614F4F" w:rsidRPr="00AC12F7" w:rsidRDefault="00E530A1" w:rsidP="00AC12F7">
      <w:pPr>
        <w:pStyle w:val="Paragraphedeliste"/>
        <w:numPr>
          <w:ilvl w:val="0"/>
          <w:numId w:val="25"/>
        </w:numPr>
        <w:spacing w:line="240" w:lineRule="auto"/>
        <w:ind w:left="284" w:firstLine="0"/>
        <w:rPr>
          <w:rFonts w:ascii="Tahoma" w:hAnsi="Tahoma" w:cs="Tahoma"/>
          <w:sz w:val="21"/>
          <w:szCs w:val="21"/>
        </w:rPr>
      </w:pPr>
      <w:r w:rsidRPr="00AC12F7">
        <w:rPr>
          <w:rFonts w:ascii="Tahoma" w:hAnsi="Tahoma" w:cs="Tahoma"/>
          <w:sz w:val="21"/>
          <w:szCs w:val="21"/>
        </w:rPr>
        <w:t>Maintenir l’engagement d’équipes en 4 contre 4 en championnat départemental, et amener au moins l’une d’elles en poule finale pour peut-être disputer les acad’.</w:t>
      </w:r>
    </w:p>
    <w:p w:rsidR="00614F4F" w:rsidRPr="00AC12F7" w:rsidRDefault="00E530A1" w:rsidP="00AC12F7">
      <w:pPr>
        <w:pStyle w:val="Paragraphedeliste"/>
        <w:numPr>
          <w:ilvl w:val="0"/>
          <w:numId w:val="25"/>
        </w:numPr>
        <w:spacing w:line="240" w:lineRule="auto"/>
        <w:ind w:left="284" w:firstLine="0"/>
        <w:rPr>
          <w:rFonts w:ascii="Tahoma" w:hAnsi="Tahoma" w:cs="Tahoma"/>
          <w:sz w:val="21"/>
          <w:szCs w:val="21"/>
        </w:rPr>
      </w:pPr>
      <w:r w:rsidRPr="00AC12F7">
        <w:rPr>
          <w:rFonts w:ascii="Tahoma" w:hAnsi="Tahoma" w:cs="Tahoma"/>
          <w:sz w:val="21"/>
          <w:szCs w:val="21"/>
        </w:rPr>
        <w:t>Mettre tout en œuvre pour éviter les rares forfaits (communication par texto à poursuivre, …).</w:t>
      </w:r>
    </w:p>
    <w:p w:rsidR="00614F4F" w:rsidRPr="00AC12F7" w:rsidRDefault="00E530A1" w:rsidP="00AC12F7">
      <w:pPr>
        <w:pStyle w:val="Paragraphedeliste"/>
        <w:numPr>
          <w:ilvl w:val="0"/>
          <w:numId w:val="25"/>
        </w:numPr>
        <w:spacing w:line="240" w:lineRule="auto"/>
        <w:ind w:left="284" w:firstLine="0"/>
        <w:rPr>
          <w:rFonts w:ascii="Tahoma" w:hAnsi="Tahoma" w:cs="Tahoma"/>
          <w:sz w:val="21"/>
          <w:szCs w:val="21"/>
        </w:rPr>
      </w:pPr>
      <w:r w:rsidRPr="00AC12F7">
        <w:rPr>
          <w:rFonts w:ascii="Tahoma" w:hAnsi="Tahoma" w:cs="Tahoma"/>
          <w:sz w:val="21"/>
          <w:szCs w:val="21"/>
        </w:rPr>
        <w:t>Organisation d’un ou deux tournois par les élèves (informer, organiser, animer, récompenser).</w:t>
      </w:r>
    </w:p>
    <w:p w:rsidR="00614F4F" w:rsidRPr="00AC12F7" w:rsidRDefault="00E530A1" w:rsidP="00AC12F7">
      <w:pPr>
        <w:pStyle w:val="Paragraphedeliste"/>
        <w:numPr>
          <w:ilvl w:val="0"/>
          <w:numId w:val="25"/>
        </w:numPr>
        <w:spacing w:line="240" w:lineRule="auto"/>
        <w:ind w:left="284" w:firstLine="0"/>
        <w:rPr>
          <w:rFonts w:ascii="Tahoma" w:hAnsi="Tahoma" w:cs="Tahoma"/>
          <w:sz w:val="21"/>
          <w:szCs w:val="21"/>
        </w:rPr>
      </w:pPr>
      <w:r w:rsidRPr="00AC12F7">
        <w:rPr>
          <w:rFonts w:ascii="Tahoma" w:hAnsi="Tahoma" w:cs="Tahoma"/>
          <w:sz w:val="21"/>
          <w:szCs w:val="21"/>
        </w:rPr>
        <w:t>Certifier de nouveaux jeunes officiels (au moins un par équipe).</w:t>
      </w:r>
    </w:p>
    <w:p w:rsidR="00614F4F" w:rsidRPr="00AC12F7" w:rsidRDefault="00E530A1" w:rsidP="00AC12F7">
      <w:pPr>
        <w:pStyle w:val="Paragraphedeliste"/>
        <w:numPr>
          <w:ilvl w:val="0"/>
          <w:numId w:val="25"/>
        </w:numPr>
        <w:spacing w:line="240" w:lineRule="auto"/>
        <w:ind w:left="284" w:firstLine="0"/>
        <w:rPr>
          <w:rFonts w:ascii="Tahoma" w:hAnsi="Tahoma" w:cs="Tahoma"/>
          <w:sz w:val="21"/>
          <w:szCs w:val="21"/>
        </w:rPr>
      </w:pPr>
      <w:r w:rsidRPr="00AC12F7">
        <w:rPr>
          <w:rFonts w:ascii="Tahoma" w:hAnsi="Tahoma" w:cs="Tahoma"/>
          <w:sz w:val="21"/>
          <w:szCs w:val="21"/>
        </w:rPr>
        <w:t>Continuer à faire vivre le site AS volley en publiant des articles au moins chaque trimestre.</w:t>
      </w:r>
    </w:p>
    <w:p w:rsidR="00614F4F" w:rsidRPr="00AC12F7" w:rsidRDefault="00E530A1" w:rsidP="00AC12F7">
      <w:pPr>
        <w:pStyle w:val="Paragraphedeliste"/>
        <w:numPr>
          <w:ilvl w:val="0"/>
          <w:numId w:val="25"/>
        </w:numPr>
        <w:spacing w:line="240" w:lineRule="auto"/>
        <w:ind w:left="284" w:firstLine="0"/>
        <w:rPr>
          <w:rFonts w:ascii="Tahoma" w:hAnsi="Tahoma" w:cs="Tahoma"/>
          <w:sz w:val="21"/>
          <w:szCs w:val="21"/>
        </w:rPr>
      </w:pPr>
      <w:r w:rsidRPr="00AC12F7">
        <w:rPr>
          <w:rFonts w:ascii="Tahoma" w:hAnsi="Tahoma" w:cs="Tahoma"/>
          <w:sz w:val="21"/>
          <w:szCs w:val="21"/>
        </w:rPr>
        <w:t>Organiser à nouveau une sortie « match de haut niveau ».</w:t>
      </w:r>
    </w:p>
    <w:p w:rsidR="00614F4F" w:rsidRPr="00AC12F7" w:rsidRDefault="00E530A1" w:rsidP="00AC12F7">
      <w:pPr>
        <w:pStyle w:val="Paragraphedeliste"/>
        <w:numPr>
          <w:ilvl w:val="0"/>
          <w:numId w:val="25"/>
        </w:numPr>
        <w:spacing w:line="240" w:lineRule="auto"/>
        <w:ind w:left="284" w:firstLine="0"/>
        <w:rPr>
          <w:rFonts w:ascii="Tahoma" w:hAnsi="Tahoma" w:cs="Tahoma"/>
          <w:sz w:val="21"/>
          <w:szCs w:val="21"/>
        </w:rPr>
      </w:pPr>
      <w:r w:rsidRPr="00AC12F7">
        <w:rPr>
          <w:rFonts w:ascii="Tahoma" w:hAnsi="Tahoma" w:cs="Tahoma"/>
          <w:sz w:val="21"/>
          <w:szCs w:val="21"/>
        </w:rPr>
        <w:t>Participer à la sortie de fin d’année de l’AS Jeanne d’Albret.</w:t>
      </w:r>
    </w:p>
    <w:p w:rsidR="00614F4F" w:rsidRDefault="00614F4F" w:rsidP="00AC12F7">
      <w:pPr>
        <w:ind w:left="284"/>
        <w:rPr>
          <w:rFonts w:ascii="Tahoma" w:hAnsi="Tahoma" w:cs="Tahoma"/>
          <w:b/>
          <w:bCs/>
          <w:color w:val="FF0000"/>
          <w:sz w:val="21"/>
          <w:szCs w:val="21"/>
          <w:highlight w:val="yellow"/>
        </w:rPr>
      </w:pPr>
    </w:p>
    <w:p w:rsidR="00614F4F" w:rsidRDefault="00614F4F" w:rsidP="00AC12F7">
      <w:pPr>
        <w:ind w:left="284"/>
        <w:rPr>
          <w:rFonts w:ascii="Tahoma" w:hAnsi="Tahoma" w:cs="Tahoma"/>
          <w:b/>
          <w:bCs/>
          <w:color w:val="FF0000"/>
          <w:sz w:val="21"/>
          <w:szCs w:val="21"/>
          <w:highlight w:val="yellow"/>
        </w:rPr>
      </w:pPr>
    </w:p>
    <w:p w:rsidR="00614F4F" w:rsidRDefault="00614F4F" w:rsidP="00AC12F7">
      <w:pPr>
        <w:ind w:left="284"/>
        <w:rPr>
          <w:rFonts w:ascii="Tahoma" w:hAnsi="Tahoma" w:cs="Tahoma"/>
          <w:color w:val="FF0000"/>
          <w:sz w:val="21"/>
          <w:szCs w:val="21"/>
          <w:highlight w:val="yellow"/>
        </w:rPr>
      </w:pPr>
    </w:p>
    <w:p w:rsidR="00614F4F" w:rsidRDefault="00E530A1" w:rsidP="00AC12F7">
      <w:pPr>
        <w:ind w:left="284"/>
        <w:jc w:val="center"/>
        <w:rPr>
          <w:rFonts w:ascii="Tahoma" w:hAnsi="Tahoma" w:cs="Tahoma"/>
          <w:color w:val="FF0000"/>
          <w:sz w:val="21"/>
          <w:szCs w:val="21"/>
        </w:rPr>
      </w:pPr>
      <w:r>
        <w:rPr>
          <w:rFonts w:ascii="Tahoma" w:hAnsi="Tahoma" w:cs="Tahoma"/>
          <w:noProof/>
          <w:color w:val="FF0000"/>
          <w:sz w:val="21"/>
          <w:szCs w:val="21"/>
          <w:highlight w:val="yellow"/>
        </w:rPr>
        <w:drawing>
          <wp:inline distT="0" distB="0" distL="0" distR="0">
            <wp:extent cx="1605062" cy="2140085"/>
            <wp:effectExtent l="19050" t="0" r="0" b="0"/>
            <wp:docPr id="1069" name="Image1" descr="DSCN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1605062" cy="2140085"/>
                    </a:xfrm>
                    <a:prstGeom prst="rect">
                      <a:avLst/>
                    </a:prstGeom>
                  </pic:spPr>
                </pic:pic>
              </a:graphicData>
            </a:graphic>
          </wp:inline>
        </w:drawing>
      </w:r>
    </w:p>
    <w:p w:rsidR="00614F4F" w:rsidRDefault="00614F4F" w:rsidP="00AC12F7">
      <w:pPr>
        <w:ind w:left="284"/>
        <w:rPr>
          <w:rFonts w:ascii="Tahoma" w:hAnsi="Tahoma" w:cs="Tahoma"/>
          <w:color w:val="FF0000"/>
          <w:sz w:val="21"/>
          <w:szCs w:val="21"/>
        </w:rPr>
      </w:pPr>
    </w:p>
    <w:p w:rsidR="00614F4F" w:rsidRDefault="00614F4F" w:rsidP="00AC12F7">
      <w:pPr>
        <w:ind w:left="284"/>
        <w:rPr>
          <w:rFonts w:ascii="Tahoma" w:hAnsi="Tahoma" w:cs="Tahoma"/>
          <w:color w:val="FF0000"/>
          <w:sz w:val="21"/>
          <w:szCs w:val="21"/>
        </w:rPr>
      </w:pPr>
    </w:p>
    <w:p w:rsidR="00614F4F" w:rsidRDefault="00614F4F" w:rsidP="00AC12F7">
      <w:pPr>
        <w:ind w:left="284"/>
        <w:rPr>
          <w:rFonts w:ascii="Tahoma" w:hAnsi="Tahoma" w:cs="Tahoma"/>
          <w:sz w:val="21"/>
          <w:szCs w:val="21"/>
        </w:rPr>
      </w:pPr>
    </w:p>
    <w:p w:rsidR="00614F4F" w:rsidRDefault="00614F4F" w:rsidP="00AC12F7">
      <w:pPr>
        <w:ind w:left="284"/>
        <w:rPr>
          <w:rFonts w:ascii="Tahoma" w:hAnsi="Tahoma" w:cs="Tahoma"/>
          <w:sz w:val="21"/>
          <w:szCs w:val="21"/>
        </w:rPr>
      </w:pPr>
    </w:p>
    <w:p w:rsidR="00614F4F" w:rsidRDefault="00614F4F" w:rsidP="00AC12F7">
      <w:pPr>
        <w:ind w:left="284"/>
        <w:rPr>
          <w:rFonts w:ascii="Tahoma" w:hAnsi="Tahoma" w:cs="Tahoma"/>
          <w:sz w:val="21"/>
          <w:szCs w:val="21"/>
        </w:rPr>
      </w:pPr>
    </w:p>
    <w:p w:rsidR="00614F4F" w:rsidRDefault="00614F4F" w:rsidP="00AC12F7">
      <w:pPr>
        <w:ind w:left="284"/>
        <w:rPr>
          <w:rFonts w:ascii="Tahoma" w:hAnsi="Tahoma" w:cs="Tahoma"/>
          <w:sz w:val="21"/>
          <w:szCs w:val="21"/>
        </w:rPr>
      </w:pPr>
    </w:p>
    <w:p w:rsidR="00605480" w:rsidRDefault="00605480" w:rsidP="00AC12F7">
      <w:pPr>
        <w:ind w:left="284"/>
        <w:rPr>
          <w:rFonts w:ascii="Tahoma" w:hAnsi="Tahoma" w:cs="Tahoma"/>
          <w:sz w:val="21"/>
          <w:szCs w:val="21"/>
        </w:rPr>
      </w:pPr>
    </w:p>
    <w:p w:rsidR="00605480" w:rsidRDefault="00605480" w:rsidP="00AC12F7">
      <w:pPr>
        <w:ind w:left="284"/>
        <w:rPr>
          <w:rFonts w:ascii="Tahoma" w:hAnsi="Tahoma" w:cs="Tahoma"/>
          <w:sz w:val="21"/>
          <w:szCs w:val="21"/>
        </w:rPr>
      </w:pPr>
    </w:p>
    <w:p w:rsidR="00605480" w:rsidRDefault="00605480" w:rsidP="00AC12F7">
      <w:pPr>
        <w:ind w:left="284"/>
        <w:rPr>
          <w:rFonts w:ascii="Tahoma" w:hAnsi="Tahoma" w:cs="Tahoma"/>
          <w:sz w:val="21"/>
          <w:szCs w:val="21"/>
        </w:rPr>
      </w:pPr>
    </w:p>
    <w:p w:rsidR="00605480" w:rsidRDefault="00605480" w:rsidP="00AC12F7">
      <w:pPr>
        <w:ind w:left="284"/>
        <w:rPr>
          <w:rFonts w:ascii="Tahoma" w:hAnsi="Tahoma" w:cs="Tahoma"/>
          <w:sz w:val="21"/>
          <w:szCs w:val="21"/>
        </w:rPr>
      </w:pPr>
    </w:p>
    <w:p w:rsidR="00605480" w:rsidRDefault="00605480" w:rsidP="00AC12F7">
      <w:pPr>
        <w:ind w:left="284"/>
        <w:rPr>
          <w:rFonts w:ascii="Tahoma" w:hAnsi="Tahoma" w:cs="Tahoma"/>
          <w:sz w:val="21"/>
          <w:szCs w:val="21"/>
        </w:rPr>
      </w:pPr>
    </w:p>
    <w:p w:rsidR="00605480" w:rsidRDefault="00605480" w:rsidP="00AC12F7">
      <w:pPr>
        <w:ind w:left="284"/>
        <w:rPr>
          <w:rFonts w:ascii="Tahoma" w:hAnsi="Tahoma" w:cs="Tahoma"/>
          <w:sz w:val="21"/>
          <w:szCs w:val="21"/>
        </w:rPr>
      </w:pPr>
    </w:p>
    <w:p w:rsidR="00605480" w:rsidRDefault="00605480" w:rsidP="00AC12F7">
      <w:pPr>
        <w:ind w:left="284"/>
        <w:rPr>
          <w:rFonts w:ascii="Tahoma" w:hAnsi="Tahoma" w:cs="Tahoma"/>
          <w:sz w:val="21"/>
          <w:szCs w:val="21"/>
        </w:rPr>
      </w:pPr>
    </w:p>
    <w:p w:rsidR="00605480" w:rsidRDefault="00605480" w:rsidP="00AC12F7">
      <w:pPr>
        <w:ind w:left="284"/>
        <w:rPr>
          <w:rFonts w:ascii="Tahoma" w:hAnsi="Tahoma" w:cs="Tahoma"/>
          <w:sz w:val="21"/>
          <w:szCs w:val="21"/>
        </w:rPr>
      </w:pPr>
    </w:p>
    <w:p w:rsidR="00605480" w:rsidRDefault="00605480" w:rsidP="00AC12F7">
      <w:pPr>
        <w:ind w:left="284"/>
        <w:rPr>
          <w:rFonts w:ascii="Tahoma" w:hAnsi="Tahoma" w:cs="Tahoma"/>
          <w:sz w:val="21"/>
          <w:szCs w:val="21"/>
        </w:rPr>
      </w:pPr>
    </w:p>
    <w:p w:rsidR="00605480" w:rsidRDefault="00605480" w:rsidP="00AC12F7">
      <w:pPr>
        <w:ind w:left="284"/>
        <w:rPr>
          <w:rFonts w:ascii="Tahoma" w:hAnsi="Tahoma" w:cs="Tahoma"/>
          <w:sz w:val="21"/>
          <w:szCs w:val="21"/>
        </w:rPr>
      </w:pPr>
    </w:p>
    <w:p w:rsidR="00605480" w:rsidRDefault="00605480" w:rsidP="00AC12F7">
      <w:pPr>
        <w:ind w:left="284"/>
        <w:rPr>
          <w:rFonts w:ascii="Tahoma" w:hAnsi="Tahoma" w:cs="Tahoma"/>
          <w:sz w:val="21"/>
          <w:szCs w:val="21"/>
        </w:rPr>
      </w:pPr>
    </w:p>
    <w:p w:rsidR="00614F4F" w:rsidRDefault="00E530A1" w:rsidP="00AC12F7">
      <w:pPr>
        <w:ind w:left="284"/>
        <w:jc w:val="center"/>
        <w:rPr>
          <w:rFonts w:ascii="Tahoma" w:hAnsi="Tahoma" w:cs="Tahoma"/>
          <w:sz w:val="28"/>
          <w:szCs w:val="28"/>
        </w:rPr>
      </w:pPr>
      <w:r>
        <w:rPr>
          <w:rFonts w:ascii="Tahoma" w:hAnsi="Tahoma" w:cs="Tahoma"/>
          <w:sz w:val="28"/>
          <w:szCs w:val="28"/>
        </w:rPr>
        <w:t>AS ESCALADE</w:t>
      </w:r>
    </w:p>
    <w:p w:rsidR="00614F4F" w:rsidRDefault="00E530A1" w:rsidP="00AC12F7">
      <w:pPr>
        <w:ind w:left="284"/>
        <w:jc w:val="center"/>
        <w:rPr>
          <w:rFonts w:ascii="Tahoma" w:hAnsi="Tahoma" w:cs="Tahoma"/>
        </w:rPr>
      </w:pPr>
      <w:r>
        <w:rPr>
          <w:rFonts w:ascii="Tahoma" w:hAnsi="Tahoma" w:cs="Tahoma"/>
        </w:rPr>
        <w:t>Eric POINSOT</w:t>
      </w:r>
    </w:p>
    <w:p w:rsidR="00614F4F" w:rsidRDefault="00E530A1" w:rsidP="00AC12F7">
      <w:pPr>
        <w:ind w:left="284"/>
        <w:jc w:val="center"/>
        <w:rPr>
          <w:rFonts w:ascii="Tahoma" w:hAnsi="Tahoma" w:cs="Tahoma"/>
          <w:sz w:val="40"/>
          <w:szCs w:val="40"/>
        </w:rPr>
      </w:pPr>
      <w:r>
        <w:rPr>
          <w:rFonts w:ascii="Tahoma" w:hAnsi="Tahoma" w:cs="Tahoma"/>
          <w:noProof/>
          <w:sz w:val="40"/>
          <w:szCs w:val="40"/>
        </w:rPr>
        <w:drawing>
          <wp:inline distT="0" distB="0" distL="0" distR="0">
            <wp:extent cx="1504950" cy="1504950"/>
            <wp:effectExtent l="0" t="0" r="0" b="0"/>
            <wp:docPr id="1070" name="Image1" descr="esca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rotWithShape="1">
                    <a:blip r:embed="rId34" cstate="print">
                      <a:extLst>
                        <a:ext uri="{28A0092B-C50C-407E-A947-70E740481C1C}">
                          <a14:useLocalDpi xmlns:a14="http://schemas.microsoft.com/office/drawing/2010/main" val="0"/>
                        </a:ext>
                      </a:extLst>
                    </a:blip>
                    <a:srcRect/>
                    <a:stretch>
                      <a:fillRect/>
                    </a:stretch>
                  </pic:blipFill>
                  <pic:spPr>
                    <a:xfrm>
                      <a:off x="0" y="0"/>
                      <a:ext cx="1504950" cy="1504950"/>
                    </a:xfrm>
                    <a:prstGeom prst="rect">
                      <a:avLst/>
                    </a:prstGeom>
                  </pic:spPr>
                </pic:pic>
              </a:graphicData>
            </a:graphic>
          </wp:inline>
        </w:drawing>
      </w:r>
    </w:p>
    <w:p w:rsidR="00614F4F" w:rsidRDefault="00E530A1" w:rsidP="00AC12F7">
      <w:pPr>
        <w:pStyle w:val="Textebrut"/>
        <w:numPr>
          <w:ilvl w:val="0"/>
          <w:numId w:val="11"/>
        </w:numPr>
        <w:ind w:left="284" w:firstLine="0"/>
        <w:rPr>
          <w:rFonts w:ascii="Tahoma" w:hAnsi="Tahoma" w:cs="Tahoma"/>
        </w:rPr>
      </w:pPr>
      <w:r>
        <w:rPr>
          <w:rFonts w:ascii="Tahoma" w:hAnsi="Tahoma" w:cs="Tahoma"/>
          <w:b/>
          <w:bCs/>
        </w:rPr>
        <w:t>Le nombre total est de 41 grimpeurs pratiquants (+</w:t>
      </w:r>
      <w:r w:rsidR="00605480">
        <w:rPr>
          <w:rFonts w:ascii="Tahoma" w:hAnsi="Tahoma" w:cs="Tahoma"/>
          <w:b/>
          <w:bCs/>
        </w:rPr>
        <w:t>8</w:t>
      </w:r>
      <w:r>
        <w:rPr>
          <w:rFonts w:ascii="Tahoma" w:hAnsi="Tahoma" w:cs="Tahoma"/>
          <w:b/>
          <w:bCs/>
        </w:rPr>
        <w:t xml:space="preserve"> pratiquants) </w:t>
      </w:r>
    </w:p>
    <w:p w:rsidR="00614F4F" w:rsidRDefault="00E530A1" w:rsidP="00AC12F7">
      <w:pPr>
        <w:pStyle w:val="Textebrut"/>
        <w:ind w:left="284"/>
        <w:rPr>
          <w:rFonts w:ascii="Tahoma" w:hAnsi="Tahoma" w:cs="Tahoma"/>
        </w:rPr>
      </w:pPr>
      <w:r>
        <w:rPr>
          <w:rFonts w:ascii="Tahoma" w:hAnsi="Tahoma" w:cs="Tahoma"/>
        </w:rPr>
        <w:t>1</w:t>
      </w:r>
      <w:r w:rsidR="00605480">
        <w:rPr>
          <w:rFonts w:ascii="Tahoma" w:hAnsi="Tahoma" w:cs="Tahoma"/>
        </w:rPr>
        <w:t>8</w:t>
      </w:r>
      <w:r>
        <w:rPr>
          <w:rFonts w:ascii="Tahoma" w:hAnsi="Tahoma" w:cs="Tahoma"/>
        </w:rPr>
        <w:t xml:space="preserve"> filles</w:t>
      </w:r>
      <w:r w:rsidR="00022F34">
        <w:rPr>
          <w:rFonts w:ascii="Tahoma" w:hAnsi="Tahoma" w:cs="Tahoma"/>
        </w:rPr>
        <w:t xml:space="preserve">, </w:t>
      </w:r>
      <w:r w:rsidR="00605480">
        <w:rPr>
          <w:rFonts w:ascii="Tahoma" w:hAnsi="Tahoma" w:cs="Tahoma"/>
        </w:rPr>
        <w:t>23</w:t>
      </w:r>
      <w:r>
        <w:rPr>
          <w:rFonts w:ascii="Tahoma" w:hAnsi="Tahoma" w:cs="Tahoma"/>
        </w:rPr>
        <w:t xml:space="preserve"> garçons </w:t>
      </w:r>
      <w:r w:rsidR="00022F34">
        <w:rPr>
          <w:rFonts w:ascii="Tahoma" w:hAnsi="Tahoma" w:cs="Tahoma"/>
        </w:rPr>
        <w:t>…</w:t>
      </w:r>
      <w:r w:rsidR="00F144F4">
        <w:rPr>
          <w:rFonts w:ascii="Tahoma" w:hAnsi="Tahoma" w:cs="Tahoma"/>
        </w:rPr>
        <w:t xml:space="preserve"> dont </w:t>
      </w:r>
      <w:r w:rsidR="00022F34">
        <w:rPr>
          <w:rFonts w:ascii="Tahoma" w:hAnsi="Tahoma" w:cs="Tahoma"/>
        </w:rPr>
        <w:t xml:space="preserve"> 26 terminales !</w:t>
      </w:r>
    </w:p>
    <w:p w:rsidR="00614F4F" w:rsidRDefault="00614F4F" w:rsidP="00535A01">
      <w:pPr>
        <w:pStyle w:val="Textebrut"/>
        <w:rPr>
          <w:rFonts w:ascii="Tahoma" w:hAnsi="Tahoma" w:cs="Tahoma"/>
          <w:strike/>
        </w:rPr>
      </w:pPr>
    </w:p>
    <w:p w:rsidR="00614F4F" w:rsidRDefault="00614F4F" w:rsidP="00AC12F7">
      <w:pPr>
        <w:pStyle w:val="Textebrut"/>
        <w:ind w:left="284"/>
        <w:jc w:val="center"/>
        <w:rPr>
          <w:rFonts w:ascii="Tahoma" w:hAnsi="Tahoma" w:cs="Tahoma"/>
          <w:strike/>
        </w:rPr>
      </w:pPr>
    </w:p>
    <w:p w:rsidR="00614F4F" w:rsidRDefault="00E530A1" w:rsidP="00AC12F7">
      <w:pPr>
        <w:pStyle w:val="Textebrut"/>
        <w:numPr>
          <w:ilvl w:val="0"/>
          <w:numId w:val="11"/>
        </w:numPr>
        <w:ind w:left="284" w:firstLine="0"/>
        <w:rPr>
          <w:rFonts w:ascii="Tahoma" w:hAnsi="Tahoma" w:cs="Tahoma"/>
          <w:bCs/>
        </w:rPr>
      </w:pPr>
      <w:r>
        <w:rPr>
          <w:rFonts w:ascii="Tahoma" w:hAnsi="Tahoma" w:cs="Tahoma"/>
          <w:b/>
          <w:bCs/>
        </w:rPr>
        <w:t xml:space="preserve">Un palmarès sportif très satisfaisant : </w:t>
      </w:r>
      <w:r>
        <w:rPr>
          <w:rFonts w:ascii="Tahoma" w:hAnsi="Tahoma" w:cs="Tahoma"/>
          <w:bCs/>
        </w:rPr>
        <w:t>Champion district, 3ème aux championats départementaux, 5ème par équipe aux académiques malgré la présence de 3 lycées ayant des sections sportives et soutenus fortement par des clubs fédéraux et 11 nouveaux Jo, record depuis la création de la section !</w:t>
      </w:r>
    </w:p>
    <w:p w:rsidR="00614F4F" w:rsidRDefault="00614F4F" w:rsidP="00535A01">
      <w:pPr>
        <w:pStyle w:val="Textebrut"/>
        <w:rPr>
          <w:rFonts w:ascii="Tahoma" w:hAnsi="Tahoma" w:cs="Tahoma"/>
          <w:b/>
          <w:bCs/>
          <w:sz w:val="22"/>
          <w:szCs w:val="22"/>
        </w:rPr>
      </w:pPr>
    </w:p>
    <w:p w:rsidR="00CB6DCC" w:rsidRDefault="00CB6DCC" w:rsidP="00CB6DCC">
      <w:pPr>
        <w:pStyle w:val="Textebrut"/>
        <w:jc w:val="center"/>
        <w:rPr>
          <w:rFonts w:ascii="Tahoma" w:hAnsi="Tahoma" w:cs="Tahoma"/>
          <w:b/>
          <w:bCs/>
          <w:sz w:val="22"/>
          <w:szCs w:val="22"/>
        </w:rPr>
      </w:pPr>
      <w:r w:rsidRPr="00CB6DCC">
        <w:rPr>
          <w:rFonts w:ascii="Tahoma" w:hAnsi="Tahoma" w:cs="Tahoma"/>
          <w:b/>
          <w:bCs/>
          <w:noProof/>
          <w:sz w:val="22"/>
          <w:szCs w:val="22"/>
          <w:lang w:eastAsia="fr-FR"/>
        </w:rPr>
        <w:drawing>
          <wp:inline distT="0" distB="0" distL="0" distR="0">
            <wp:extent cx="4124528" cy="2318170"/>
            <wp:effectExtent l="0" t="0" r="0" b="0"/>
            <wp:docPr id="24" name="Image 24" descr="http://www.lyc-albret-st-germain-laye.ac-versailles.fr/EPS/IMG/jpg/20150318_163917.jpg?2344/b438cab1596c88e2a403360d9ba13e3026aca3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yc-albret-st-germain-laye.ac-versailles.fr/EPS/IMG/jpg/20150318_163917.jpg?2344/b438cab1596c88e2a403360d9ba13e3026aca30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7149" cy="2319643"/>
                    </a:xfrm>
                    <a:prstGeom prst="rect">
                      <a:avLst/>
                    </a:prstGeom>
                    <a:noFill/>
                    <a:ln>
                      <a:noFill/>
                    </a:ln>
                  </pic:spPr>
                </pic:pic>
              </a:graphicData>
            </a:graphic>
          </wp:inline>
        </w:drawing>
      </w:r>
    </w:p>
    <w:p w:rsidR="00614F4F" w:rsidRDefault="00614F4F" w:rsidP="00AC12F7">
      <w:pPr>
        <w:pStyle w:val="Textebrut"/>
        <w:ind w:left="284"/>
        <w:rPr>
          <w:rFonts w:ascii="Tahoma" w:hAnsi="Tahoma" w:cs="Tahoma"/>
          <w:b/>
          <w:bCs/>
          <w:sz w:val="22"/>
          <w:szCs w:val="22"/>
        </w:rPr>
      </w:pPr>
    </w:p>
    <w:p w:rsidR="00614F4F" w:rsidRDefault="00E530A1" w:rsidP="00AC12F7">
      <w:pPr>
        <w:pStyle w:val="Textebrut"/>
        <w:numPr>
          <w:ilvl w:val="0"/>
          <w:numId w:val="11"/>
        </w:numPr>
        <w:ind w:left="284" w:firstLine="0"/>
        <w:rPr>
          <w:rFonts w:ascii="Tahoma" w:hAnsi="Tahoma" w:cs="Tahoma"/>
          <w:b/>
          <w:bCs/>
          <w:sz w:val="22"/>
          <w:szCs w:val="22"/>
        </w:rPr>
      </w:pPr>
      <w:r>
        <w:rPr>
          <w:rFonts w:ascii="Tahoma" w:hAnsi="Tahoma" w:cs="Tahoma"/>
          <w:b/>
          <w:bCs/>
        </w:rPr>
        <w:t>Actions diverses</w:t>
      </w:r>
    </w:p>
    <w:p w:rsidR="00614F4F" w:rsidRDefault="00614F4F" w:rsidP="00AC12F7">
      <w:pPr>
        <w:pStyle w:val="Textebrut"/>
        <w:ind w:left="284"/>
        <w:rPr>
          <w:rFonts w:ascii="Tahoma" w:hAnsi="Tahoma" w:cs="Tahoma"/>
          <w:b/>
          <w:bCs/>
          <w:strike/>
          <w:sz w:val="22"/>
          <w:szCs w:val="22"/>
        </w:rPr>
      </w:pPr>
    </w:p>
    <w:p w:rsidR="00614F4F" w:rsidRDefault="00E530A1" w:rsidP="00AC12F7">
      <w:pPr>
        <w:pStyle w:val="Textebrut"/>
        <w:ind w:left="284"/>
        <w:jc w:val="both"/>
        <w:rPr>
          <w:rStyle w:val="lev"/>
          <w:rFonts w:ascii="Tahoma" w:hAnsi="Tahoma" w:cs="Tahoma"/>
          <w:b w:val="0"/>
          <w:bCs w:val="0"/>
        </w:rPr>
      </w:pPr>
      <w:r>
        <w:rPr>
          <w:rStyle w:val="lev"/>
          <w:rFonts w:ascii="Tahoma" w:hAnsi="Tahoma" w:cs="Tahoma"/>
          <w:b w:val="0"/>
          <w:bCs w:val="0"/>
        </w:rPr>
        <w:t xml:space="preserve">- </w:t>
      </w:r>
      <w:r>
        <w:rPr>
          <w:rStyle w:val="lev"/>
          <w:rFonts w:ascii="Tahoma" w:hAnsi="Tahoma" w:cs="Tahoma"/>
          <w:bCs w:val="0"/>
        </w:rPr>
        <w:t>Rencontre district avec le lycée Alain et le lycée agricole</w:t>
      </w:r>
      <w:r>
        <w:rPr>
          <w:rStyle w:val="lev"/>
          <w:rFonts w:ascii="Tahoma" w:hAnsi="Tahoma" w:cs="Tahoma"/>
          <w:b w:val="0"/>
          <w:bCs w:val="0"/>
        </w:rPr>
        <w:t xml:space="preserve"> sur notre Mur le 15 octobre.</w:t>
      </w:r>
    </w:p>
    <w:p w:rsidR="00614F4F" w:rsidRDefault="00E530A1" w:rsidP="00AC12F7">
      <w:pPr>
        <w:pStyle w:val="Textebrut"/>
        <w:ind w:left="284"/>
        <w:jc w:val="both"/>
        <w:rPr>
          <w:rStyle w:val="lev"/>
          <w:rFonts w:ascii="Tahoma" w:hAnsi="Tahoma" w:cs="Tahoma"/>
          <w:b w:val="0"/>
        </w:rPr>
      </w:pPr>
      <w:r>
        <w:rPr>
          <w:rStyle w:val="lev"/>
          <w:rFonts w:ascii="Tahoma" w:hAnsi="Tahoma" w:cs="Tahoma"/>
          <w:b w:val="0"/>
        </w:rPr>
        <w:t xml:space="preserve">- </w:t>
      </w:r>
      <w:r>
        <w:rPr>
          <w:rStyle w:val="lev"/>
          <w:rFonts w:ascii="Tahoma" w:hAnsi="Tahoma" w:cs="Tahoma"/>
        </w:rPr>
        <w:t>Rencontre district avec les lycées Alain, agricole, international,</w:t>
      </w:r>
      <w:r>
        <w:rPr>
          <w:rStyle w:val="lev"/>
          <w:rFonts w:ascii="Tahoma" w:hAnsi="Tahoma" w:cs="Tahoma"/>
          <w:b w:val="0"/>
        </w:rPr>
        <w:t xml:space="preserve"> et </w:t>
      </w:r>
      <w:r w:rsidRPr="00F144F4">
        <w:rPr>
          <w:rStyle w:val="lev"/>
          <w:rFonts w:ascii="Tahoma" w:hAnsi="Tahoma" w:cs="Tahoma"/>
        </w:rPr>
        <w:t>C</w:t>
      </w:r>
      <w:r>
        <w:rPr>
          <w:rStyle w:val="lev"/>
          <w:rFonts w:ascii="Tahoma" w:hAnsi="Tahoma" w:cs="Tahoma"/>
        </w:rPr>
        <w:t>arrières-sur-Seine</w:t>
      </w:r>
      <w:r>
        <w:rPr>
          <w:rStyle w:val="lev"/>
          <w:rFonts w:ascii="Tahoma" w:hAnsi="Tahoma" w:cs="Tahoma"/>
          <w:b w:val="0"/>
        </w:rPr>
        <w:t xml:space="preserve"> au nouveau gymase des </w:t>
      </w:r>
      <w:r w:rsidR="00F144F4">
        <w:rPr>
          <w:rStyle w:val="lev"/>
          <w:rFonts w:ascii="Tahoma" w:hAnsi="Tahoma" w:cs="Tahoma"/>
          <w:b w:val="0"/>
        </w:rPr>
        <w:t>lavandiè</w:t>
      </w:r>
      <w:r>
        <w:rPr>
          <w:rStyle w:val="lev"/>
          <w:rFonts w:ascii="Tahoma" w:hAnsi="Tahoma" w:cs="Tahoma"/>
          <w:b w:val="0"/>
        </w:rPr>
        <w:t>res le 10 décembre.</w:t>
      </w:r>
    </w:p>
    <w:p w:rsidR="00614F4F" w:rsidRDefault="00E530A1" w:rsidP="00AC12F7">
      <w:pPr>
        <w:pStyle w:val="Textebrut"/>
        <w:ind w:left="284"/>
        <w:jc w:val="both"/>
        <w:rPr>
          <w:rStyle w:val="lev"/>
          <w:rFonts w:ascii="Tahoma" w:hAnsi="Tahoma" w:cs="Tahoma"/>
          <w:b w:val="0"/>
          <w:bCs w:val="0"/>
        </w:rPr>
      </w:pPr>
      <w:r>
        <w:rPr>
          <w:rStyle w:val="lev"/>
          <w:rFonts w:ascii="Tahoma" w:hAnsi="Tahoma" w:cs="Tahoma"/>
          <w:b w:val="0"/>
        </w:rPr>
        <w:t xml:space="preserve">- </w:t>
      </w:r>
      <w:r>
        <w:rPr>
          <w:rStyle w:val="lev"/>
          <w:rFonts w:ascii="Tahoma" w:hAnsi="Tahoma" w:cs="Tahoma"/>
        </w:rPr>
        <w:t>Rencontre avec le lycée Alain</w:t>
      </w:r>
      <w:r w:rsidR="00F144F4">
        <w:rPr>
          <w:rStyle w:val="lev"/>
          <w:rFonts w:ascii="Tahoma" w:hAnsi="Tahoma" w:cs="Tahoma"/>
          <w:b w:val="0"/>
        </w:rPr>
        <w:t xml:space="preserve"> l</w:t>
      </w:r>
      <w:r>
        <w:rPr>
          <w:rStyle w:val="lev"/>
          <w:rFonts w:ascii="Tahoma" w:hAnsi="Tahoma" w:cs="Tahoma"/>
          <w:b w:val="0"/>
        </w:rPr>
        <w:t xml:space="preserve">e 28 janvier. </w:t>
      </w:r>
    </w:p>
    <w:p w:rsidR="00614F4F" w:rsidRDefault="00E530A1" w:rsidP="00AC12F7">
      <w:pPr>
        <w:pStyle w:val="Textebrut"/>
        <w:ind w:left="284"/>
        <w:rPr>
          <w:rStyle w:val="lev"/>
          <w:rFonts w:ascii="Tahoma" w:hAnsi="Tahoma" w:cs="Tahoma"/>
          <w:b w:val="0"/>
          <w:bCs w:val="0"/>
        </w:rPr>
      </w:pPr>
      <w:r>
        <w:rPr>
          <w:rStyle w:val="lev"/>
          <w:rFonts w:ascii="Tahoma" w:hAnsi="Tahoma" w:cs="Tahoma"/>
          <w:b w:val="0"/>
          <w:bCs w:val="0"/>
        </w:rPr>
        <w:t>-</w:t>
      </w:r>
      <w:r>
        <w:rPr>
          <w:rStyle w:val="lev"/>
          <w:rFonts w:ascii="Tahoma" w:hAnsi="Tahoma" w:cs="Tahoma"/>
        </w:rPr>
        <w:t>Organisation de la</w:t>
      </w:r>
      <w:r>
        <w:rPr>
          <w:rStyle w:val="lev"/>
          <w:rFonts w:ascii="Tahoma" w:hAnsi="Tahoma" w:cs="Tahoma"/>
          <w:bCs w:val="0"/>
        </w:rPr>
        <w:t>compétition pré-départementalesur le mur de Jeanne d’Albret</w:t>
      </w:r>
      <w:r>
        <w:rPr>
          <w:rStyle w:val="lev"/>
          <w:rFonts w:ascii="Tahoma" w:hAnsi="Tahoma" w:cs="Tahoma"/>
          <w:b w:val="0"/>
          <w:bCs w:val="0"/>
        </w:rPr>
        <w:t xml:space="preserve"> que les 8 autres établissements ont beaucoup appréciée le 4 février. </w:t>
      </w:r>
    </w:p>
    <w:p w:rsidR="00614F4F" w:rsidRDefault="00E530A1" w:rsidP="00AC12F7">
      <w:pPr>
        <w:pStyle w:val="Textebrut"/>
        <w:ind w:left="284"/>
        <w:rPr>
          <w:rStyle w:val="lev"/>
          <w:rFonts w:ascii="Tahoma" w:hAnsi="Tahoma" w:cs="Tahoma"/>
          <w:b w:val="0"/>
          <w:bCs w:val="0"/>
          <w:sz w:val="22"/>
          <w:szCs w:val="22"/>
        </w:rPr>
      </w:pPr>
      <w:r>
        <w:rPr>
          <w:rStyle w:val="lev"/>
          <w:rFonts w:ascii="Tahoma" w:hAnsi="Tahoma" w:cs="Tahoma"/>
          <w:b w:val="0"/>
          <w:bCs w:val="0"/>
          <w:sz w:val="22"/>
          <w:szCs w:val="22"/>
        </w:rPr>
        <w:t xml:space="preserve">- </w:t>
      </w:r>
      <w:r>
        <w:rPr>
          <w:rStyle w:val="lev"/>
          <w:rFonts w:ascii="Tahoma" w:hAnsi="Tahoma" w:cs="Tahoma"/>
          <w:sz w:val="22"/>
          <w:szCs w:val="22"/>
        </w:rPr>
        <w:t>Championnats départementaux</w:t>
      </w:r>
      <w:r>
        <w:rPr>
          <w:rStyle w:val="lev"/>
          <w:rFonts w:ascii="Tahoma" w:hAnsi="Tahoma" w:cs="Tahoma"/>
          <w:b w:val="0"/>
          <w:bCs w:val="0"/>
          <w:sz w:val="22"/>
          <w:szCs w:val="22"/>
        </w:rPr>
        <w:t xml:space="preserve"> à </w:t>
      </w:r>
      <w:proofErr w:type="spellStart"/>
      <w:r>
        <w:rPr>
          <w:rStyle w:val="lev"/>
          <w:rFonts w:ascii="Tahoma" w:hAnsi="Tahoma" w:cs="Tahoma"/>
          <w:b w:val="0"/>
          <w:bCs w:val="0"/>
          <w:sz w:val="22"/>
          <w:szCs w:val="22"/>
        </w:rPr>
        <w:t>Villennes</w:t>
      </w:r>
      <w:proofErr w:type="spellEnd"/>
      <w:r>
        <w:rPr>
          <w:rStyle w:val="lev"/>
          <w:rFonts w:ascii="Tahoma" w:hAnsi="Tahoma" w:cs="Tahoma"/>
          <w:b w:val="0"/>
          <w:bCs w:val="0"/>
          <w:sz w:val="22"/>
          <w:szCs w:val="22"/>
        </w:rPr>
        <w:t xml:space="preserve"> le 18 mars</w:t>
      </w:r>
      <w:r w:rsidR="00F144F4">
        <w:rPr>
          <w:rStyle w:val="lev"/>
          <w:rFonts w:ascii="Tahoma" w:hAnsi="Tahoma" w:cs="Tahoma"/>
          <w:b w:val="0"/>
          <w:bCs w:val="0"/>
          <w:sz w:val="22"/>
          <w:szCs w:val="22"/>
        </w:rPr>
        <w:t>.</w:t>
      </w:r>
    </w:p>
    <w:p w:rsidR="00614F4F" w:rsidRDefault="00E530A1" w:rsidP="00AC12F7">
      <w:pPr>
        <w:pStyle w:val="Textebrut"/>
        <w:ind w:left="284"/>
        <w:rPr>
          <w:rFonts w:ascii="Tahoma" w:hAnsi="Tahoma" w:cs="Tahoma"/>
          <w:sz w:val="22"/>
          <w:szCs w:val="22"/>
        </w:rPr>
      </w:pPr>
      <w:r>
        <w:rPr>
          <w:rStyle w:val="lev"/>
          <w:rFonts w:ascii="Tahoma" w:hAnsi="Tahoma" w:cs="Tahoma"/>
          <w:sz w:val="22"/>
          <w:szCs w:val="22"/>
        </w:rPr>
        <w:t>- Championnats académiques</w:t>
      </w:r>
      <w:r>
        <w:rPr>
          <w:rStyle w:val="lev"/>
          <w:rFonts w:ascii="Tahoma" w:hAnsi="Tahoma" w:cs="Tahoma"/>
          <w:b w:val="0"/>
          <w:bCs w:val="0"/>
          <w:sz w:val="22"/>
          <w:szCs w:val="22"/>
        </w:rPr>
        <w:t xml:space="preserve"> à Massy le 8 avril.</w:t>
      </w:r>
    </w:p>
    <w:p w:rsidR="00614F4F" w:rsidRDefault="00E530A1" w:rsidP="00AC12F7">
      <w:pPr>
        <w:pStyle w:val="Textebrut"/>
        <w:ind w:left="284"/>
        <w:rPr>
          <w:rFonts w:ascii="Tahoma" w:hAnsi="Tahoma" w:cs="Tahoma"/>
        </w:rPr>
      </w:pPr>
      <w:r>
        <w:rPr>
          <w:rFonts w:ascii="Tahoma" w:hAnsi="Tahoma" w:cs="Tahoma"/>
          <w:b/>
        </w:rPr>
        <w:t>- 5 articles</w:t>
      </w:r>
      <w:r>
        <w:rPr>
          <w:rFonts w:ascii="Tahoma" w:hAnsi="Tahoma" w:cs="Tahoma"/>
        </w:rPr>
        <w:t xml:space="preserve"> sur le site EPS (résultats et commentaires des compétitions, photos, sortie, convocations).</w:t>
      </w:r>
    </w:p>
    <w:p w:rsidR="00614F4F" w:rsidRDefault="00E530A1" w:rsidP="00AC12F7">
      <w:pPr>
        <w:pStyle w:val="Textebrut"/>
        <w:ind w:left="284"/>
        <w:jc w:val="both"/>
        <w:rPr>
          <w:rStyle w:val="lev"/>
          <w:rFonts w:ascii="Tahoma" w:hAnsi="Tahoma" w:cs="Tahoma"/>
          <w:b w:val="0"/>
          <w:bCs w:val="0"/>
        </w:rPr>
      </w:pPr>
      <w:r>
        <w:rPr>
          <w:rStyle w:val="lev"/>
          <w:rFonts w:ascii="Tahoma" w:hAnsi="Tahoma" w:cs="Tahoma"/>
          <w:b w:val="0"/>
          <w:bCs w:val="0"/>
        </w:rPr>
        <w:t xml:space="preserve">- </w:t>
      </w:r>
      <w:r>
        <w:rPr>
          <w:rStyle w:val="lev"/>
          <w:rFonts w:ascii="Tahoma" w:hAnsi="Tahoma" w:cs="Tahoma"/>
          <w:bCs w:val="0"/>
        </w:rPr>
        <w:t>Sortie à Fontainebleau</w:t>
      </w:r>
      <w:r>
        <w:rPr>
          <w:rStyle w:val="lev"/>
          <w:rFonts w:ascii="Tahoma" w:hAnsi="Tahoma" w:cs="Tahoma"/>
          <w:b w:val="0"/>
          <w:bCs w:val="0"/>
        </w:rPr>
        <w:t xml:space="preserve"> le 27 mai avec une soixantaine d'élèves de l’AS et les options de Jeanne ainsi que ceux du lycée Alain. (30?)</w:t>
      </w:r>
    </w:p>
    <w:p w:rsidR="00614F4F" w:rsidRDefault="00614F4F" w:rsidP="00AC12F7">
      <w:pPr>
        <w:pStyle w:val="Textebrut"/>
        <w:ind w:left="284"/>
        <w:rPr>
          <w:rFonts w:ascii="Tahoma" w:hAnsi="Tahoma" w:cs="Tahoma"/>
        </w:rPr>
      </w:pPr>
    </w:p>
    <w:p w:rsidR="00614F4F" w:rsidRDefault="00614F4F" w:rsidP="00AC12F7">
      <w:pPr>
        <w:pStyle w:val="Textebrut"/>
        <w:tabs>
          <w:tab w:val="left" w:pos="9014"/>
        </w:tabs>
        <w:ind w:left="284"/>
        <w:rPr>
          <w:rFonts w:ascii="Tahoma" w:hAnsi="Tahoma" w:cs="Tahoma"/>
        </w:rPr>
      </w:pPr>
    </w:p>
    <w:p w:rsidR="00614F4F" w:rsidRDefault="00E530A1" w:rsidP="00AC12F7">
      <w:pPr>
        <w:pStyle w:val="Textebrut"/>
        <w:numPr>
          <w:ilvl w:val="0"/>
          <w:numId w:val="11"/>
        </w:numPr>
        <w:ind w:left="284" w:firstLine="0"/>
        <w:rPr>
          <w:rFonts w:ascii="Tahoma" w:hAnsi="Tahoma" w:cs="Tahoma"/>
          <w:b/>
          <w:bCs/>
          <w:strike/>
          <w:sz w:val="22"/>
          <w:szCs w:val="22"/>
        </w:rPr>
      </w:pPr>
      <w:r>
        <w:rPr>
          <w:rFonts w:ascii="Tahoma" w:hAnsi="Tahoma" w:cs="Tahoma"/>
          <w:b/>
          <w:bCs/>
        </w:rPr>
        <w:t>Bilan du groupe.</w:t>
      </w:r>
    </w:p>
    <w:p w:rsidR="00614F4F" w:rsidRDefault="00614F4F" w:rsidP="00AC12F7">
      <w:pPr>
        <w:pStyle w:val="Textebrut"/>
        <w:ind w:left="284"/>
        <w:jc w:val="center"/>
        <w:rPr>
          <w:rFonts w:ascii="Tahoma" w:hAnsi="Tahoma" w:cs="Tahoma"/>
          <w:b/>
          <w:bCs/>
          <w:strike/>
          <w:sz w:val="22"/>
          <w:szCs w:val="22"/>
        </w:rPr>
      </w:pPr>
    </w:p>
    <w:p w:rsidR="00614F4F" w:rsidRDefault="00E530A1" w:rsidP="00AC12F7">
      <w:pPr>
        <w:pStyle w:val="Textebrut"/>
        <w:ind w:left="284"/>
        <w:jc w:val="both"/>
        <w:rPr>
          <w:rFonts w:ascii="Tahoma" w:hAnsi="Tahoma" w:cs="Tahoma"/>
        </w:rPr>
      </w:pPr>
      <w:r>
        <w:rPr>
          <w:rFonts w:ascii="Tahoma" w:hAnsi="Tahoma" w:cs="Tahoma"/>
          <w:b/>
        </w:rPr>
        <w:t>Les</w:t>
      </w:r>
      <w:r>
        <w:rPr>
          <w:rFonts w:ascii="Tahoma" w:hAnsi="Tahoma" w:cs="Tahoma"/>
          <w:b/>
          <w:bCs/>
        </w:rPr>
        <w:t xml:space="preserve"> bons résultats sportifs</w:t>
      </w:r>
      <w:r>
        <w:rPr>
          <w:rFonts w:ascii="Tahoma" w:hAnsi="Tahoma" w:cs="Tahoma"/>
        </w:rPr>
        <w:t xml:space="preserve"> et </w:t>
      </w:r>
      <w:r>
        <w:rPr>
          <w:rFonts w:ascii="Tahoma" w:hAnsi="Tahoma" w:cs="Tahoma"/>
          <w:b/>
          <w:bCs/>
        </w:rPr>
        <w:t>l'augmentation conséquente du nombre de grimpeurs</w:t>
      </w:r>
      <w:r>
        <w:rPr>
          <w:rFonts w:ascii="Tahoma" w:hAnsi="Tahoma" w:cs="Tahoma"/>
        </w:rPr>
        <w:t xml:space="preserve"> par rapport à 2013-2014 (+</w:t>
      </w:r>
      <w:r w:rsidR="00F12645">
        <w:rPr>
          <w:rFonts w:ascii="Tahoma" w:hAnsi="Tahoma" w:cs="Tahoma"/>
        </w:rPr>
        <w:t>8</w:t>
      </w:r>
      <w:r>
        <w:rPr>
          <w:rFonts w:ascii="Tahoma" w:hAnsi="Tahoma" w:cs="Tahoma"/>
        </w:rPr>
        <w:t xml:space="preserve">) montrent le très  bon état de santé de la section escalade. </w:t>
      </w:r>
    </w:p>
    <w:p w:rsidR="00614F4F" w:rsidRDefault="00E530A1" w:rsidP="00AC12F7">
      <w:pPr>
        <w:pStyle w:val="Textebrut"/>
        <w:ind w:left="284"/>
        <w:jc w:val="both"/>
        <w:rPr>
          <w:rFonts w:ascii="Tahoma" w:hAnsi="Tahoma" w:cs="Tahoma"/>
        </w:rPr>
      </w:pPr>
      <w:r>
        <w:rPr>
          <w:rFonts w:ascii="Tahoma" w:hAnsi="Tahoma" w:cs="Tahoma"/>
        </w:rPr>
        <w:t xml:space="preserve">Certains ont découvert la compétition cette année dans un contexte de concurrence de plus en plus rude (3 lycées avec des sections sportives escalade dont le champion de France en titre, 2 lycées avec option escalade), ce qui n’a pas fait baisser leur enthousiasme à participer aux épreuves pour quasi la moitié d'entre eux jusqu'aux phases départementales. Notre meilleure équipe de 4 grimpeurs a parfaitement réalisé son contrat en étant </w:t>
      </w:r>
      <w:r>
        <w:rPr>
          <w:rFonts w:ascii="Tahoma" w:hAnsi="Tahoma" w:cs="Tahoma"/>
          <w:b/>
          <w:bCs/>
        </w:rPr>
        <w:t>7ème aux académiques</w:t>
      </w:r>
      <w:r>
        <w:rPr>
          <w:rFonts w:ascii="Tahoma" w:hAnsi="Tahoma" w:cs="Tahoma"/>
        </w:rPr>
        <w:t xml:space="preserve"> et en validant </w:t>
      </w:r>
      <w:r w:rsidR="00F144F4">
        <w:rPr>
          <w:rFonts w:ascii="Tahoma" w:hAnsi="Tahoma" w:cs="Tahoma"/>
        </w:rPr>
        <w:t xml:space="preserve">2 juges officiels de ce niveau. Jeanna d’Albret est le </w:t>
      </w:r>
      <w:r>
        <w:rPr>
          <w:rFonts w:ascii="Tahoma" w:hAnsi="Tahoma" w:cs="Tahoma"/>
        </w:rPr>
        <w:t xml:space="preserve">seul lycée de l'académie à l'avoir réalisé. </w:t>
      </w:r>
    </w:p>
    <w:p w:rsidR="00614F4F" w:rsidRDefault="00614F4F" w:rsidP="00AC12F7">
      <w:pPr>
        <w:pStyle w:val="Textebrut"/>
        <w:ind w:left="284"/>
        <w:jc w:val="both"/>
        <w:rPr>
          <w:rFonts w:ascii="Tahoma" w:hAnsi="Tahoma" w:cs="Tahoma"/>
        </w:rPr>
      </w:pPr>
    </w:p>
    <w:p w:rsidR="00614F4F" w:rsidRDefault="00E530A1" w:rsidP="00AC12F7">
      <w:pPr>
        <w:pStyle w:val="Textebrut"/>
        <w:ind w:left="284"/>
        <w:jc w:val="both"/>
        <w:rPr>
          <w:rFonts w:ascii="Tahoma" w:hAnsi="Tahoma" w:cs="Tahoma"/>
        </w:rPr>
      </w:pPr>
      <w:r>
        <w:rPr>
          <w:rFonts w:ascii="Tahoma" w:hAnsi="Tahoma" w:cs="Tahoma"/>
        </w:rPr>
        <w:lastRenderedPageBreak/>
        <w:t>Une bonne v</w:t>
      </w:r>
      <w:r w:rsidR="00F144F4">
        <w:rPr>
          <w:rFonts w:ascii="Tahoma" w:hAnsi="Tahoma" w:cs="Tahoma"/>
        </w:rPr>
        <w:t xml:space="preserve">ingtaine de licenciés grimpent </w:t>
      </w:r>
      <w:r>
        <w:rPr>
          <w:rFonts w:ascii="Tahoma" w:hAnsi="Tahoma" w:cs="Tahoma"/>
        </w:rPr>
        <w:t xml:space="preserve">essentiellement pour </w:t>
      </w:r>
      <w:r>
        <w:rPr>
          <w:rFonts w:ascii="Tahoma" w:hAnsi="Tahoma" w:cs="Tahoma"/>
          <w:b/>
          <w:bCs/>
        </w:rPr>
        <w:t>se détendre et/ou conforter leurs compétences en EPS</w:t>
      </w:r>
      <w:r>
        <w:rPr>
          <w:rFonts w:ascii="Tahoma" w:hAnsi="Tahoma" w:cs="Tahoma"/>
        </w:rPr>
        <w:t xml:space="preserve"> dont une dizaine pour le bac (plus que l'année précédente). </w:t>
      </w:r>
      <w:r>
        <w:rPr>
          <w:rFonts w:ascii="Tahoma" w:hAnsi="Tahoma" w:cs="Tahoma"/>
          <w:b/>
          <w:bCs/>
        </w:rPr>
        <w:t xml:space="preserve">L’engagement fut assez régulier et constant </w:t>
      </w:r>
      <w:r>
        <w:rPr>
          <w:rFonts w:ascii="Tahoma" w:hAnsi="Tahoma" w:cs="Tahoma"/>
        </w:rPr>
        <w:t xml:space="preserve">(presque toujours 30 à 35 élèves à chaque séance ) et sans la petite baisse constatée usuellement en fin d’année. La pratique générale reste toujours </w:t>
      </w:r>
      <w:r>
        <w:rPr>
          <w:rFonts w:ascii="Tahoma" w:hAnsi="Tahoma" w:cs="Tahoma"/>
          <w:b/>
          <w:bCs/>
        </w:rPr>
        <w:t>ancrée dans la bonne humeur</w:t>
      </w:r>
      <w:r>
        <w:rPr>
          <w:rFonts w:ascii="Tahoma" w:hAnsi="Tahoma" w:cs="Tahoma"/>
        </w:rPr>
        <w:t xml:space="preserve">, la convivialité et la volonté de progresser selon ses aptitudes. </w:t>
      </w:r>
    </w:p>
    <w:p w:rsidR="00614F4F" w:rsidRDefault="00E530A1" w:rsidP="00AC12F7">
      <w:pPr>
        <w:pStyle w:val="Textebrut"/>
        <w:ind w:left="284"/>
        <w:jc w:val="both"/>
        <w:rPr>
          <w:rFonts w:ascii="Tahoma" w:hAnsi="Tahoma" w:cs="Tahoma"/>
        </w:rPr>
      </w:pPr>
      <w:r>
        <w:rPr>
          <w:rFonts w:ascii="Tahoma" w:hAnsi="Tahoma" w:cs="Tahoma"/>
        </w:rPr>
        <w:t xml:space="preserve">Les </w:t>
      </w:r>
      <w:r>
        <w:rPr>
          <w:rFonts w:ascii="Tahoma" w:hAnsi="Tahoma" w:cs="Tahoma"/>
          <w:b/>
          <w:bCs/>
        </w:rPr>
        <w:t xml:space="preserve"> nouveaux Jeunes officiels </w:t>
      </w:r>
      <w:r>
        <w:rPr>
          <w:rFonts w:ascii="Tahoma" w:hAnsi="Tahoma" w:cs="Tahoma"/>
        </w:rPr>
        <w:t>furent salués pour la qualité de leurs interventions lors des compétitions et démontrent ainsi l'engagement citoyen du groupe.</w:t>
      </w:r>
    </w:p>
    <w:p w:rsidR="00614F4F" w:rsidRDefault="00614F4F" w:rsidP="00AC12F7">
      <w:pPr>
        <w:pStyle w:val="Textebrut"/>
        <w:ind w:left="284"/>
        <w:jc w:val="both"/>
        <w:rPr>
          <w:rFonts w:ascii="Tahoma" w:hAnsi="Tahoma" w:cs="Tahoma"/>
        </w:rPr>
      </w:pPr>
    </w:p>
    <w:p w:rsidR="00614F4F" w:rsidRDefault="00E530A1" w:rsidP="00AC12F7">
      <w:pPr>
        <w:pStyle w:val="Textebrut"/>
        <w:ind w:left="284"/>
        <w:jc w:val="both"/>
        <w:rPr>
          <w:rFonts w:ascii="Tahoma" w:hAnsi="Tahoma" w:cs="Tahoma"/>
        </w:rPr>
      </w:pPr>
      <w:r>
        <w:rPr>
          <w:rFonts w:ascii="Tahoma" w:hAnsi="Tahoma" w:cs="Tahoma"/>
          <w:b/>
          <w:bCs/>
        </w:rPr>
        <w:t>Les objectifs de l’année dernière ont donc tous été atteints</w:t>
      </w:r>
      <w:r>
        <w:rPr>
          <w:rFonts w:ascii="Tahoma" w:hAnsi="Tahoma" w:cs="Tahoma"/>
        </w:rPr>
        <w:t>. (Résultats+engagement régulier+JO)</w:t>
      </w:r>
    </w:p>
    <w:p w:rsidR="00614F4F" w:rsidRDefault="00614F4F" w:rsidP="00AC12F7">
      <w:pPr>
        <w:pStyle w:val="Textebrut"/>
        <w:ind w:left="284"/>
        <w:jc w:val="both"/>
      </w:pPr>
    </w:p>
    <w:p w:rsidR="00614F4F" w:rsidRDefault="00614F4F" w:rsidP="0021716F">
      <w:pPr>
        <w:pStyle w:val="Textebrut"/>
        <w:ind w:right="1982"/>
        <w:rPr>
          <w:rStyle w:val="lev"/>
          <w:rFonts w:ascii="Tahoma" w:hAnsi="Tahoma" w:cs="Tahoma"/>
        </w:rPr>
      </w:pPr>
    </w:p>
    <w:p w:rsidR="00614F4F" w:rsidRDefault="00E530A1" w:rsidP="00AC12F7">
      <w:pPr>
        <w:pStyle w:val="Textebrut"/>
        <w:numPr>
          <w:ilvl w:val="0"/>
          <w:numId w:val="11"/>
        </w:numPr>
        <w:ind w:left="284" w:firstLine="0"/>
        <w:rPr>
          <w:rFonts w:ascii="Tahoma" w:hAnsi="Tahoma" w:cs="Tahoma"/>
          <w:b/>
          <w:bCs/>
          <w:sz w:val="22"/>
          <w:szCs w:val="22"/>
        </w:rPr>
      </w:pPr>
      <w:r>
        <w:rPr>
          <w:rFonts w:ascii="Tahoma" w:hAnsi="Tahoma" w:cs="Tahoma"/>
          <w:b/>
          <w:bCs/>
        </w:rPr>
        <w:t>Objectifs pour 2015-2016</w:t>
      </w:r>
    </w:p>
    <w:p w:rsidR="00614F4F" w:rsidRDefault="00614F4F" w:rsidP="00AC12F7">
      <w:pPr>
        <w:pStyle w:val="Textebrut"/>
        <w:ind w:left="284"/>
        <w:rPr>
          <w:rFonts w:ascii="Tahoma" w:hAnsi="Tahoma" w:cs="Tahoma"/>
          <w:b/>
          <w:bCs/>
          <w:sz w:val="22"/>
          <w:szCs w:val="22"/>
        </w:rPr>
      </w:pPr>
    </w:p>
    <w:p w:rsidR="00614F4F" w:rsidRDefault="00E530A1" w:rsidP="00AC12F7">
      <w:pPr>
        <w:pStyle w:val="Textebrut"/>
        <w:ind w:left="284"/>
        <w:jc w:val="both"/>
        <w:rPr>
          <w:rFonts w:ascii="Tahoma" w:hAnsi="Tahoma" w:cs="Tahoma"/>
          <w:sz w:val="22"/>
          <w:szCs w:val="22"/>
        </w:rPr>
      </w:pPr>
      <w:r>
        <w:rPr>
          <w:rFonts w:ascii="Tahoma" w:hAnsi="Tahoma" w:cs="Tahoma"/>
        </w:rPr>
        <w:t>Nous tenterons donc de reconduire globalement nos objectifs 2014-2015 à savoir :</w:t>
      </w:r>
    </w:p>
    <w:p w:rsidR="00614F4F" w:rsidRDefault="00E530A1" w:rsidP="00AC12F7">
      <w:pPr>
        <w:pStyle w:val="Textebrut"/>
        <w:ind w:left="284"/>
        <w:jc w:val="both"/>
        <w:rPr>
          <w:rFonts w:ascii="Tahoma" w:hAnsi="Tahoma" w:cs="Tahoma"/>
        </w:rPr>
      </w:pPr>
      <w:r>
        <w:rPr>
          <w:rFonts w:ascii="Tahoma" w:hAnsi="Tahoma" w:cs="Tahoma"/>
        </w:rPr>
        <w:t>- Pérenniser la dynamique du groupe en maintenant un bon effectif et ses bons résultats.</w:t>
      </w:r>
    </w:p>
    <w:p w:rsidR="00614F4F" w:rsidRDefault="00E530A1" w:rsidP="00AC12F7">
      <w:pPr>
        <w:pStyle w:val="Textebrut"/>
        <w:ind w:left="284"/>
        <w:jc w:val="both"/>
        <w:rPr>
          <w:rFonts w:ascii="Tahoma" w:hAnsi="Tahoma" w:cs="Tahoma"/>
        </w:rPr>
      </w:pPr>
      <w:r>
        <w:rPr>
          <w:rFonts w:ascii="Tahoma" w:hAnsi="Tahoma" w:cs="Tahoma"/>
        </w:rPr>
        <w:t>- Maintenir l’engagement du groupe au niveau citoyen. (JO)</w:t>
      </w:r>
    </w:p>
    <w:p w:rsidR="00614F4F" w:rsidRDefault="00E530A1" w:rsidP="00AC12F7">
      <w:pPr>
        <w:pStyle w:val="Textebrut"/>
        <w:ind w:left="284"/>
        <w:jc w:val="both"/>
        <w:rPr>
          <w:rFonts w:ascii="Tahoma" w:hAnsi="Tahoma" w:cs="Tahoma"/>
        </w:rPr>
      </w:pPr>
      <w:r>
        <w:rPr>
          <w:rFonts w:ascii="Tahoma" w:hAnsi="Tahoma" w:cs="Tahoma"/>
        </w:rPr>
        <w:t>- Maintenir la participation régulière et conviviale de 2014-2015 .</w:t>
      </w:r>
    </w:p>
    <w:p w:rsidR="00614F4F" w:rsidRDefault="00E530A1" w:rsidP="00AC12F7">
      <w:pPr>
        <w:pStyle w:val="Textebrut"/>
        <w:ind w:left="284"/>
        <w:jc w:val="both"/>
        <w:rPr>
          <w:rFonts w:ascii="Tahoma" w:hAnsi="Tahoma" w:cs="Tahoma"/>
        </w:rPr>
      </w:pPr>
      <w:r>
        <w:rPr>
          <w:rFonts w:ascii="Tahoma" w:hAnsi="Tahoma" w:cs="Tahoma"/>
        </w:rPr>
        <w:t>- Continuer à informer le lycée via le site EPS des CR de compétitions avec des photos et commentaires.</w:t>
      </w:r>
    </w:p>
    <w:p w:rsidR="00614F4F" w:rsidRDefault="00E530A1" w:rsidP="00AC12F7">
      <w:pPr>
        <w:pStyle w:val="Textebrut"/>
        <w:ind w:left="284"/>
        <w:jc w:val="both"/>
        <w:rPr>
          <w:rFonts w:ascii="Tahoma" w:hAnsi="Tahoma" w:cs="Tahoma"/>
        </w:rPr>
      </w:pPr>
      <w:r>
        <w:rPr>
          <w:rFonts w:ascii="Tahoma" w:hAnsi="Tahoma" w:cs="Tahoma"/>
        </w:rPr>
        <w:t>- Maintenir la sortie sur Fontainebleau.</w:t>
      </w:r>
    </w:p>
    <w:p w:rsidR="00614F4F" w:rsidRDefault="00614F4F" w:rsidP="00AC12F7">
      <w:pPr>
        <w:ind w:left="284"/>
        <w:rPr>
          <w:rFonts w:ascii="Tahoma" w:hAnsi="Tahoma" w:cs="Tahoma"/>
          <w:sz w:val="28"/>
          <w:szCs w:val="28"/>
        </w:rPr>
      </w:pPr>
    </w:p>
    <w:p w:rsidR="00614F4F" w:rsidRDefault="00466EDD" w:rsidP="00AC12F7">
      <w:pPr>
        <w:ind w:left="284"/>
        <w:jc w:val="center"/>
        <w:rPr>
          <w:rFonts w:ascii="Tahoma" w:hAnsi="Tahoma" w:cs="Tahoma"/>
          <w:sz w:val="28"/>
          <w:szCs w:val="28"/>
        </w:rPr>
      </w:pPr>
      <w:r>
        <w:rPr>
          <w:rFonts w:ascii="Tahoma" w:hAnsi="Tahoma" w:cs="Tahoma"/>
          <w:noProof/>
          <w:sz w:val="28"/>
          <w:szCs w:val="28"/>
        </w:rPr>
        <w:drawing>
          <wp:inline distT="0" distB="0" distL="0" distR="0">
            <wp:extent cx="2071991" cy="1553994"/>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988.jpg"/>
                    <pic:cNvPicPr/>
                  </pic:nvPicPr>
                  <pic:blipFill>
                    <a:blip r:embed="rId36" cstate="screen">
                      <a:extLst>
                        <a:ext uri="{28A0092B-C50C-407E-A947-70E740481C1C}">
                          <a14:useLocalDpi xmlns:a14="http://schemas.microsoft.com/office/drawing/2010/main"/>
                        </a:ext>
                      </a:extLst>
                    </a:blip>
                    <a:stretch>
                      <a:fillRect/>
                    </a:stretch>
                  </pic:blipFill>
                  <pic:spPr>
                    <a:xfrm>
                      <a:off x="0" y="0"/>
                      <a:ext cx="2077904" cy="1558428"/>
                    </a:xfrm>
                    <a:prstGeom prst="rect">
                      <a:avLst/>
                    </a:prstGeom>
                  </pic:spPr>
                </pic:pic>
              </a:graphicData>
            </a:graphic>
          </wp:inline>
        </w:drawing>
      </w:r>
    </w:p>
    <w:p w:rsidR="00614F4F" w:rsidRDefault="00614F4F" w:rsidP="00AC12F7">
      <w:pPr>
        <w:ind w:left="284"/>
        <w:jc w:val="center"/>
        <w:rPr>
          <w:rFonts w:ascii="Tahoma" w:hAnsi="Tahoma" w:cs="Tahoma"/>
          <w:sz w:val="28"/>
          <w:szCs w:val="28"/>
        </w:rPr>
      </w:pPr>
    </w:p>
    <w:p w:rsidR="00614F4F" w:rsidRDefault="00614F4F" w:rsidP="00AC12F7">
      <w:pPr>
        <w:ind w:left="284"/>
        <w:jc w:val="center"/>
        <w:rPr>
          <w:rFonts w:ascii="Tahoma" w:hAnsi="Tahoma" w:cs="Tahoma"/>
          <w:sz w:val="28"/>
          <w:szCs w:val="28"/>
        </w:rPr>
      </w:pPr>
    </w:p>
    <w:p w:rsidR="00614F4F" w:rsidRDefault="00E530A1" w:rsidP="00AC12F7">
      <w:pPr>
        <w:ind w:left="284"/>
        <w:jc w:val="center"/>
        <w:rPr>
          <w:rFonts w:ascii="Tahoma" w:hAnsi="Tahoma" w:cs="Tahoma"/>
          <w:sz w:val="28"/>
          <w:szCs w:val="28"/>
        </w:rPr>
      </w:pPr>
      <w:r>
        <w:rPr>
          <w:rFonts w:ascii="Tahoma" w:hAnsi="Tahoma" w:cs="Tahoma"/>
          <w:sz w:val="28"/>
          <w:szCs w:val="28"/>
        </w:rPr>
        <w:t>AS BADMINTON</w:t>
      </w:r>
    </w:p>
    <w:p w:rsidR="00614F4F" w:rsidRDefault="00E530A1" w:rsidP="00AC12F7">
      <w:pPr>
        <w:ind w:left="284"/>
        <w:jc w:val="center"/>
        <w:rPr>
          <w:rFonts w:ascii="Tahoma" w:hAnsi="Tahoma" w:cs="Tahoma"/>
        </w:rPr>
      </w:pPr>
      <w:r>
        <w:rPr>
          <w:rFonts w:ascii="Tahoma" w:hAnsi="Tahoma" w:cs="Tahoma"/>
        </w:rPr>
        <w:t>Corinne LOIZEAU</w:t>
      </w:r>
    </w:p>
    <w:p w:rsidR="00614F4F" w:rsidRDefault="00E530A1" w:rsidP="00AC12F7">
      <w:pPr>
        <w:ind w:left="284"/>
        <w:jc w:val="center"/>
        <w:rPr>
          <w:rFonts w:ascii="Tahoma" w:hAnsi="Tahoma" w:cs="Tahoma"/>
          <w:strike/>
        </w:rPr>
      </w:pPr>
      <w:r>
        <w:rPr>
          <w:rFonts w:ascii="Tahoma" w:hAnsi="Tahoma" w:cs="Tahoma"/>
          <w:noProof/>
        </w:rPr>
        <w:drawing>
          <wp:inline distT="0" distB="0" distL="0" distR="0">
            <wp:extent cx="1504950" cy="1504950"/>
            <wp:effectExtent l="0" t="0" r="0" b="0"/>
            <wp:docPr id="1071" name="Image1" descr="badmi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rotWithShape="1">
                    <a:blip r:embed="rId37" cstate="print">
                      <a:extLst>
                        <a:ext uri="{28A0092B-C50C-407E-A947-70E740481C1C}">
                          <a14:useLocalDpi xmlns:a14="http://schemas.microsoft.com/office/drawing/2010/main" val="0"/>
                        </a:ext>
                      </a:extLst>
                    </a:blip>
                    <a:srcRect/>
                    <a:stretch>
                      <a:fillRect/>
                    </a:stretch>
                  </pic:blipFill>
                  <pic:spPr>
                    <a:xfrm>
                      <a:off x="0" y="0"/>
                      <a:ext cx="1504950" cy="1504950"/>
                    </a:xfrm>
                    <a:prstGeom prst="rect">
                      <a:avLst/>
                    </a:prstGeom>
                  </pic:spPr>
                </pic:pic>
              </a:graphicData>
            </a:graphic>
          </wp:inline>
        </w:drawing>
      </w:r>
    </w:p>
    <w:p w:rsidR="00E530A1" w:rsidRPr="00E530A1" w:rsidRDefault="00E530A1" w:rsidP="00AC12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284"/>
        <w:rPr>
          <w:rFonts w:ascii="Tahoma" w:eastAsiaTheme="minorEastAsia" w:hAnsi="Tahoma" w:cs="Tahoma"/>
          <w:b/>
          <w:bCs/>
          <w:color w:val="000000"/>
          <w:kern w:val="0"/>
          <w:sz w:val="21"/>
          <w:szCs w:val="21"/>
          <w:lang w:eastAsia="ja-JP"/>
        </w:rPr>
      </w:pPr>
      <w:r w:rsidRPr="00E530A1">
        <w:rPr>
          <w:rFonts w:ascii="Tahoma" w:eastAsiaTheme="minorEastAsia" w:hAnsi="Tahoma" w:cs="Tahoma"/>
          <w:b/>
          <w:bCs/>
          <w:color w:val="000000"/>
          <w:kern w:val="0"/>
          <w:sz w:val="21"/>
          <w:szCs w:val="21"/>
          <w:lang w:eastAsia="ja-JP"/>
        </w:rPr>
        <w:t>1/Le nombre total de pratiquants est : 32 lycéens.</w:t>
      </w:r>
    </w:p>
    <w:p w:rsidR="00E530A1" w:rsidRPr="00E530A1" w:rsidRDefault="00E530A1" w:rsidP="00AC12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284"/>
        <w:rPr>
          <w:rFonts w:ascii="Tahoma" w:eastAsiaTheme="minorEastAsia" w:hAnsi="Tahoma" w:cs="Tahoma"/>
          <w:color w:val="000000"/>
          <w:kern w:val="0"/>
          <w:sz w:val="21"/>
          <w:szCs w:val="21"/>
          <w:lang w:eastAsia="ja-JP"/>
        </w:rPr>
      </w:pPr>
      <w:r w:rsidRPr="00E530A1">
        <w:rPr>
          <w:rFonts w:ascii="Tahoma" w:eastAsiaTheme="minorEastAsia" w:hAnsi="Tahoma" w:cs="Tahoma"/>
          <w:color w:val="000000"/>
          <w:kern w:val="0"/>
          <w:sz w:val="21"/>
          <w:szCs w:val="21"/>
          <w:lang w:eastAsia="ja-JP"/>
        </w:rPr>
        <w:t xml:space="preserve">(15 filles et 17 garçons). </w:t>
      </w:r>
    </w:p>
    <w:p w:rsidR="00E530A1" w:rsidRPr="00E530A1" w:rsidRDefault="00E530A1" w:rsidP="00AC12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284"/>
        <w:rPr>
          <w:rFonts w:ascii="Tahoma" w:eastAsiaTheme="minorEastAsia" w:hAnsi="Tahoma" w:cs="Tahoma"/>
          <w:color w:val="000000"/>
          <w:kern w:val="0"/>
          <w:sz w:val="21"/>
          <w:szCs w:val="21"/>
          <w:lang w:eastAsia="ja-JP"/>
        </w:rPr>
      </w:pPr>
    </w:p>
    <w:p w:rsidR="00E530A1" w:rsidRPr="00E530A1" w:rsidRDefault="00E530A1" w:rsidP="00AC12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284"/>
        <w:rPr>
          <w:rFonts w:ascii="Tahoma" w:eastAsiaTheme="minorEastAsia" w:hAnsi="Tahoma" w:cs="Tahoma"/>
          <w:b/>
          <w:bCs/>
          <w:color w:val="000000"/>
          <w:kern w:val="0"/>
          <w:sz w:val="21"/>
          <w:szCs w:val="21"/>
          <w:lang w:eastAsia="ja-JP"/>
        </w:rPr>
      </w:pPr>
      <w:r w:rsidRPr="00E530A1">
        <w:rPr>
          <w:rFonts w:ascii="Tahoma" w:eastAsiaTheme="minorEastAsia" w:hAnsi="Tahoma" w:cs="Tahoma"/>
          <w:b/>
          <w:bCs/>
          <w:color w:val="000000"/>
          <w:kern w:val="0"/>
          <w:sz w:val="21"/>
          <w:szCs w:val="21"/>
          <w:lang w:eastAsia="ja-JP"/>
        </w:rPr>
        <w:t>2/Le bilan sportif</w:t>
      </w:r>
    </w:p>
    <w:p w:rsidR="00E530A1" w:rsidRPr="00E530A1" w:rsidRDefault="00E530A1" w:rsidP="00AC12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284"/>
        <w:rPr>
          <w:rFonts w:ascii="Tahoma" w:eastAsiaTheme="minorEastAsia" w:hAnsi="Tahoma" w:cs="Tahoma"/>
          <w:color w:val="000000"/>
          <w:kern w:val="0"/>
          <w:sz w:val="21"/>
          <w:szCs w:val="21"/>
          <w:lang w:eastAsia="ja-JP"/>
        </w:rPr>
      </w:pPr>
      <w:r w:rsidRPr="00E530A1">
        <w:rPr>
          <w:rFonts w:ascii="Tahoma" w:eastAsiaTheme="minorEastAsia" w:hAnsi="Tahoma" w:cs="Tahoma"/>
          <w:color w:val="000000"/>
          <w:kern w:val="0"/>
          <w:sz w:val="21"/>
          <w:szCs w:val="21"/>
          <w:lang w:eastAsia="ja-JP"/>
        </w:rPr>
        <w:t>Certains élèves ont participé aux 5 compétitions de district du mercredi après-midi sous différentes formes : simple, duo, par équipe. Le palmarès est très honorable :</w:t>
      </w:r>
    </w:p>
    <w:p w:rsidR="00E530A1" w:rsidRPr="00E530A1" w:rsidRDefault="00E530A1" w:rsidP="00AC12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284"/>
        <w:rPr>
          <w:rFonts w:ascii="Tahoma" w:eastAsiaTheme="minorEastAsia" w:hAnsi="Tahoma" w:cs="Tahoma"/>
          <w:color w:val="000000"/>
          <w:kern w:val="0"/>
          <w:sz w:val="21"/>
          <w:szCs w:val="21"/>
          <w:u w:val="single"/>
          <w:lang w:eastAsia="ja-JP"/>
        </w:rPr>
      </w:pPr>
      <w:r w:rsidRPr="00E530A1">
        <w:rPr>
          <w:rFonts w:ascii="Tahoma" w:eastAsiaTheme="minorEastAsia" w:hAnsi="Tahoma" w:cs="Tahoma"/>
          <w:color w:val="000000"/>
          <w:kern w:val="0"/>
          <w:sz w:val="21"/>
          <w:szCs w:val="21"/>
          <w:u w:val="single"/>
          <w:lang w:eastAsia="ja-JP"/>
        </w:rPr>
        <w:t>Au niveau district :</w:t>
      </w:r>
    </w:p>
    <w:p w:rsidR="00E530A1" w:rsidRPr="00E530A1" w:rsidRDefault="00E530A1" w:rsidP="00AC12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284"/>
        <w:rPr>
          <w:rFonts w:ascii="Tahoma" w:eastAsiaTheme="minorEastAsia" w:hAnsi="Tahoma" w:cs="Tahoma"/>
          <w:color w:val="000000"/>
          <w:kern w:val="0"/>
          <w:sz w:val="21"/>
          <w:szCs w:val="21"/>
          <w:lang w:eastAsia="ja-JP"/>
        </w:rPr>
      </w:pPr>
      <w:r w:rsidRPr="00E530A1">
        <w:rPr>
          <w:rFonts w:ascii="Tahoma" w:eastAsiaTheme="minorEastAsia" w:hAnsi="Tahoma" w:cs="Tahoma"/>
          <w:color w:val="000000"/>
          <w:kern w:val="0"/>
          <w:sz w:val="21"/>
          <w:szCs w:val="21"/>
          <w:lang w:eastAsia="ja-JP"/>
        </w:rPr>
        <w:t xml:space="preserve">Simple (2 compétitions) : </w:t>
      </w:r>
    </w:p>
    <w:p w:rsidR="00E530A1" w:rsidRPr="00E530A1" w:rsidRDefault="00E530A1" w:rsidP="00AC12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284"/>
        <w:rPr>
          <w:rFonts w:ascii="Tahoma" w:eastAsiaTheme="minorEastAsia" w:hAnsi="Tahoma" w:cs="Tahoma"/>
          <w:color w:val="000000"/>
          <w:kern w:val="0"/>
          <w:sz w:val="21"/>
          <w:szCs w:val="21"/>
          <w:lang w:eastAsia="ja-JP"/>
        </w:rPr>
      </w:pPr>
      <w:r w:rsidRPr="00E530A1">
        <w:rPr>
          <w:rFonts w:ascii="Tahoma" w:eastAsiaTheme="minorEastAsia" w:hAnsi="Tahoma" w:cs="Tahoma"/>
          <w:color w:val="000000"/>
          <w:kern w:val="0"/>
          <w:sz w:val="21"/>
          <w:szCs w:val="21"/>
          <w:lang w:eastAsia="ja-JP"/>
        </w:rPr>
        <w:tab/>
        <w:t>Filles : 3è, 4è, 5è et 8è…</w:t>
      </w:r>
    </w:p>
    <w:p w:rsidR="00E530A1" w:rsidRPr="00E530A1" w:rsidRDefault="00E530A1" w:rsidP="00AC12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284"/>
        <w:rPr>
          <w:rFonts w:ascii="Tahoma" w:eastAsiaTheme="minorEastAsia" w:hAnsi="Tahoma" w:cs="Tahoma"/>
          <w:color w:val="000000"/>
          <w:kern w:val="0"/>
          <w:sz w:val="21"/>
          <w:szCs w:val="21"/>
          <w:lang w:val="de-DE" w:eastAsia="ja-JP"/>
        </w:rPr>
      </w:pPr>
      <w:r w:rsidRPr="00E530A1">
        <w:rPr>
          <w:rFonts w:ascii="Tahoma" w:eastAsiaTheme="minorEastAsia" w:hAnsi="Tahoma" w:cs="Tahoma"/>
          <w:color w:val="000000"/>
          <w:kern w:val="0"/>
          <w:sz w:val="21"/>
          <w:szCs w:val="21"/>
          <w:lang w:eastAsia="ja-JP"/>
        </w:rPr>
        <w:tab/>
      </w:r>
      <w:r w:rsidRPr="00E530A1">
        <w:rPr>
          <w:rFonts w:ascii="Tahoma" w:eastAsiaTheme="minorEastAsia" w:hAnsi="Tahoma" w:cs="Tahoma"/>
          <w:color w:val="000000"/>
          <w:kern w:val="0"/>
          <w:sz w:val="21"/>
          <w:szCs w:val="21"/>
          <w:lang w:val="de-DE" w:eastAsia="ja-JP"/>
        </w:rPr>
        <w:t>Garçons : 3</w:t>
      </w:r>
      <w:r w:rsidRPr="00E530A1">
        <w:rPr>
          <w:rFonts w:ascii="Tahoma" w:eastAsiaTheme="minorEastAsia" w:hAnsi="Tahoma" w:cs="Tahoma"/>
          <w:color w:val="000000"/>
          <w:kern w:val="0"/>
          <w:sz w:val="21"/>
          <w:szCs w:val="21"/>
          <w:vertAlign w:val="superscript"/>
          <w:lang w:val="de-DE" w:eastAsia="ja-JP"/>
        </w:rPr>
        <w:t>er</w:t>
      </w:r>
      <w:r w:rsidRPr="00E530A1">
        <w:rPr>
          <w:rFonts w:ascii="Tahoma" w:eastAsiaTheme="minorEastAsia" w:hAnsi="Tahoma" w:cs="Tahoma"/>
          <w:color w:val="000000"/>
          <w:kern w:val="0"/>
          <w:sz w:val="21"/>
          <w:szCs w:val="21"/>
          <w:lang w:val="de-DE" w:eastAsia="ja-JP"/>
        </w:rPr>
        <w:t>, 4è, 6è, 7è…</w:t>
      </w:r>
    </w:p>
    <w:p w:rsidR="00E530A1" w:rsidRPr="00E530A1" w:rsidRDefault="00E530A1" w:rsidP="00AC12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284"/>
        <w:rPr>
          <w:rFonts w:ascii="Tahoma" w:eastAsiaTheme="minorEastAsia" w:hAnsi="Tahoma" w:cs="Tahoma"/>
          <w:color w:val="000000"/>
          <w:kern w:val="0"/>
          <w:sz w:val="21"/>
          <w:szCs w:val="21"/>
          <w:lang w:eastAsia="ja-JP"/>
        </w:rPr>
      </w:pPr>
      <w:r w:rsidRPr="00E530A1">
        <w:rPr>
          <w:rFonts w:ascii="Tahoma" w:eastAsiaTheme="minorEastAsia" w:hAnsi="Tahoma" w:cs="Tahoma"/>
          <w:color w:val="000000"/>
          <w:kern w:val="0"/>
          <w:sz w:val="21"/>
          <w:szCs w:val="21"/>
          <w:lang w:eastAsia="ja-JP"/>
        </w:rPr>
        <w:t xml:space="preserve">Duo (4 compétitions) </w:t>
      </w:r>
    </w:p>
    <w:p w:rsidR="00E530A1" w:rsidRPr="00E530A1" w:rsidRDefault="00E530A1" w:rsidP="00AC12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284"/>
        <w:rPr>
          <w:rFonts w:ascii="Tahoma" w:eastAsiaTheme="minorEastAsia" w:hAnsi="Tahoma" w:cs="Tahoma"/>
          <w:color w:val="000000"/>
          <w:kern w:val="0"/>
          <w:sz w:val="21"/>
          <w:szCs w:val="21"/>
          <w:lang w:eastAsia="ja-JP"/>
        </w:rPr>
      </w:pPr>
      <w:r w:rsidRPr="00E530A1">
        <w:rPr>
          <w:rFonts w:ascii="Tahoma" w:eastAsiaTheme="minorEastAsia" w:hAnsi="Tahoma" w:cs="Tahoma"/>
          <w:color w:val="000000"/>
          <w:kern w:val="0"/>
          <w:sz w:val="21"/>
          <w:szCs w:val="21"/>
          <w:lang w:eastAsia="ja-JP"/>
        </w:rPr>
        <w:tab/>
        <w:t xml:space="preserve">Filles : 1ères et 4èmes    </w:t>
      </w:r>
    </w:p>
    <w:p w:rsidR="00E530A1" w:rsidRPr="00E530A1" w:rsidRDefault="00E530A1" w:rsidP="00AC12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284"/>
        <w:rPr>
          <w:rFonts w:ascii="Tahoma" w:eastAsiaTheme="minorEastAsia" w:hAnsi="Tahoma" w:cs="Tahoma"/>
          <w:color w:val="000000"/>
          <w:kern w:val="0"/>
          <w:sz w:val="21"/>
          <w:szCs w:val="21"/>
          <w:lang w:eastAsia="ja-JP"/>
        </w:rPr>
      </w:pPr>
      <w:r w:rsidRPr="00E530A1">
        <w:rPr>
          <w:rFonts w:ascii="Tahoma" w:eastAsiaTheme="minorEastAsia" w:hAnsi="Tahoma" w:cs="Tahoma"/>
          <w:color w:val="000000"/>
          <w:kern w:val="0"/>
          <w:sz w:val="21"/>
          <w:szCs w:val="21"/>
          <w:lang w:eastAsia="ja-JP"/>
        </w:rPr>
        <w:tab/>
        <w:t>Garçons : 1ers, 3èmes, 5èmes et 8èmes</w:t>
      </w:r>
    </w:p>
    <w:p w:rsidR="00E530A1" w:rsidRPr="00E530A1" w:rsidRDefault="00E530A1" w:rsidP="00AC12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284"/>
        <w:rPr>
          <w:rFonts w:ascii="Tahoma" w:eastAsiaTheme="minorEastAsia" w:hAnsi="Tahoma" w:cs="Tahoma"/>
          <w:color w:val="000000"/>
          <w:kern w:val="0"/>
          <w:sz w:val="21"/>
          <w:szCs w:val="21"/>
          <w:lang w:eastAsia="ja-JP"/>
        </w:rPr>
      </w:pPr>
    </w:p>
    <w:p w:rsidR="00E530A1" w:rsidRPr="00E530A1" w:rsidRDefault="00E530A1" w:rsidP="00AC12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284"/>
        <w:rPr>
          <w:rFonts w:ascii="Tahoma" w:eastAsiaTheme="minorEastAsia" w:hAnsi="Tahoma" w:cs="Tahoma"/>
          <w:color w:val="000000"/>
          <w:kern w:val="0"/>
          <w:sz w:val="21"/>
          <w:szCs w:val="21"/>
          <w:u w:val="single"/>
          <w:lang w:eastAsia="ja-JP"/>
        </w:rPr>
      </w:pPr>
      <w:r w:rsidRPr="00E530A1">
        <w:rPr>
          <w:rFonts w:ascii="Tahoma" w:eastAsiaTheme="minorEastAsia" w:hAnsi="Tahoma" w:cs="Tahoma"/>
          <w:color w:val="000000"/>
          <w:kern w:val="0"/>
          <w:sz w:val="21"/>
          <w:szCs w:val="21"/>
          <w:u w:val="single"/>
          <w:lang w:eastAsia="ja-JP"/>
        </w:rPr>
        <w:t>Au niveau départemental</w:t>
      </w:r>
    </w:p>
    <w:p w:rsidR="00E530A1" w:rsidRPr="00E530A1" w:rsidRDefault="00E530A1" w:rsidP="00AC12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284"/>
        <w:rPr>
          <w:rFonts w:ascii="Tahoma" w:eastAsiaTheme="minorEastAsia" w:hAnsi="Tahoma" w:cs="Tahoma"/>
          <w:color w:val="000000"/>
          <w:kern w:val="0"/>
          <w:sz w:val="21"/>
          <w:szCs w:val="21"/>
          <w:lang w:eastAsia="ja-JP"/>
        </w:rPr>
      </w:pPr>
      <w:r w:rsidRPr="00E530A1">
        <w:rPr>
          <w:rFonts w:ascii="Tahoma" w:eastAsiaTheme="minorEastAsia" w:hAnsi="Tahoma" w:cs="Tahoma"/>
          <w:color w:val="000000"/>
          <w:kern w:val="0"/>
          <w:sz w:val="21"/>
          <w:szCs w:val="21"/>
          <w:lang w:eastAsia="ja-JP"/>
        </w:rPr>
        <w:t>Duo Garçons : 13èmes (Maxence Gall et Pierre Gaillard)</w:t>
      </w:r>
    </w:p>
    <w:p w:rsidR="00E530A1" w:rsidRPr="00E530A1" w:rsidRDefault="00E530A1" w:rsidP="00AC12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284"/>
        <w:rPr>
          <w:rFonts w:ascii="Tahoma" w:eastAsiaTheme="minorEastAsia" w:hAnsi="Tahoma" w:cs="Tahoma"/>
          <w:color w:val="000000"/>
          <w:kern w:val="0"/>
          <w:sz w:val="21"/>
          <w:szCs w:val="21"/>
          <w:lang w:eastAsia="ja-JP"/>
        </w:rPr>
      </w:pPr>
      <w:r w:rsidRPr="00E530A1">
        <w:rPr>
          <w:rFonts w:ascii="Tahoma" w:eastAsiaTheme="minorEastAsia" w:hAnsi="Tahoma" w:cs="Tahoma"/>
          <w:color w:val="000000"/>
          <w:kern w:val="0"/>
          <w:sz w:val="21"/>
          <w:szCs w:val="21"/>
          <w:lang w:eastAsia="ja-JP"/>
        </w:rPr>
        <w:t>Duo Filles : 6èmes (</w:t>
      </w:r>
      <w:proofErr w:type="spellStart"/>
      <w:r w:rsidRPr="00E530A1">
        <w:rPr>
          <w:rFonts w:ascii="Tahoma" w:eastAsiaTheme="minorEastAsia" w:hAnsi="Tahoma" w:cs="Tahoma"/>
          <w:color w:val="000000"/>
          <w:kern w:val="0"/>
          <w:sz w:val="21"/>
          <w:szCs w:val="21"/>
          <w:lang w:eastAsia="ja-JP"/>
        </w:rPr>
        <w:t>NiamaChahid</w:t>
      </w:r>
      <w:proofErr w:type="spellEnd"/>
      <w:r w:rsidRPr="00E530A1">
        <w:rPr>
          <w:rFonts w:ascii="Tahoma" w:eastAsiaTheme="minorEastAsia" w:hAnsi="Tahoma" w:cs="Tahoma"/>
          <w:color w:val="000000"/>
          <w:kern w:val="0"/>
          <w:sz w:val="21"/>
          <w:szCs w:val="21"/>
          <w:lang w:eastAsia="ja-JP"/>
        </w:rPr>
        <w:t xml:space="preserve"> et Marine Bachelet)</w:t>
      </w:r>
    </w:p>
    <w:p w:rsidR="00E530A1" w:rsidRPr="00E530A1" w:rsidRDefault="00E530A1" w:rsidP="00AC12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284"/>
        <w:rPr>
          <w:rFonts w:ascii="Tahoma" w:eastAsiaTheme="minorEastAsia" w:hAnsi="Tahoma" w:cs="Tahoma"/>
          <w:color w:val="000000"/>
          <w:kern w:val="0"/>
          <w:sz w:val="21"/>
          <w:szCs w:val="21"/>
          <w:lang w:eastAsia="ja-JP"/>
        </w:rPr>
      </w:pPr>
    </w:p>
    <w:p w:rsidR="00E530A1" w:rsidRPr="00E530A1" w:rsidRDefault="00E530A1" w:rsidP="00AC12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284"/>
        <w:rPr>
          <w:rFonts w:ascii="Tahoma" w:eastAsiaTheme="minorEastAsia" w:hAnsi="Tahoma" w:cs="Tahoma"/>
          <w:b/>
          <w:bCs/>
          <w:color w:val="000000"/>
          <w:kern w:val="0"/>
          <w:sz w:val="21"/>
          <w:szCs w:val="21"/>
          <w:lang w:eastAsia="ja-JP"/>
        </w:rPr>
      </w:pPr>
      <w:r w:rsidRPr="00E530A1">
        <w:rPr>
          <w:rFonts w:ascii="Tahoma" w:eastAsiaTheme="minorEastAsia" w:hAnsi="Tahoma" w:cs="Tahoma"/>
          <w:b/>
          <w:bCs/>
          <w:color w:val="000000"/>
          <w:kern w:val="0"/>
          <w:sz w:val="21"/>
          <w:szCs w:val="21"/>
          <w:lang w:eastAsia="ja-JP"/>
        </w:rPr>
        <w:lastRenderedPageBreak/>
        <w:t>3/ Bilan de la section</w:t>
      </w:r>
    </w:p>
    <w:p w:rsidR="00E530A1" w:rsidRPr="00E530A1" w:rsidRDefault="00E530A1" w:rsidP="00AC12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284"/>
        <w:rPr>
          <w:rFonts w:ascii="Tahoma" w:eastAsiaTheme="minorEastAsia" w:hAnsi="Tahoma" w:cs="Tahoma"/>
          <w:color w:val="000000"/>
          <w:kern w:val="0"/>
          <w:sz w:val="21"/>
          <w:szCs w:val="21"/>
          <w:lang w:eastAsia="ja-JP"/>
        </w:rPr>
      </w:pPr>
      <w:r w:rsidRPr="00E530A1">
        <w:rPr>
          <w:rFonts w:ascii="Tahoma" w:eastAsiaTheme="minorEastAsia" w:hAnsi="Tahoma" w:cs="Tahoma"/>
          <w:color w:val="000000"/>
          <w:kern w:val="0"/>
          <w:sz w:val="21"/>
          <w:szCs w:val="21"/>
          <w:lang w:eastAsia="ja-JP"/>
        </w:rPr>
        <w:t xml:space="preserve">Les entrainements du lundi soir se sont déroulés tout au long de l’année dans une ambiance sportive et conviviale. Il est à noter qu’une fréquentation conséquente  et assidue a permis de créer un véritable esprit « AS Badminton ». Les élèves ont plaisir à se retrouver, à s’affronter sur le terrain et ceci quelque soit le niveau de jeu. </w:t>
      </w:r>
    </w:p>
    <w:p w:rsidR="00E530A1" w:rsidRPr="00E530A1" w:rsidRDefault="00E530A1" w:rsidP="00AC12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284"/>
        <w:rPr>
          <w:rFonts w:ascii="Tahoma" w:eastAsiaTheme="minorEastAsia" w:hAnsi="Tahoma" w:cs="Tahoma"/>
          <w:color w:val="000000"/>
          <w:kern w:val="0"/>
          <w:sz w:val="21"/>
          <w:szCs w:val="21"/>
          <w:lang w:eastAsia="ja-JP"/>
        </w:rPr>
      </w:pPr>
    </w:p>
    <w:p w:rsidR="00E530A1" w:rsidRPr="00E530A1" w:rsidRDefault="00E530A1" w:rsidP="00AC12F7">
      <w:pPr>
        <w:widowControl/>
        <w:suppressAutoHyphens w:val="0"/>
        <w:spacing w:after="200"/>
        <w:ind w:left="284"/>
        <w:jc w:val="both"/>
        <w:rPr>
          <w:rFonts w:ascii="Tahoma" w:eastAsiaTheme="minorEastAsia" w:hAnsi="Tahoma" w:cs="Tahoma"/>
          <w:kern w:val="0"/>
          <w:sz w:val="21"/>
          <w:szCs w:val="21"/>
          <w:lang w:eastAsia="en-US"/>
        </w:rPr>
      </w:pPr>
      <w:r w:rsidRPr="00E530A1">
        <w:rPr>
          <w:rFonts w:ascii="Tahoma" w:eastAsiaTheme="minorEastAsia" w:hAnsi="Tahoma" w:cs="Tahoma"/>
          <w:kern w:val="0"/>
          <w:sz w:val="21"/>
          <w:szCs w:val="21"/>
          <w:lang w:eastAsia="en-US"/>
        </w:rPr>
        <w:t xml:space="preserve">Le nombre de licenciés est revenu à la hauteur des années antérieures après le creux de 2013-14. </w:t>
      </w:r>
    </w:p>
    <w:p w:rsidR="00E530A1" w:rsidRPr="00E530A1" w:rsidRDefault="00E530A1" w:rsidP="00AC12F7">
      <w:pPr>
        <w:widowControl/>
        <w:suppressAutoHyphens w:val="0"/>
        <w:spacing w:after="200"/>
        <w:ind w:left="284"/>
        <w:jc w:val="both"/>
        <w:rPr>
          <w:rFonts w:ascii="Tahoma" w:eastAsiaTheme="minorEastAsia" w:hAnsi="Tahoma" w:cs="Tahoma"/>
          <w:kern w:val="0"/>
          <w:sz w:val="21"/>
          <w:szCs w:val="21"/>
          <w:lang w:eastAsia="en-US"/>
        </w:rPr>
      </w:pPr>
      <w:r w:rsidRPr="00E530A1">
        <w:rPr>
          <w:rFonts w:ascii="Tahoma" w:eastAsiaTheme="minorEastAsia" w:hAnsi="Tahoma" w:cs="Tahoma"/>
          <w:kern w:val="0"/>
          <w:sz w:val="21"/>
          <w:szCs w:val="21"/>
          <w:lang w:eastAsia="en-US"/>
        </w:rPr>
        <w:t xml:space="preserve">Après des années à majorité masculine, la parité fille garçon continue à s’exercer à l’AS Badminton. Les différentes sections S, ES, L sont représentées au sein des </w:t>
      </w:r>
      <w:r w:rsidR="0021716F">
        <w:rPr>
          <w:rFonts w:ascii="Tahoma" w:eastAsiaTheme="minorEastAsia" w:hAnsi="Tahoma" w:cs="Tahoma"/>
          <w:kern w:val="0"/>
          <w:sz w:val="21"/>
          <w:szCs w:val="21"/>
          <w:lang w:eastAsia="en-US"/>
        </w:rPr>
        <w:t>« </w:t>
      </w:r>
      <w:proofErr w:type="spellStart"/>
      <w:r w:rsidRPr="00E530A1">
        <w:rPr>
          <w:rFonts w:ascii="Tahoma" w:eastAsiaTheme="minorEastAsia" w:hAnsi="Tahoma" w:cs="Tahoma"/>
          <w:kern w:val="0"/>
          <w:sz w:val="21"/>
          <w:szCs w:val="21"/>
          <w:lang w:eastAsia="en-US"/>
        </w:rPr>
        <w:t>badistes</w:t>
      </w:r>
      <w:proofErr w:type="spellEnd"/>
      <w:r w:rsidR="0021716F">
        <w:rPr>
          <w:rFonts w:ascii="Tahoma" w:eastAsiaTheme="minorEastAsia" w:hAnsi="Tahoma" w:cs="Tahoma"/>
          <w:kern w:val="0"/>
          <w:sz w:val="21"/>
          <w:szCs w:val="21"/>
          <w:lang w:eastAsia="en-US"/>
        </w:rPr>
        <w:t> »</w:t>
      </w:r>
      <w:r w:rsidRPr="00E530A1">
        <w:rPr>
          <w:rFonts w:ascii="Tahoma" w:eastAsiaTheme="minorEastAsia" w:hAnsi="Tahoma" w:cs="Tahoma"/>
          <w:kern w:val="0"/>
          <w:sz w:val="21"/>
          <w:szCs w:val="21"/>
          <w:lang w:eastAsia="en-US"/>
        </w:rPr>
        <w:t xml:space="preserve">. </w:t>
      </w:r>
    </w:p>
    <w:p w:rsidR="00E530A1" w:rsidRPr="00E530A1" w:rsidRDefault="00E530A1" w:rsidP="00AC12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284"/>
        <w:rPr>
          <w:rFonts w:ascii="Tahoma" w:eastAsiaTheme="minorEastAsia" w:hAnsi="Tahoma" w:cs="Tahoma"/>
          <w:color w:val="000000"/>
          <w:kern w:val="0"/>
          <w:sz w:val="21"/>
          <w:szCs w:val="21"/>
          <w:lang w:eastAsia="ja-JP"/>
        </w:rPr>
      </w:pPr>
      <w:r w:rsidRPr="00E530A1">
        <w:rPr>
          <w:rFonts w:ascii="Tahoma" w:eastAsiaTheme="minorEastAsia" w:hAnsi="Tahoma" w:cs="Tahoma"/>
          <w:color w:val="000000"/>
          <w:kern w:val="0"/>
          <w:sz w:val="21"/>
          <w:szCs w:val="21"/>
          <w:lang w:eastAsia="ja-JP"/>
        </w:rPr>
        <w:t xml:space="preserve">Les motivations sont diverses mais on peut noter une évolution depuis quelques années : les élèves viennent de plus en plus pour une pratique dite « de loisir » : recherche de  bien-être, de convivialité, de défoulement mais aussi de progrès, d’affrontement individuel sur le terrain à travers des matchs mais en dehors du cadre formel des compétitions. </w:t>
      </w:r>
    </w:p>
    <w:p w:rsidR="00E530A1" w:rsidRPr="00E530A1" w:rsidRDefault="00E530A1" w:rsidP="00AC12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284"/>
        <w:rPr>
          <w:rFonts w:ascii="Tahoma" w:eastAsiaTheme="minorEastAsia" w:hAnsi="Tahoma" w:cs="Tahoma"/>
          <w:color w:val="000000"/>
          <w:kern w:val="0"/>
          <w:sz w:val="21"/>
          <w:szCs w:val="21"/>
          <w:lang w:eastAsia="ja-JP"/>
        </w:rPr>
      </w:pPr>
      <w:r w:rsidRPr="00E530A1">
        <w:rPr>
          <w:rFonts w:ascii="Tahoma" w:eastAsiaTheme="minorEastAsia" w:hAnsi="Tahoma" w:cs="Tahoma"/>
          <w:color w:val="000000"/>
          <w:kern w:val="0"/>
          <w:sz w:val="21"/>
          <w:szCs w:val="21"/>
          <w:lang w:eastAsia="ja-JP"/>
        </w:rPr>
        <w:t xml:space="preserve">En conséquence, les entrainements sont beaucoup moins </w:t>
      </w:r>
      <w:r w:rsidRPr="00E530A1">
        <w:rPr>
          <w:rFonts w:ascii="Tahoma" w:eastAsiaTheme="minorEastAsia" w:hAnsi="Tahoma" w:cs="Tahoma"/>
          <w:kern w:val="0"/>
          <w:sz w:val="21"/>
          <w:szCs w:val="21"/>
          <w:lang w:eastAsia="en-US"/>
        </w:rPr>
        <w:t>portés vers la compétition. Ils sont essentiellement orientés vers des cours d’initiation ou d’approfondissement du badminton. Les pôles détente-jeu et matchs ont été abordés également. Toutefois un groupe de « compétiteurs » existe toujours et il s’est positivement exprimé lors des différentes rencontres UNSS.</w:t>
      </w:r>
    </w:p>
    <w:p w:rsidR="00E530A1" w:rsidRPr="00E530A1" w:rsidRDefault="00E530A1" w:rsidP="00AC12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284"/>
        <w:rPr>
          <w:rFonts w:ascii="Tahoma" w:eastAsiaTheme="minorEastAsia" w:hAnsi="Tahoma" w:cs="Tahoma"/>
          <w:color w:val="000000"/>
          <w:kern w:val="0"/>
          <w:sz w:val="21"/>
          <w:szCs w:val="21"/>
          <w:lang w:eastAsia="ja-JP"/>
        </w:rPr>
      </w:pPr>
    </w:p>
    <w:p w:rsidR="00E530A1" w:rsidRPr="00E530A1" w:rsidRDefault="00E530A1" w:rsidP="00AC12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284"/>
        <w:rPr>
          <w:rFonts w:ascii="Tahoma" w:eastAsiaTheme="minorEastAsia" w:hAnsi="Tahoma" w:cs="Tahoma"/>
          <w:b/>
          <w:bCs/>
          <w:color w:val="000000"/>
          <w:kern w:val="0"/>
          <w:sz w:val="21"/>
          <w:szCs w:val="21"/>
          <w:lang w:eastAsia="ja-JP"/>
        </w:rPr>
      </w:pPr>
      <w:r w:rsidRPr="00E530A1">
        <w:rPr>
          <w:rFonts w:ascii="Tahoma" w:eastAsiaTheme="minorEastAsia" w:hAnsi="Tahoma" w:cs="Tahoma"/>
          <w:b/>
          <w:bCs/>
          <w:color w:val="000000"/>
          <w:kern w:val="0"/>
          <w:sz w:val="21"/>
          <w:szCs w:val="21"/>
          <w:lang w:eastAsia="ja-JP"/>
        </w:rPr>
        <w:t>4/ Objectifs pour 2015-2016</w:t>
      </w:r>
    </w:p>
    <w:p w:rsidR="00E530A1" w:rsidRPr="00E530A1" w:rsidRDefault="00E530A1" w:rsidP="00AC12F7">
      <w:pPr>
        <w:widowControl/>
        <w:suppressAutoHyphens w:val="0"/>
        <w:spacing w:after="200"/>
        <w:ind w:left="284"/>
        <w:rPr>
          <w:rFonts w:ascii="Tahoma" w:eastAsiaTheme="minorEastAsia" w:hAnsi="Tahoma" w:cs="Tahoma"/>
          <w:color w:val="000000"/>
          <w:kern w:val="0"/>
          <w:sz w:val="21"/>
          <w:szCs w:val="21"/>
          <w:lang w:eastAsia="ja-JP"/>
        </w:rPr>
      </w:pPr>
      <w:r w:rsidRPr="00E530A1">
        <w:rPr>
          <w:rFonts w:ascii="Tahoma" w:eastAsiaTheme="minorEastAsia" w:hAnsi="Tahoma" w:cs="Tahoma"/>
          <w:color w:val="000000"/>
          <w:kern w:val="0"/>
          <w:sz w:val="21"/>
          <w:szCs w:val="21"/>
          <w:lang w:eastAsia="ja-JP"/>
        </w:rPr>
        <w:t xml:space="preserve">Favoriser, comme cette année, la motivation continuée des élèves, gage d’une pratique physique plaisante et raisonnée pour maintenant et plus tard. </w:t>
      </w:r>
    </w:p>
    <w:p w:rsidR="00E530A1" w:rsidRPr="00E530A1" w:rsidRDefault="00E530A1" w:rsidP="00AC12F7">
      <w:pPr>
        <w:widowControl/>
        <w:suppressAutoHyphens w:val="0"/>
        <w:spacing w:after="200"/>
        <w:ind w:left="284"/>
        <w:rPr>
          <w:rFonts w:ascii="Tahoma" w:eastAsiaTheme="minorEastAsia" w:hAnsi="Tahoma" w:cs="Tahoma"/>
          <w:color w:val="000000"/>
          <w:kern w:val="0"/>
          <w:sz w:val="21"/>
          <w:szCs w:val="21"/>
          <w:lang w:eastAsia="ja-JP"/>
        </w:rPr>
      </w:pPr>
      <w:r w:rsidRPr="00E530A1">
        <w:rPr>
          <w:rFonts w:ascii="Tahoma" w:eastAsiaTheme="minorEastAsia" w:hAnsi="Tahoma" w:cs="Tahoma"/>
          <w:color w:val="000000"/>
          <w:kern w:val="0"/>
          <w:sz w:val="21"/>
          <w:szCs w:val="21"/>
          <w:lang w:eastAsia="ja-JP"/>
        </w:rPr>
        <w:t xml:space="preserve">Développer le pôle « formation » de Jeunes Arbitres. </w:t>
      </w:r>
    </w:p>
    <w:p w:rsidR="00E530A1" w:rsidRPr="00E530A1" w:rsidRDefault="00E530A1" w:rsidP="00AC12F7">
      <w:pPr>
        <w:widowControl/>
        <w:suppressAutoHyphens w:val="0"/>
        <w:spacing w:after="200"/>
        <w:ind w:left="284"/>
        <w:jc w:val="both"/>
        <w:rPr>
          <w:rFonts w:ascii="Tahoma" w:eastAsiaTheme="minorEastAsia" w:hAnsi="Tahoma" w:cs="Tahoma"/>
          <w:kern w:val="0"/>
          <w:sz w:val="21"/>
          <w:szCs w:val="21"/>
          <w:lang w:eastAsia="ja-JP"/>
        </w:rPr>
      </w:pPr>
      <w:r w:rsidRPr="00E530A1">
        <w:rPr>
          <w:rFonts w:ascii="Tahoma" w:eastAsiaTheme="minorEastAsia" w:hAnsi="Tahoma" w:cs="Tahoma"/>
          <w:kern w:val="0"/>
          <w:sz w:val="21"/>
          <w:szCs w:val="21"/>
          <w:lang w:eastAsia="ja-JP"/>
        </w:rPr>
        <w:t>Continuer à répondre au mieux aux différentes motivations et besoins des élèves tout en les amenant à s’investir de façon continue et citoyenne au sein de l’AS.</w:t>
      </w:r>
    </w:p>
    <w:p w:rsidR="00E530A1" w:rsidRDefault="00E530A1" w:rsidP="00AC12F7">
      <w:pPr>
        <w:ind w:left="284"/>
        <w:jc w:val="center"/>
        <w:rPr>
          <w:rFonts w:ascii="Tahoma" w:hAnsi="Tahoma" w:cs="Tahoma"/>
          <w:sz w:val="28"/>
          <w:szCs w:val="28"/>
        </w:rPr>
      </w:pPr>
    </w:p>
    <w:p w:rsidR="00F402CA" w:rsidRDefault="00F402CA" w:rsidP="00AC12F7">
      <w:pPr>
        <w:ind w:left="284"/>
        <w:jc w:val="center"/>
        <w:rPr>
          <w:rFonts w:ascii="Tahoma" w:hAnsi="Tahoma" w:cs="Tahoma"/>
          <w:sz w:val="28"/>
          <w:szCs w:val="28"/>
        </w:rPr>
      </w:pPr>
    </w:p>
    <w:p w:rsidR="00F402CA" w:rsidRDefault="00F402CA" w:rsidP="00AC12F7">
      <w:pPr>
        <w:ind w:left="284"/>
        <w:jc w:val="center"/>
        <w:rPr>
          <w:rFonts w:ascii="Tahoma" w:hAnsi="Tahoma" w:cs="Tahoma"/>
          <w:sz w:val="28"/>
          <w:szCs w:val="28"/>
        </w:rPr>
      </w:pPr>
    </w:p>
    <w:p w:rsidR="00614F4F" w:rsidRDefault="00E530A1" w:rsidP="00AC12F7">
      <w:pPr>
        <w:ind w:left="284"/>
        <w:jc w:val="center"/>
        <w:rPr>
          <w:rFonts w:ascii="Tahoma" w:hAnsi="Tahoma" w:cs="Tahoma"/>
          <w:sz w:val="28"/>
          <w:szCs w:val="28"/>
        </w:rPr>
      </w:pPr>
      <w:r>
        <w:rPr>
          <w:rFonts w:ascii="Tahoma" w:hAnsi="Tahoma" w:cs="Tahoma"/>
          <w:sz w:val="28"/>
          <w:szCs w:val="28"/>
        </w:rPr>
        <w:t>AS VTT</w:t>
      </w:r>
    </w:p>
    <w:p w:rsidR="00614F4F" w:rsidRDefault="00E530A1" w:rsidP="00AC12F7">
      <w:pPr>
        <w:ind w:left="284"/>
        <w:jc w:val="center"/>
        <w:rPr>
          <w:rFonts w:ascii="Tahoma" w:hAnsi="Tahoma" w:cs="Tahoma"/>
          <w:sz w:val="28"/>
          <w:szCs w:val="28"/>
        </w:rPr>
      </w:pPr>
      <w:r>
        <w:rPr>
          <w:rFonts w:ascii="Tahoma" w:hAnsi="Tahoma" w:cs="Tahoma"/>
        </w:rPr>
        <w:t>Julien MARCATO</w:t>
      </w:r>
    </w:p>
    <w:p w:rsidR="00614F4F" w:rsidRDefault="00614F4F" w:rsidP="00AC12F7">
      <w:pPr>
        <w:ind w:left="284"/>
        <w:jc w:val="center"/>
        <w:rPr>
          <w:rFonts w:ascii="Tahoma" w:hAnsi="Tahoma" w:cs="Tahoma"/>
          <w:b/>
          <w:bCs/>
          <w:noProof/>
          <w:sz w:val="21"/>
          <w:szCs w:val="21"/>
        </w:rPr>
      </w:pPr>
    </w:p>
    <w:p w:rsidR="00614F4F" w:rsidRDefault="00E530A1" w:rsidP="00AC12F7">
      <w:pPr>
        <w:ind w:left="284"/>
        <w:jc w:val="center"/>
        <w:rPr>
          <w:rFonts w:ascii="Tahoma" w:hAnsi="Tahoma" w:cs="Tahoma"/>
          <w:b/>
          <w:bCs/>
          <w:sz w:val="21"/>
          <w:szCs w:val="21"/>
        </w:rPr>
      </w:pPr>
      <w:r>
        <w:rPr>
          <w:rFonts w:ascii="Tahoma" w:hAnsi="Tahoma" w:cs="Tahoma"/>
          <w:b/>
          <w:bCs/>
          <w:noProof/>
          <w:sz w:val="21"/>
          <w:szCs w:val="21"/>
        </w:rPr>
        <w:drawing>
          <wp:inline distT="0" distB="0" distL="0" distR="0">
            <wp:extent cx="838200" cy="790575"/>
            <wp:effectExtent l="0" t="0" r="0" b="9525"/>
            <wp:docPr id="107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rotWithShape="1">
                    <a:blip r:embed="rId38" cstate="print">
                      <a:extLst>
                        <a:ext uri="{28A0092B-C50C-407E-A947-70E740481C1C}">
                          <a14:useLocalDpi xmlns:a14="http://schemas.microsoft.com/office/drawing/2010/main" val="0"/>
                        </a:ext>
                      </a:extLst>
                    </a:blip>
                    <a:srcRect l="8708" t="8292" r="7750" b="11667"/>
                    <a:stretch>
                      <a:fillRect/>
                    </a:stretch>
                  </pic:blipFill>
                  <pic:spPr>
                    <a:xfrm>
                      <a:off x="0" y="0"/>
                      <a:ext cx="838200" cy="790575"/>
                    </a:xfrm>
                    <a:prstGeom prst="rect">
                      <a:avLst/>
                    </a:prstGeom>
                  </pic:spPr>
                </pic:pic>
              </a:graphicData>
            </a:graphic>
          </wp:inline>
        </w:drawing>
      </w:r>
    </w:p>
    <w:p w:rsidR="00614F4F" w:rsidRDefault="00614F4F" w:rsidP="00AC12F7">
      <w:pPr>
        <w:ind w:left="284"/>
        <w:jc w:val="center"/>
        <w:rPr>
          <w:rFonts w:ascii="Tahoma" w:hAnsi="Tahoma" w:cs="Tahoma"/>
          <w:sz w:val="28"/>
          <w:szCs w:val="28"/>
        </w:rPr>
      </w:pPr>
    </w:p>
    <w:p w:rsidR="00614F4F" w:rsidRDefault="00E530A1" w:rsidP="00AC12F7">
      <w:pPr>
        <w:pStyle w:val="Default"/>
        <w:ind w:left="284"/>
        <w:rPr>
          <w:b/>
          <w:bCs/>
          <w:color w:val="auto"/>
          <w:sz w:val="21"/>
          <w:szCs w:val="21"/>
        </w:rPr>
      </w:pPr>
      <w:r>
        <w:rPr>
          <w:b/>
          <w:bCs/>
          <w:color w:val="auto"/>
          <w:sz w:val="21"/>
          <w:szCs w:val="21"/>
        </w:rPr>
        <w:t>1/ 15 pratiquants.</w:t>
      </w:r>
    </w:p>
    <w:p w:rsidR="00614F4F" w:rsidRDefault="00E530A1" w:rsidP="00AC12F7">
      <w:pPr>
        <w:pStyle w:val="Default"/>
        <w:ind w:left="284"/>
        <w:rPr>
          <w:noProof/>
          <w:sz w:val="21"/>
          <w:szCs w:val="21"/>
        </w:rPr>
      </w:pPr>
      <w:r>
        <w:rPr>
          <w:b/>
          <w:bCs/>
          <w:color w:val="auto"/>
          <w:sz w:val="21"/>
          <w:szCs w:val="21"/>
        </w:rPr>
        <w:t xml:space="preserve">5 filles, 10 garçons. </w:t>
      </w:r>
      <w:r>
        <w:rPr>
          <w:noProof/>
          <w:sz w:val="21"/>
          <w:szCs w:val="21"/>
        </w:rPr>
        <w:t xml:space="preserve"> 7 assidus.</w:t>
      </w:r>
    </w:p>
    <w:p w:rsidR="0021716F" w:rsidRDefault="0021716F" w:rsidP="00AC12F7">
      <w:pPr>
        <w:pStyle w:val="Default"/>
        <w:ind w:left="284"/>
        <w:jc w:val="both"/>
        <w:rPr>
          <w:b/>
          <w:bCs/>
          <w:color w:val="auto"/>
          <w:sz w:val="21"/>
          <w:szCs w:val="21"/>
        </w:rPr>
      </w:pPr>
    </w:p>
    <w:p w:rsidR="00614F4F" w:rsidRDefault="00E530A1" w:rsidP="00AC12F7">
      <w:pPr>
        <w:pStyle w:val="Default"/>
        <w:ind w:left="284"/>
        <w:jc w:val="both"/>
        <w:rPr>
          <w:b/>
          <w:bCs/>
          <w:color w:val="auto"/>
          <w:sz w:val="21"/>
          <w:szCs w:val="21"/>
        </w:rPr>
      </w:pPr>
      <w:r>
        <w:rPr>
          <w:b/>
          <w:bCs/>
          <w:color w:val="auto"/>
          <w:sz w:val="21"/>
          <w:szCs w:val="21"/>
        </w:rPr>
        <w:t>2/ Bilan sportif</w:t>
      </w:r>
    </w:p>
    <w:p w:rsidR="00614F4F" w:rsidRDefault="00614F4F" w:rsidP="00AC12F7">
      <w:pPr>
        <w:pStyle w:val="Default"/>
        <w:ind w:left="284"/>
        <w:jc w:val="both"/>
        <w:rPr>
          <w:b/>
          <w:bCs/>
          <w:color w:val="auto"/>
          <w:sz w:val="21"/>
          <w:szCs w:val="21"/>
        </w:rPr>
      </w:pPr>
    </w:p>
    <w:p w:rsidR="00614F4F" w:rsidRDefault="00E530A1" w:rsidP="00AC12F7">
      <w:pPr>
        <w:pStyle w:val="Default"/>
        <w:ind w:left="284"/>
        <w:jc w:val="both"/>
        <w:rPr>
          <w:b/>
          <w:bCs/>
          <w:color w:val="auto"/>
          <w:sz w:val="21"/>
          <w:szCs w:val="21"/>
        </w:rPr>
      </w:pPr>
      <w:r>
        <w:rPr>
          <w:b/>
          <w:bCs/>
          <w:color w:val="auto"/>
          <w:sz w:val="21"/>
          <w:szCs w:val="21"/>
        </w:rPr>
        <w:t>Résultats : 2ème lycée du département, 3ème de l'académie</w:t>
      </w:r>
    </w:p>
    <w:p w:rsidR="00614F4F" w:rsidRDefault="00614F4F" w:rsidP="00AC12F7">
      <w:pPr>
        <w:pStyle w:val="Default"/>
        <w:ind w:left="284"/>
        <w:jc w:val="both"/>
        <w:rPr>
          <w:noProof/>
          <w:color w:val="auto"/>
          <w:sz w:val="21"/>
          <w:szCs w:val="21"/>
        </w:rPr>
      </w:pPr>
    </w:p>
    <w:p w:rsidR="00614F4F" w:rsidRDefault="00E530A1" w:rsidP="00AC12F7">
      <w:pPr>
        <w:ind w:left="284"/>
      </w:pPr>
      <w:r>
        <w:rPr>
          <w:rFonts w:ascii="Tahoma" w:hAnsi="Tahoma" w:cs="Tahoma"/>
          <w:noProof/>
          <w:sz w:val="21"/>
          <w:szCs w:val="21"/>
        </w:rPr>
        <w:t>Difficulté de trouver des filles motivées régulièrement (4 sont venues uniquement pour dépanner en compet) donc aucune chance d'être qualifiés pour les France.</w:t>
      </w:r>
    </w:p>
    <w:p w:rsidR="00614F4F" w:rsidRDefault="00614F4F" w:rsidP="00AC12F7">
      <w:pPr>
        <w:pStyle w:val="Default"/>
        <w:ind w:left="284"/>
        <w:jc w:val="both"/>
        <w:rPr>
          <w:noProof/>
          <w:color w:val="auto"/>
          <w:sz w:val="21"/>
          <w:szCs w:val="21"/>
        </w:rPr>
      </w:pPr>
    </w:p>
    <w:p w:rsidR="00614F4F" w:rsidRDefault="00614F4F" w:rsidP="00AC12F7">
      <w:pPr>
        <w:pStyle w:val="Default"/>
        <w:ind w:left="284"/>
        <w:jc w:val="both"/>
        <w:rPr>
          <w:noProof/>
          <w:color w:val="auto"/>
          <w:sz w:val="21"/>
          <w:szCs w:val="21"/>
        </w:rPr>
      </w:pPr>
    </w:p>
    <w:p w:rsidR="00614F4F" w:rsidRDefault="00E530A1" w:rsidP="00AC12F7">
      <w:pPr>
        <w:pStyle w:val="Default"/>
        <w:ind w:left="284"/>
        <w:jc w:val="both"/>
        <w:rPr>
          <w:b/>
          <w:bCs/>
          <w:color w:val="auto"/>
          <w:sz w:val="21"/>
          <w:szCs w:val="21"/>
        </w:rPr>
      </w:pPr>
      <w:r>
        <w:rPr>
          <w:b/>
          <w:bCs/>
          <w:color w:val="auto"/>
          <w:sz w:val="21"/>
          <w:szCs w:val="21"/>
        </w:rPr>
        <w:t>3/ Bilan du groupe</w:t>
      </w:r>
    </w:p>
    <w:p w:rsidR="00614F4F" w:rsidRDefault="00614F4F" w:rsidP="00AC12F7">
      <w:pPr>
        <w:pStyle w:val="Default"/>
        <w:ind w:left="284"/>
        <w:jc w:val="both"/>
        <w:rPr>
          <w:noProof/>
          <w:color w:val="auto"/>
          <w:sz w:val="21"/>
          <w:szCs w:val="21"/>
        </w:rPr>
      </w:pPr>
    </w:p>
    <w:p w:rsidR="00614F4F" w:rsidRDefault="00E530A1" w:rsidP="00AC12F7">
      <w:pPr>
        <w:pStyle w:val="Default"/>
        <w:ind w:left="284"/>
        <w:jc w:val="both"/>
        <w:rPr>
          <w:noProof/>
          <w:color w:val="auto"/>
          <w:sz w:val="21"/>
          <w:szCs w:val="21"/>
        </w:rPr>
      </w:pPr>
      <w:r>
        <w:rPr>
          <w:noProof/>
          <w:sz w:val="21"/>
          <w:szCs w:val="21"/>
        </w:rPr>
        <w:t>Point fort : Fontaibleau et séjour à Sixt.</w:t>
      </w:r>
    </w:p>
    <w:p w:rsidR="00614F4F" w:rsidRDefault="00614F4F" w:rsidP="00AC12F7">
      <w:pPr>
        <w:pStyle w:val="Default"/>
        <w:ind w:left="284"/>
        <w:jc w:val="both"/>
        <w:rPr>
          <w:b/>
          <w:bCs/>
          <w:color w:val="auto"/>
          <w:sz w:val="21"/>
          <w:szCs w:val="21"/>
        </w:rPr>
      </w:pPr>
    </w:p>
    <w:p w:rsidR="00614F4F" w:rsidRDefault="00E530A1" w:rsidP="00AC12F7">
      <w:pPr>
        <w:ind w:left="284"/>
        <w:jc w:val="both"/>
        <w:rPr>
          <w:rFonts w:ascii="Tahoma" w:hAnsi="Tahoma" w:cs="Tahoma"/>
          <w:b/>
          <w:bCs/>
          <w:sz w:val="21"/>
          <w:szCs w:val="21"/>
        </w:rPr>
      </w:pPr>
      <w:r>
        <w:rPr>
          <w:rFonts w:ascii="Tahoma" w:hAnsi="Tahoma" w:cs="Tahoma"/>
          <w:b/>
          <w:bCs/>
          <w:sz w:val="21"/>
          <w:szCs w:val="21"/>
        </w:rPr>
        <w:t>4/ Objectifs pour 2014-2015</w:t>
      </w:r>
    </w:p>
    <w:p w:rsidR="00614F4F" w:rsidRDefault="00614F4F" w:rsidP="00AC12F7">
      <w:pPr>
        <w:ind w:left="284"/>
        <w:rPr>
          <w:rFonts w:ascii="Tahoma" w:hAnsi="Tahoma" w:cs="Tahoma"/>
          <w:noProof/>
          <w:kern w:val="0"/>
          <w:sz w:val="21"/>
          <w:szCs w:val="21"/>
          <w:lang w:eastAsia="en-US"/>
        </w:rPr>
      </w:pPr>
    </w:p>
    <w:p w:rsidR="00614F4F" w:rsidRDefault="00E530A1" w:rsidP="00AC12F7">
      <w:pPr>
        <w:ind w:left="284"/>
        <w:rPr>
          <w:rFonts w:ascii="Tahoma" w:hAnsi="Tahoma" w:cs="Tahoma"/>
          <w:noProof/>
          <w:kern w:val="0"/>
          <w:sz w:val="21"/>
          <w:szCs w:val="21"/>
          <w:lang w:eastAsia="en-US"/>
        </w:rPr>
      </w:pPr>
      <w:r>
        <w:rPr>
          <w:rFonts w:ascii="Tahoma" w:hAnsi="Tahoma" w:cs="Tahoma"/>
          <w:noProof/>
          <w:kern w:val="0"/>
          <w:sz w:val="21"/>
          <w:szCs w:val="21"/>
          <w:lang w:eastAsia="en-US"/>
        </w:rPr>
        <w:t>En attente des nouveaux intervenants de 2015-2016, les objectifs restent en suspens pour d'éventuels changement.</w:t>
      </w:r>
    </w:p>
    <w:p w:rsidR="00614F4F" w:rsidRDefault="00614F4F" w:rsidP="00AC12F7">
      <w:pPr>
        <w:ind w:left="284"/>
        <w:rPr>
          <w:rFonts w:ascii="Tahoma" w:hAnsi="Tahoma" w:cs="Tahoma"/>
          <w:noProof/>
          <w:color w:val="548DD4"/>
          <w:kern w:val="0"/>
          <w:sz w:val="21"/>
          <w:szCs w:val="21"/>
          <w:lang w:eastAsia="en-US"/>
        </w:rPr>
      </w:pPr>
    </w:p>
    <w:p w:rsidR="00614F4F" w:rsidRDefault="00614F4F">
      <w:pPr>
        <w:ind w:left="284"/>
        <w:rPr>
          <w:rFonts w:ascii="Tahoma" w:hAnsi="Tahoma" w:cs="Tahoma"/>
          <w:noProof/>
          <w:color w:val="548DD4"/>
          <w:kern w:val="0"/>
          <w:sz w:val="21"/>
          <w:szCs w:val="21"/>
          <w:lang w:eastAsia="en-US"/>
        </w:rPr>
        <w:sectPr w:rsidR="00614F4F">
          <w:type w:val="continuous"/>
          <w:pgSz w:w="11905" w:h="16837"/>
          <w:pgMar w:top="284" w:right="706" w:bottom="425" w:left="426" w:header="0" w:footer="125" w:gutter="0"/>
          <w:cols w:space="720"/>
          <w:titlePg/>
          <w:docGrid w:linePitch="326"/>
        </w:sectPr>
      </w:pPr>
    </w:p>
    <w:p w:rsidR="00CB6DCC" w:rsidRDefault="00CB6DCC">
      <w:pPr>
        <w:jc w:val="center"/>
        <w:rPr>
          <w:rFonts w:ascii="Tahoma" w:hAnsi="Tahoma" w:cs="Tahoma"/>
        </w:rPr>
      </w:pPr>
    </w:p>
    <w:p w:rsidR="00A02915" w:rsidRDefault="00A02915" w:rsidP="00A02915">
      <w:pPr>
        <w:pStyle w:val="Paragraphedeliste"/>
        <w:numPr>
          <w:ilvl w:val="0"/>
          <w:numId w:val="3"/>
        </w:numPr>
        <w:rPr>
          <w:rFonts w:ascii="Tahoma" w:hAnsi="Tahoma" w:cs="Tahoma"/>
          <w:b/>
          <w:bCs/>
          <w:sz w:val="28"/>
          <w:szCs w:val="28"/>
          <w:u w:val="single"/>
        </w:rPr>
      </w:pPr>
      <w:r>
        <w:rPr>
          <w:rFonts w:ascii="Tahoma" w:hAnsi="Tahoma" w:cs="Tahoma"/>
          <w:b/>
          <w:bCs/>
          <w:sz w:val="28"/>
          <w:szCs w:val="28"/>
          <w:u w:val="single"/>
        </w:rPr>
        <w:t>RAPPORT FINANCIER</w:t>
      </w:r>
    </w:p>
    <w:tbl>
      <w:tblPr>
        <w:tblpPr w:leftFromText="141" w:rightFromText="141" w:vertAnchor="text" w:tblpX="424" w:tblpY="1"/>
        <w:tblOverlap w:val="never"/>
        <w:tblW w:w="12726" w:type="dxa"/>
        <w:tblCellMar>
          <w:left w:w="70" w:type="dxa"/>
          <w:right w:w="70" w:type="dxa"/>
        </w:tblCellMar>
        <w:tblLook w:val="00A0" w:firstRow="1" w:lastRow="0" w:firstColumn="1" w:lastColumn="0" w:noHBand="0" w:noVBand="0"/>
      </w:tblPr>
      <w:tblGrid>
        <w:gridCol w:w="10136"/>
        <w:gridCol w:w="1402"/>
        <w:gridCol w:w="1188"/>
      </w:tblGrid>
      <w:tr w:rsidR="00B32C7A" w:rsidTr="00FB1A7F">
        <w:trPr>
          <w:trHeight w:val="300"/>
        </w:trPr>
        <w:tc>
          <w:tcPr>
            <w:tcW w:w="10136" w:type="dxa"/>
            <w:tcBorders>
              <w:top w:val="nil"/>
              <w:left w:val="nil"/>
              <w:bottom w:val="nil"/>
              <w:right w:val="nil"/>
            </w:tcBorders>
            <w:noWrap/>
            <w:vAlign w:val="bottom"/>
          </w:tcPr>
          <w:p w:rsidR="00B32C7A" w:rsidRDefault="00B32C7A" w:rsidP="00FB1A7F">
            <w:pPr>
              <w:rPr>
                <w:rFonts w:ascii="Tahoma" w:hAnsi="Tahoma" w:cs="Tahoma"/>
                <w:sz w:val="21"/>
                <w:szCs w:val="21"/>
              </w:rPr>
            </w:pPr>
            <w:r>
              <w:rPr>
                <w:rFonts w:ascii="Tahoma" w:hAnsi="Tahoma" w:cs="Tahoma"/>
                <w:sz w:val="21"/>
                <w:szCs w:val="21"/>
              </w:rPr>
              <w:t>COMPTES ASSOCIATION SPORTIVE JDA pour l’année scolaire 2014-2015</w:t>
            </w:r>
          </w:p>
          <w:p w:rsidR="00B32C7A" w:rsidRDefault="00B32C7A" w:rsidP="00FB1A7F">
            <w:pPr>
              <w:rPr>
                <w:rFonts w:ascii="Tahoma" w:hAnsi="Tahoma" w:cs="Tahoma"/>
                <w:sz w:val="21"/>
                <w:szCs w:val="21"/>
              </w:rPr>
            </w:pPr>
            <w:r>
              <w:rPr>
                <w:rFonts w:ascii="Tahoma" w:hAnsi="Tahoma" w:cs="Tahoma"/>
                <w:sz w:val="21"/>
                <w:szCs w:val="21"/>
              </w:rPr>
              <w:t xml:space="preserve">A titre indicatif le solde au </w:t>
            </w:r>
            <w:r>
              <w:rPr>
                <w:rFonts w:ascii="Tahoma" w:hAnsi="Tahoma" w:cs="Tahoma"/>
                <w:b/>
                <w:sz w:val="21"/>
                <w:szCs w:val="21"/>
              </w:rPr>
              <w:t xml:space="preserve">02/09/2014 </w:t>
            </w:r>
            <w:r>
              <w:rPr>
                <w:rFonts w:ascii="Tahoma" w:hAnsi="Tahoma" w:cs="Tahoma"/>
                <w:sz w:val="21"/>
                <w:szCs w:val="21"/>
              </w:rPr>
              <w:t xml:space="preserve">était de </w:t>
            </w:r>
            <w:r w:rsidRPr="00090125">
              <w:rPr>
                <w:b/>
                <w:sz w:val="28"/>
              </w:rPr>
              <w:t xml:space="preserve">848,23 </w:t>
            </w:r>
            <w:r w:rsidRPr="00090125">
              <w:rPr>
                <w:rFonts w:ascii="Tahoma" w:hAnsi="Tahoma" w:cs="Tahoma"/>
                <w:b/>
                <w:sz w:val="22"/>
                <w:szCs w:val="21"/>
              </w:rPr>
              <w:t>euros</w:t>
            </w:r>
          </w:p>
          <w:p w:rsidR="00B32C7A" w:rsidRDefault="00B32C7A" w:rsidP="00FB1A7F">
            <w:pPr>
              <w:rPr>
                <w:rFonts w:ascii="Tahoma" w:hAnsi="Tahoma" w:cs="Tahoma"/>
                <w:sz w:val="21"/>
                <w:szCs w:val="21"/>
              </w:rPr>
            </w:pPr>
          </w:p>
          <w:tbl>
            <w:tblPr>
              <w:tblW w:w="9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4"/>
              <w:gridCol w:w="5361"/>
              <w:gridCol w:w="1825"/>
              <w:gridCol w:w="1506"/>
            </w:tblGrid>
            <w:tr w:rsidR="00B32C7A" w:rsidTr="00FB1A7F">
              <w:tc>
                <w:tcPr>
                  <w:tcW w:w="1294" w:type="dxa"/>
                </w:tcPr>
                <w:p w:rsidR="00B32C7A" w:rsidRDefault="00B32C7A" w:rsidP="004F63EF">
                  <w:pPr>
                    <w:framePr w:hSpace="141" w:wrap="around" w:vAnchor="text" w:hAnchor="text" w:x="424" w:y="1"/>
                    <w:suppressOverlap/>
                    <w:rPr>
                      <w:rFonts w:ascii="Tahoma" w:hAnsi="Tahoma" w:cs="Tahoma"/>
                      <w:b/>
                      <w:sz w:val="21"/>
                      <w:szCs w:val="21"/>
                    </w:rPr>
                  </w:pPr>
                  <w:r>
                    <w:rPr>
                      <w:rFonts w:ascii="Tahoma" w:hAnsi="Tahoma" w:cs="Tahoma"/>
                      <w:b/>
                      <w:sz w:val="21"/>
                      <w:szCs w:val="21"/>
                    </w:rPr>
                    <w:t>DATE</w:t>
                  </w:r>
                </w:p>
              </w:tc>
              <w:tc>
                <w:tcPr>
                  <w:tcW w:w="5361" w:type="dxa"/>
                </w:tcPr>
                <w:p w:rsidR="00B32C7A" w:rsidRDefault="00B32C7A" w:rsidP="004F63EF">
                  <w:pPr>
                    <w:framePr w:hSpace="141" w:wrap="around" w:vAnchor="text" w:hAnchor="text" w:x="424" w:y="1"/>
                    <w:suppressOverlap/>
                    <w:rPr>
                      <w:rFonts w:ascii="Tahoma" w:hAnsi="Tahoma" w:cs="Tahoma"/>
                      <w:b/>
                      <w:sz w:val="21"/>
                      <w:szCs w:val="21"/>
                    </w:rPr>
                  </w:pPr>
                  <w:r>
                    <w:rPr>
                      <w:rFonts w:ascii="Tahoma" w:hAnsi="Tahoma" w:cs="Tahoma"/>
                      <w:b/>
                      <w:sz w:val="21"/>
                      <w:szCs w:val="21"/>
                    </w:rPr>
                    <w:t>LIBELLE</w:t>
                  </w:r>
                </w:p>
              </w:tc>
              <w:tc>
                <w:tcPr>
                  <w:tcW w:w="1825" w:type="dxa"/>
                </w:tcPr>
                <w:p w:rsidR="00B32C7A" w:rsidRDefault="00B32C7A" w:rsidP="004F63EF">
                  <w:pPr>
                    <w:framePr w:hSpace="141" w:wrap="around" w:vAnchor="text" w:hAnchor="text" w:x="424" w:y="1"/>
                    <w:suppressOverlap/>
                    <w:rPr>
                      <w:rFonts w:ascii="Tahoma" w:hAnsi="Tahoma" w:cs="Tahoma"/>
                      <w:b/>
                      <w:sz w:val="21"/>
                      <w:szCs w:val="21"/>
                    </w:rPr>
                  </w:pPr>
                  <w:r>
                    <w:rPr>
                      <w:rFonts w:ascii="Tahoma" w:hAnsi="Tahoma" w:cs="Tahoma"/>
                      <w:b/>
                      <w:sz w:val="21"/>
                      <w:szCs w:val="21"/>
                    </w:rPr>
                    <w:t>DEBIT</w:t>
                  </w:r>
                </w:p>
              </w:tc>
              <w:tc>
                <w:tcPr>
                  <w:tcW w:w="1506" w:type="dxa"/>
                </w:tcPr>
                <w:p w:rsidR="00B32C7A" w:rsidRDefault="00B32C7A" w:rsidP="004F63EF">
                  <w:pPr>
                    <w:framePr w:hSpace="141" w:wrap="around" w:vAnchor="text" w:hAnchor="text" w:x="424" w:y="1"/>
                    <w:suppressOverlap/>
                    <w:rPr>
                      <w:rFonts w:ascii="Tahoma" w:hAnsi="Tahoma" w:cs="Tahoma"/>
                      <w:b/>
                      <w:sz w:val="21"/>
                      <w:szCs w:val="21"/>
                    </w:rPr>
                  </w:pPr>
                  <w:r>
                    <w:rPr>
                      <w:rFonts w:ascii="Tahoma" w:hAnsi="Tahoma" w:cs="Tahoma"/>
                      <w:b/>
                      <w:sz w:val="21"/>
                      <w:szCs w:val="21"/>
                    </w:rPr>
                    <w:t>CREDIT</w:t>
                  </w: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10/10/14</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Goûter AG du 01/10/2014</w:t>
                  </w:r>
                </w:p>
              </w:tc>
              <w:tc>
                <w:tcPr>
                  <w:tcW w:w="1825"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27,41</w:t>
                  </w:r>
                </w:p>
              </w:tc>
              <w:tc>
                <w:tcPr>
                  <w:tcW w:w="1506" w:type="dxa"/>
                </w:tcPr>
                <w:p w:rsidR="00B32C7A" w:rsidRDefault="00B32C7A" w:rsidP="004F63EF">
                  <w:pPr>
                    <w:framePr w:hSpace="141" w:wrap="around" w:vAnchor="text" w:hAnchor="text" w:x="424" w:y="1"/>
                    <w:suppressOverlap/>
                    <w:rPr>
                      <w:rFonts w:ascii="Tahoma" w:hAnsi="Tahoma" w:cs="Tahoma"/>
                      <w:sz w:val="21"/>
                      <w:szCs w:val="21"/>
                    </w:rPr>
                  </w:pP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15/10/14</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Cotisations licenciés</w:t>
                  </w:r>
                </w:p>
              </w:tc>
              <w:tc>
                <w:tcPr>
                  <w:tcW w:w="1825" w:type="dxa"/>
                </w:tcPr>
                <w:p w:rsidR="00B32C7A" w:rsidRDefault="00B32C7A" w:rsidP="004F63EF">
                  <w:pPr>
                    <w:framePr w:hSpace="141" w:wrap="around" w:vAnchor="text" w:hAnchor="text" w:x="424" w:y="1"/>
                    <w:suppressOverlap/>
                    <w:rPr>
                      <w:rFonts w:ascii="Tahoma" w:hAnsi="Tahoma" w:cs="Tahoma"/>
                      <w:sz w:val="21"/>
                      <w:szCs w:val="21"/>
                    </w:rPr>
                  </w:pPr>
                </w:p>
              </w:tc>
              <w:tc>
                <w:tcPr>
                  <w:tcW w:w="1506"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4182,00</w:t>
                  </w: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15/10/14</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Cotisations licenciés</w:t>
                  </w:r>
                </w:p>
              </w:tc>
              <w:tc>
                <w:tcPr>
                  <w:tcW w:w="1825" w:type="dxa"/>
                </w:tcPr>
                <w:p w:rsidR="00B32C7A" w:rsidRDefault="00B32C7A" w:rsidP="004F63EF">
                  <w:pPr>
                    <w:framePr w:hSpace="141" w:wrap="around" w:vAnchor="text" w:hAnchor="text" w:x="424" w:y="1"/>
                    <w:suppressOverlap/>
                    <w:rPr>
                      <w:rFonts w:ascii="Tahoma" w:hAnsi="Tahoma" w:cs="Tahoma"/>
                      <w:sz w:val="21"/>
                      <w:szCs w:val="21"/>
                    </w:rPr>
                  </w:pPr>
                </w:p>
              </w:tc>
              <w:tc>
                <w:tcPr>
                  <w:tcW w:w="1506"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1581,00</w:t>
                  </w: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17/10/14</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Affiliation UNSS au 12/09/14</w:t>
                  </w:r>
                </w:p>
              </w:tc>
              <w:tc>
                <w:tcPr>
                  <w:tcW w:w="1825"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80,00</w:t>
                  </w:r>
                </w:p>
              </w:tc>
              <w:tc>
                <w:tcPr>
                  <w:tcW w:w="1506" w:type="dxa"/>
                </w:tcPr>
                <w:p w:rsidR="00B32C7A" w:rsidRDefault="00B32C7A" w:rsidP="004F63EF">
                  <w:pPr>
                    <w:framePr w:hSpace="141" w:wrap="around" w:vAnchor="text" w:hAnchor="text" w:x="424" w:y="1"/>
                    <w:suppressOverlap/>
                    <w:rPr>
                      <w:rFonts w:ascii="Tahoma" w:hAnsi="Tahoma" w:cs="Tahoma"/>
                      <w:sz w:val="21"/>
                      <w:szCs w:val="21"/>
                    </w:rPr>
                  </w:pP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21/10/14</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Goûter AS Escalade district</w:t>
                  </w:r>
                </w:p>
              </w:tc>
              <w:tc>
                <w:tcPr>
                  <w:tcW w:w="1825"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28,54</w:t>
                  </w:r>
                </w:p>
              </w:tc>
              <w:tc>
                <w:tcPr>
                  <w:tcW w:w="1506" w:type="dxa"/>
                </w:tcPr>
                <w:p w:rsidR="00B32C7A" w:rsidRDefault="00B32C7A" w:rsidP="004F63EF">
                  <w:pPr>
                    <w:framePr w:hSpace="141" w:wrap="around" w:vAnchor="text" w:hAnchor="text" w:x="424" w:y="1"/>
                    <w:suppressOverlap/>
                    <w:rPr>
                      <w:rFonts w:ascii="Tahoma" w:hAnsi="Tahoma" w:cs="Tahoma"/>
                      <w:sz w:val="21"/>
                      <w:szCs w:val="21"/>
                    </w:rPr>
                  </w:pP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31/10/14</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Goûter AS Badminton</w:t>
                  </w:r>
                </w:p>
              </w:tc>
              <w:tc>
                <w:tcPr>
                  <w:tcW w:w="1825"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47,11</w:t>
                  </w:r>
                </w:p>
              </w:tc>
              <w:tc>
                <w:tcPr>
                  <w:tcW w:w="1506" w:type="dxa"/>
                </w:tcPr>
                <w:p w:rsidR="00B32C7A" w:rsidRDefault="00B32C7A" w:rsidP="004F63EF">
                  <w:pPr>
                    <w:framePr w:hSpace="141" w:wrap="around" w:vAnchor="text" w:hAnchor="text" w:x="424" w:y="1"/>
                    <w:suppressOverlap/>
                    <w:rPr>
                      <w:rFonts w:ascii="Tahoma" w:hAnsi="Tahoma" w:cs="Tahoma"/>
                      <w:sz w:val="21"/>
                      <w:szCs w:val="21"/>
                    </w:rPr>
                  </w:pP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14/11/14</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Fournitures clés armoires</w:t>
                  </w:r>
                </w:p>
              </w:tc>
              <w:tc>
                <w:tcPr>
                  <w:tcW w:w="1825"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70,00</w:t>
                  </w:r>
                </w:p>
              </w:tc>
              <w:tc>
                <w:tcPr>
                  <w:tcW w:w="1506" w:type="dxa"/>
                </w:tcPr>
                <w:p w:rsidR="00B32C7A" w:rsidRDefault="00B32C7A" w:rsidP="004F63EF">
                  <w:pPr>
                    <w:framePr w:hSpace="141" w:wrap="around" w:vAnchor="text" w:hAnchor="text" w:x="424" w:y="1"/>
                    <w:suppressOverlap/>
                    <w:rPr>
                      <w:rFonts w:ascii="Tahoma" w:hAnsi="Tahoma" w:cs="Tahoma"/>
                      <w:sz w:val="21"/>
                      <w:szCs w:val="21"/>
                    </w:rPr>
                  </w:pP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26/11/14</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Cross district (épingles dossards + goûter) / AS Volley</w:t>
                  </w:r>
                </w:p>
              </w:tc>
              <w:tc>
                <w:tcPr>
                  <w:tcW w:w="1825"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38,80</w:t>
                  </w:r>
                </w:p>
              </w:tc>
              <w:tc>
                <w:tcPr>
                  <w:tcW w:w="1506" w:type="dxa"/>
                </w:tcPr>
                <w:p w:rsidR="00B32C7A" w:rsidRDefault="00B32C7A" w:rsidP="004F63EF">
                  <w:pPr>
                    <w:framePr w:hSpace="141" w:wrap="around" w:vAnchor="text" w:hAnchor="text" w:x="424" w:y="1"/>
                    <w:suppressOverlap/>
                    <w:rPr>
                      <w:rFonts w:ascii="Tahoma" w:hAnsi="Tahoma" w:cs="Tahoma"/>
                      <w:sz w:val="21"/>
                      <w:szCs w:val="21"/>
                    </w:rPr>
                  </w:pP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04/12/14</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AS Badminton Déplacement Taxi Journée district</w:t>
                  </w:r>
                </w:p>
              </w:tc>
              <w:tc>
                <w:tcPr>
                  <w:tcW w:w="1825"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100,00</w:t>
                  </w:r>
                </w:p>
              </w:tc>
              <w:tc>
                <w:tcPr>
                  <w:tcW w:w="1506" w:type="dxa"/>
                </w:tcPr>
                <w:p w:rsidR="00B32C7A" w:rsidRDefault="00B32C7A" w:rsidP="004F63EF">
                  <w:pPr>
                    <w:framePr w:hSpace="141" w:wrap="around" w:vAnchor="text" w:hAnchor="text" w:x="424" w:y="1"/>
                    <w:suppressOverlap/>
                    <w:rPr>
                      <w:rFonts w:ascii="Tahoma" w:hAnsi="Tahoma" w:cs="Tahoma"/>
                      <w:sz w:val="21"/>
                      <w:szCs w:val="21"/>
                    </w:rPr>
                  </w:pP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06/12/14</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Prélèvement UNSS contrat AS 1/3</w:t>
                  </w:r>
                </w:p>
              </w:tc>
              <w:tc>
                <w:tcPr>
                  <w:tcW w:w="1825"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675,44</w:t>
                  </w:r>
                </w:p>
              </w:tc>
              <w:tc>
                <w:tcPr>
                  <w:tcW w:w="1506" w:type="dxa"/>
                </w:tcPr>
                <w:p w:rsidR="00B32C7A" w:rsidRDefault="00B32C7A" w:rsidP="004F63EF">
                  <w:pPr>
                    <w:framePr w:hSpace="141" w:wrap="around" w:vAnchor="text" w:hAnchor="text" w:x="424" w:y="1"/>
                    <w:suppressOverlap/>
                    <w:rPr>
                      <w:rFonts w:ascii="Tahoma" w:hAnsi="Tahoma" w:cs="Tahoma"/>
                      <w:sz w:val="21"/>
                      <w:szCs w:val="21"/>
                    </w:rPr>
                  </w:pP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17/12/14</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Cotisations licenciés</w:t>
                  </w:r>
                </w:p>
              </w:tc>
              <w:tc>
                <w:tcPr>
                  <w:tcW w:w="1825" w:type="dxa"/>
                </w:tcPr>
                <w:p w:rsidR="00B32C7A" w:rsidRDefault="00B32C7A" w:rsidP="004F63EF">
                  <w:pPr>
                    <w:framePr w:hSpace="141" w:wrap="around" w:vAnchor="text" w:hAnchor="text" w:x="424" w:y="1"/>
                    <w:suppressOverlap/>
                    <w:rPr>
                      <w:rFonts w:ascii="Tahoma" w:hAnsi="Tahoma" w:cs="Tahoma"/>
                      <w:sz w:val="21"/>
                      <w:szCs w:val="21"/>
                    </w:rPr>
                  </w:pPr>
                </w:p>
              </w:tc>
              <w:tc>
                <w:tcPr>
                  <w:tcW w:w="1506"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1173,00</w:t>
                  </w: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17/12/14</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Cotisations licenciés</w:t>
                  </w:r>
                </w:p>
              </w:tc>
              <w:tc>
                <w:tcPr>
                  <w:tcW w:w="1825" w:type="dxa"/>
                </w:tcPr>
                <w:p w:rsidR="00B32C7A" w:rsidRDefault="00B32C7A" w:rsidP="004F63EF">
                  <w:pPr>
                    <w:framePr w:hSpace="141" w:wrap="around" w:vAnchor="text" w:hAnchor="text" w:x="424" w:y="1"/>
                    <w:suppressOverlap/>
                    <w:rPr>
                      <w:rFonts w:ascii="Tahoma" w:hAnsi="Tahoma" w:cs="Tahoma"/>
                      <w:sz w:val="21"/>
                      <w:szCs w:val="21"/>
                    </w:rPr>
                  </w:pPr>
                </w:p>
              </w:tc>
              <w:tc>
                <w:tcPr>
                  <w:tcW w:w="1506"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101,00</w:t>
                  </w: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18/12/14</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Retour chèque sans provision Cotisation licencié</w:t>
                  </w:r>
                </w:p>
              </w:tc>
              <w:tc>
                <w:tcPr>
                  <w:tcW w:w="1825"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51,00</w:t>
                  </w:r>
                </w:p>
              </w:tc>
              <w:tc>
                <w:tcPr>
                  <w:tcW w:w="1506" w:type="dxa"/>
                </w:tcPr>
                <w:p w:rsidR="00B32C7A" w:rsidRDefault="00B32C7A" w:rsidP="004F63EF">
                  <w:pPr>
                    <w:framePr w:hSpace="141" w:wrap="around" w:vAnchor="text" w:hAnchor="text" w:x="424" w:y="1"/>
                    <w:suppressOverlap/>
                    <w:rPr>
                      <w:rFonts w:ascii="Tahoma" w:hAnsi="Tahoma" w:cs="Tahoma"/>
                      <w:sz w:val="21"/>
                      <w:szCs w:val="21"/>
                    </w:rPr>
                  </w:pP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19/12/14</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UNSS District Cotisation fonctionnement</w:t>
                  </w:r>
                </w:p>
              </w:tc>
              <w:tc>
                <w:tcPr>
                  <w:tcW w:w="1825"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2100,00</w:t>
                  </w:r>
                </w:p>
              </w:tc>
              <w:tc>
                <w:tcPr>
                  <w:tcW w:w="1506" w:type="dxa"/>
                </w:tcPr>
                <w:p w:rsidR="00B32C7A" w:rsidRDefault="00B32C7A" w:rsidP="004F63EF">
                  <w:pPr>
                    <w:framePr w:hSpace="141" w:wrap="around" w:vAnchor="text" w:hAnchor="text" w:x="424" w:y="1"/>
                    <w:suppressOverlap/>
                    <w:rPr>
                      <w:rFonts w:ascii="Tahoma" w:hAnsi="Tahoma" w:cs="Tahoma"/>
                      <w:sz w:val="21"/>
                      <w:szCs w:val="21"/>
                    </w:rPr>
                  </w:pP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05/01/15</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Prélèvement UNSS contrat AS 2/3</w:t>
                  </w:r>
                </w:p>
              </w:tc>
              <w:tc>
                <w:tcPr>
                  <w:tcW w:w="1825"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675,44</w:t>
                  </w:r>
                </w:p>
              </w:tc>
              <w:tc>
                <w:tcPr>
                  <w:tcW w:w="1506" w:type="dxa"/>
                </w:tcPr>
                <w:p w:rsidR="00B32C7A" w:rsidRDefault="00B32C7A" w:rsidP="004F63EF">
                  <w:pPr>
                    <w:framePr w:hSpace="141" w:wrap="around" w:vAnchor="text" w:hAnchor="text" w:x="424" w:y="1"/>
                    <w:suppressOverlap/>
                    <w:rPr>
                      <w:rFonts w:ascii="Tahoma" w:hAnsi="Tahoma" w:cs="Tahoma"/>
                      <w:sz w:val="21"/>
                      <w:szCs w:val="21"/>
                    </w:rPr>
                  </w:pP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12/01/15</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AS Volley Tournoi Noël (lots et goûter)</w:t>
                  </w:r>
                </w:p>
              </w:tc>
              <w:tc>
                <w:tcPr>
                  <w:tcW w:w="1825"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35,61</w:t>
                  </w:r>
                </w:p>
              </w:tc>
              <w:tc>
                <w:tcPr>
                  <w:tcW w:w="1506" w:type="dxa"/>
                </w:tcPr>
                <w:p w:rsidR="00B32C7A" w:rsidRDefault="00B32C7A" w:rsidP="004F63EF">
                  <w:pPr>
                    <w:framePr w:hSpace="141" w:wrap="around" w:vAnchor="text" w:hAnchor="text" w:x="424" w:y="1"/>
                    <w:suppressOverlap/>
                    <w:rPr>
                      <w:rFonts w:ascii="Tahoma" w:hAnsi="Tahoma" w:cs="Tahoma"/>
                      <w:sz w:val="21"/>
                      <w:szCs w:val="21"/>
                    </w:rPr>
                  </w:pP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14/01/15</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 xml:space="preserve">Cotisation assurance </w:t>
                  </w:r>
                  <w:proofErr w:type="spellStart"/>
                  <w:r>
                    <w:rPr>
                      <w:rFonts w:ascii="Tahoma" w:hAnsi="Tahoma" w:cs="Tahoma"/>
                      <w:sz w:val="21"/>
                      <w:szCs w:val="21"/>
                    </w:rPr>
                    <w:t>maif</w:t>
                  </w:r>
                  <w:proofErr w:type="spellEnd"/>
                </w:p>
              </w:tc>
              <w:tc>
                <w:tcPr>
                  <w:tcW w:w="1825"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99,54</w:t>
                  </w:r>
                </w:p>
              </w:tc>
              <w:tc>
                <w:tcPr>
                  <w:tcW w:w="1506" w:type="dxa"/>
                </w:tcPr>
                <w:p w:rsidR="00B32C7A" w:rsidRDefault="00B32C7A" w:rsidP="004F63EF">
                  <w:pPr>
                    <w:framePr w:hSpace="141" w:wrap="around" w:vAnchor="text" w:hAnchor="text" w:x="424" w:y="1"/>
                    <w:suppressOverlap/>
                    <w:rPr>
                      <w:rFonts w:ascii="Tahoma" w:hAnsi="Tahoma" w:cs="Tahoma"/>
                      <w:sz w:val="21"/>
                      <w:szCs w:val="21"/>
                    </w:rPr>
                  </w:pP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04/02/15</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Commande Maillots licenciés AS</w:t>
                  </w:r>
                </w:p>
              </w:tc>
              <w:tc>
                <w:tcPr>
                  <w:tcW w:w="1825"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631,63</w:t>
                  </w:r>
                </w:p>
              </w:tc>
              <w:tc>
                <w:tcPr>
                  <w:tcW w:w="1506" w:type="dxa"/>
                </w:tcPr>
                <w:p w:rsidR="00B32C7A" w:rsidRDefault="00B32C7A" w:rsidP="004F63EF">
                  <w:pPr>
                    <w:framePr w:hSpace="141" w:wrap="around" w:vAnchor="text" w:hAnchor="text" w:x="424" w:y="1"/>
                    <w:suppressOverlap/>
                    <w:rPr>
                      <w:rFonts w:ascii="Tahoma" w:hAnsi="Tahoma" w:cs="Tahoma"/>
                      <w:sz w:val="21"/>
                      <w:szCs w:val="21"/>
                    </w:rPr>
                  </w:pP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06/02/15</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Goûter AS Escalade</w:t>
                  </w:r>
                </w:p>
              </w:tc>
              <w:tc>
                <w:tcPr>
                  <w:tcW w:w="1825"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26,94</w:t>
                  </w:r>
                </w:p>
              </w:tc>
              <w:tc>
                <w:tcPr>
                  <w:tcW w:w="1506" w:type="dxa"/>
                </w:tcPr>
                <w:p w:rsidR="00B32C7A" w:rsidRDefault="00B32C7A" w:rsidP="004F63EF">
                  <w:pPr>
                    <w:framePr w:hSpace="141" w:wrap="around" w:vAnchor="text" w:hAnchor="text" w:x="424" w:y="1"/>
                    <w:suppressOverlap/>
                    <w:rPr>
                      <w:rFonts w:ascii="Tahoma" w:hAnsi="Tahoma" w:cs="Tahoma"/>
                      <w:sz w:val="21"/>
                      <w:szCs w:val="21"/>
                    </w:rPr>
                  </w:pP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06/02/15</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Goûter AS Escalade</w:t>
                  </w:r>
                </w:p>
              </w:tc>
              <w:tc>
                <w:tcPr>
                  <w:tcW w:w="1825"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8,21</w:t>
                  </w:r>
                </w:p>
              </w:tc>
              <w:tc>
                <w:tcPr>
                  <w:tcW w:w="1506" w:type="dxa"/>
                </w:tcPr>
                <w:p w:rsidR="00B32C7A" w:rsidRDefault="00B32C7A" w:rsidP="004F63EF">
                  <w:pPr>
                    <w:framePr w:hSpace="141" w:wrap="around" w:vAnchor="text" w:hAnchor="text" w:x="424" w:y="1"/>
                    <w:suppressOverlap/>
                    <w:rPr>
                      <w:rFonts w:ascii="Tahoma" w:hAnsi="Tahoma" w:cs="Tahoma"/>
                      <w:sz w:val="21"/>
                      <w:szCs w:val="21"/>
                    </w:rPr>
                  </w:pP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10/02/15</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Prélèvement UNSS contrat AS 3/3</w:t>
                  </w:r>
                </w:p>
              </w:tc>
              <w:tc>
                <w:tcPr>
                  <w:tcW w:w="1825"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675,46</w:t>
                  </w:r>
                </w:p>
              </w:tc>
              <w:tc>
                <w:tcPr>
                  <w:tcW w:w="1506" w:type="dxa"/>
                </w:tcPr>
                <w:p w:rsidR="00B32C7A" w:rsidRDefault="00B32C7A" w:rsidP="004F63EF">
                  <w:pPr>
                    <w:framePr w:hSpace="141" w:wrap="around" w:vAnchor="text" w:hAnchor="text" w:x="424" w:y="1"/>
                    <w:suppressOverlap/>
                    <w:rPr>
                      <w:rFonts w:ascii="Tahoma" w:hAnsi="Tahoma" w:cs="Tahoma"/>
                      <w:sz w:val="21"/>
                      <w:szCs w:val="21"/>
                    </w:rPr>
                  </w:pP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11/02/15</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Goûter AS Volley</w:t>
                  </w:r>
                </w:p>
              </w:tc>
              <w:tc>
                <w:tcPr>
                  <w:tcW w:w="1825"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13,30</w:t>
                  </w:r>
                </w:p>
              </w:tc>
              <w:tc>
                <w:tcPr>
                  <w:tcW w:w="1506" w:type="dxa"/>
                </w:tcPr>
                <w:p w:rsidR="00B32C7A" w:rsidRDefault="00B32C7A" w:rsidP="004F63EF">
                  <w:pPr>
                    <w:framePr w:hSpace="141" w:wrap="around" w:vAnchor="text" w:hAnchor="text" w:x="424" w:y="1"/>
                    <w:suppressOverlap/>
                    <w:rPr>
                      <w:rFonts w:ascii="Tahoma" w:hAnsi="Tahoma" w:cs="Tahoma"/>
                      <w:sz w:val="21"/>
                      <w:szCs w:val="21"/>
                    </w:rPr>
                  </w:pP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12/02/15</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Goûter AS Futsal</w:t>
                  </w:r>
                </w:p>
              </w:tc>
              <w:tc>
                <w:tcPr>
                  <w:tcW w:w="1825"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28,23</w:t>
                  </w:r>
                </w:p>
              </w:tc>
              <w:tc>
                <w:tcPr>
                  <w:tcW w:w="1506" w:type="dxa"/>
                </w:tcPr>
                <w:p w:rsidR="00B32C7A" w:rsidRDefault="00B32C7A" w:rsidP="004F63EF">
                  <w:pPr>
                    <w:framePr w:hSpace="141" w:wrap="around" w:vAnchor="text" w:hAnchor="text" w:x="424" w:y="1"/>
                    <w:suppressOverlap/>
                    <w:rPr>
                      <w:rFonts w:ascii="Tahoma" w:hAnsi="Tahoma" w:cs="Tahoma"/>
                      <w:sz w:val="21"/>
                      <w:szCs w:val="21"/>
                    </w:rPr>
                  </w:pP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06/03/15</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Cotisations licenciés</w:t>
                  </w:r>
                </w:p>
              </w:tc>
              <w:tc>
                <w:tcPr>
                  <w:tcW w:w="1825" w:type="dxa"/>
                </w:tcPr>
                <w:p w:rsidR="00B32C7A" w:rsidRDefault="00B32C7A" w:rsidP="004F63EF">
                  <w:pPr>
                    <w:framePr w:hSpace="141" w:wrap="around" w:vAnchor="text" w:hAnchor="text" w:x="424" w:y="1"/>
                    <w:suppressOverlap/>
                    <w:rPr>
                      <w:rFonts w:ascii="Tahoma" w:hAnsi="Tahoma" w:cs="Tahoma"/>
                      <w:sz w:val="21"/>
                      <w:szCs w:val="21"/>
                    </w:rPr>
                  </w:pPr>
                </w:p>
              </w:tc>
              <w:tc>
                <w:tcPr>
                  <w:tcW w:w="1506"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611,00</w:t>
                  </w: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09/03/15</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Goûter AS Badminton</w:t>
                  </w:r>
                </w:p>
              </w:tc>
              <w:tc>
                <w:tcPr>
                  <w:tcW w:w="1825"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40,89</w:t>
                  </w:r>
                </w:p>
              </w:tc>
              <w:tc>
                <w:tcPr>
                  <w:tcW w:w="1506" w:type="dxa"/>
                </w:tcPr>
                <w:p w:rsidR="00B32C7A" w:rsidRDefault="00B32C7A" w:rsidP="004F63EF">
                  <w:pPr>
                    <w:framePr w:hSpace="141" w:wrap="around" w:vAnchor="text" w:hAnchor="text" w:x="424" w:y="1"/>
                    <w:suppressOverlap/>
                    <w:rPr>
                      <w:rFonts w:ascii="Tahoma" w:hAnsi="Tahoma" w:cs="Tahoma"/>
                      <w:sz w:val="21"/>
                      <w:szCs w:val="21"/>
                    </w:rPr>
                  </w:pP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20/03/15</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AS Futsal J5 départementale (goûter établissements)</w:t>
                  </w:r>
                </w:p>
              </w:tc>
              <w:tc>
                <w:tcPr>
                  <w:tcW w:w="1825"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89,92</w:t>
                  </w:r>
                </w:p>
              </w:tc>
              <w:tc>
                <w:tcPr>
                  <w:tcW w:w="1506" w:type="dxa"/>
                </w:tcPr>
                <w:p w:rsidR="00B32C7A" w:rsidRDefault="00B32C7A" w:rsidP="004F63EF">
                  <w:pPr>
                    <w:framePr w:hSpace="141" w:wrap="around" w:vAnchor="text" w:hAnchor="text" w:x="424" w:y="1"/>
                    <w:suppressOverlap/>
                    <w:rPr>
                      <w:rFonts w:ascii="Tahoma" w:hAnsi="Tahoma" w:cs="Tahoma"/>
                      <w:sz w:val="21"/>
                      <w:szCs w:val="21"/>
                    </w:rPr>
                  </w:pP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07/04/15</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AS Badminton Déplacement Taxi Journée finale duo</w:t>
                  </w:r>
                </w:p>
              </w:tc>
              <w:tc>
                <w:tcPr>
                  <w:tcW w:w="1825"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80,00</w:t>
                  </w:r>
                </w:p>
              </w:tc>
              <w:tc>
                <w:tcPr>
                  <w:tcW w:w="1506" w:type="dxa"/>
                </w:tcPr>
                <w:p w:rsidR="00B32C7A" w:rsidRDefault="00B32C7A" w:rsidP="004F63EF">
                  <w:pPr>
                    <w:framePr w:hSpace="141" w:wrap="around" w:vAnchor="text" w:hAnchor="text" w:x="424" w:y="1"/>
                    <w:suppressOverlap/>
                    <w:rPr>
                      <w:rFonts w:ascii="Tahoma" w:hAnsi="Tahoma" w:cs="Tahoma"/>
                      <w:sz w:val="21"/>
                      <w:szCs w:val="21"/>
                    </w:rPr>
                  </w:pP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13/04/15</w:t>
                  </w:r>
                </w:p>
              </w:tc>
              <w:tc>
                <w:tcPr>
                  <w:tcW w:w="5361" w:type="dxa"/>
                </w:tcPr>
                <w:p w:rsidR="00B32C7A" w:rsidRDefault="00B32C7A" w:rsidP="004F63EF">
                  <w:pPr>
                    <w:framePr w:hSpace="141" w:wrap="around" w:vAnchor="text" w:hAnchor="text" w:x="424" w:y="1"/>
                    <w:suppressOverlap/>
                    <w:rPr>
                      <w:rFonts w:ascii="Tahoma" w:hAnsi="Tahoma" w:cs="Tahoma"/>
                      <w:sz w:val="21"/>
                      <w:szCs w:val="21"/>
                      <w:lang w:val="en-US"/>
                    </w:rPr>
                  </w:pPr>
                  <w:proofErr w:type="spellStart"/>
                  <w:r>
                    <w:rPr>
                      <w:rFonts w:ascii="Tahoma" w:hAnsi="Tahoma" w:cs="Tahoma"/>
                      <w:sz w:val="21"/>
                      <w:szCs w:val="21"/>
                      <w:lang w:val="en-US"/>
                    </w:rPr>
                    <w:t>Remboursement</w:t>
                  </w:r>
                  <w:proofErr w:type="spellEnd"/>
                  <w:r>
                    <w:rPr>
                      <w:rFonts w:ascii="Tahoma" w:hAnsi="Tahoma" w:cs="Tahoma"/>
                      <w:sz w:val="21"/>
                      <w:szCs w:val="21"/>
                      <w:lang w:val="en-US"/>
                    </w:rPr>
                    <w:t xml:space="preserve"> UNSS </w:t>
                  </w:r>
                  <w:proofErr w:type="spellStart"/>
                  <w:r>
                    <w:rPr>
                      <w:rFonts w:ascii="Tahoma" w:hAnsi="Tahoma" w:cs="Tahoma"/>
                      <w:sz w:val="21"/>
                      <w:szCs w:val="21"/>
                      <w:lang w:val="en-US"/>
                    </w:rPr>
                    <w:t>Acad</w:t>
                  </w:r>
                  <w:proofErr w:type="spellEnd"/>
                  <w:r>
                    <w:rPr>
                      <w:rFonts w:ascii="Tahoma" w:hAnsi="Tahoma" w:cs="Tahoma"/>
                      <w:sz w:val="21"/>
                      <w:szCs w:val="21"/>
                      <w:lang w:val="en-US"/>
                    </w:rPr>
                    <w:t xml:space="preserve"> VTT/escalade</w:t>
                  </w:r>
                </w:p>
              </w:tc>
              <w:tc>
                <w:tcPr>
                  <w:tcW w:w="1825" w:type="dxa"/>
                </w:tcPr>
                <w:p w:rsidR="00B32C7A" w:rsidRDefault="00B32C7A" w:rsidP="004F63EF">
                  <w:pPr>
                    <w:framePr w:hSpace="141" w:wrap="around" w:vAnchor="text" w:hAnchor="text" w:x="424" w:y="1"/>
                    <w:suppressOverlap/>
                    <w:rPr>
                      <w:rFonts w:ascii="Tahoma" w:hAnsi="Tahoma" w:cs="Tahoma"/>
                      <w:sz w:val="21"/>
                      <w:szCs w:val="21"/>
                      <w:lang w:val="en-US"/>
                    </w:rPr>
                  </w:pPr>
                </w:p>
              </w:tc>
              <w:tc>
                <w:tcPr>
                  <w:tcW w:w="1506" w:type="dxa"/>
                </w:tcPr>
                <w:p w:rsidR="00B32C7A" w:rsidRDefault="00B32C7A" w:rsidP="004F63EF">
                  <w:pPr>
                    <w:framePr w:hSpace="141" w:wrap="around" w:vAnchor="text" w:hAnchor="text" w:x="424" w:y="1"/>
                    <w:suppressOverlap/>
                    <w:rPr>
                      <w:rFonts w:ascii="Tahoma" w:hAnsi="Tahoma" w:cs="Tahoma"/>
                      <w:sz w:val="21"/>
                      <w:szCs w:val="21"/>
                      <w:lang w:val="en-US"/>
                    </w:rPr>
                  </w:pPr>
                  <w:r>
                    <w:rPr>
                      <w:rFonts w:ascii="Tahoma" w:hAnsi="Tahoma" w:cs="Tahoma"/>
                      <w:sz w:val="21"/>
                      <w:szCs w:val="21"/>
                      <w:lang w:val="en-US"/>
                    </w:rPr>
                    <w:t>18,90</w:t>
                  </w: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27/04/15</w:t>
                  </w:r>
                </w:p>
              </w:tc>
              <w:tc>
                <w:tcPr>
                  <w:tcW w:w="5361" w:type="dxa"/>
                </w:tcPr>
                <w:p w:rsidR="00B32C7A" w:rsidRDefault="00B32C7A" w:rsidP="004F63EF">
                  <w:pPr>
                    <w:framePr w:hSpace="141" w:wrap="around" w:vAnchor="text" w:hAnchor="text" w:x="424" w:y="1"/>
                    <w:suppressOverlap/>
                    <w:rPr>
                      <w:lang w:val="en-US"/>
                    </w:rPr>
                  </w:pPr>
                  <w:r>
                    <w:rPr>
                      <w:rFonts w:ascii="Tahoma" w:hAnsi="Tahoma" w:cs="Tahoma"/>
                      <w:sz w:val="21"/>
                      <w:szCs w:val="21"/>
                      <w:lang w:val="en-US"/>
                    </w:rPr>
                    <w:t xml:space="preserve">AS Escalade </w:t>
                  </w:r>
                  <w:proofErr w:type="spellStart"/>
                  <w:r>
                    <w:rPr>
                      <w:rFonts w:ascii="Tahoma" w:hAnsi="Tahoma" w:cs="Tahoma"/>
                      <w:sz w:val="21"/>
                      <w:szCs w:val="21"/>
                      <w:lang w:val="en-US"/>
                    </w:rPr>
                    <w:t>Acad</w:t>
                  </w:r>
                  <w:proofErr w:type="spellEnd"/>
                  <w:r>
                    <w:rPr>
                      <w:rFonts w:ascii="Tahoma" w:hAnsi="Tahoma" w:cs="Tahoma"/>
                      <w:sz w:val="21"/>
                      <w:szCs w:val="21"/>
                      <w:lang w:val="en-US"/>
                    </w:rPr>
                    <w:t xml:space="preserve"> location minibus</w:t>
                  </w:r>
                </w:p>
              </w:tc>
              <w:tc>
                <w:tcPr>
                  <w:tcW w:w="1825" w:type="dxa"/>
                </w:tcPr>
                <w:p w:rsidR="00B32C7A" w:rsidRDefault="00B32C7A" w:rsidP="004F63EF">
                  <w:pPr>
                    <w:framePr w:hSpace="141" w:wrap="around" w:vAnchor="text" w:hAnchor="text" w:x="424" w:y="1"/>
                    <w:suppressOverlap/>
                    <w:rPr>
                      <w:rFonts w:ascii="Tahoma" w:hAnsi="Tahoma" w:cs="Tahoma"/>
                      <w:sz w:val="21"/>
                      <w:szCs w:val="21"/>
                      <w:lang w:val="en-US"/>
                    </w:rPr>
                  </w:pPr>
                  <w:r>
                    <w:rPr>
                      <w:rFonts w:ascii="Tahoma" w:hAnsi="Tahoma" w:cs="Tahoma"/>
                      <w:sz w:val="21"/>
                      <w:szCs w:val="21"/>
                      <w:lang w:val="en-US"/>
                    </w:rPr>
                    <w:t>148,00</w:t>
                  </w:r>
                </w:p>
              </w:tc>
              <w:tc>
                <w:tcPr>
                  <w:tcW w:w="1506" w:type="dxa"/>
                </w:tcPr>
                <w:p w:rsidR="00B32C7A" w:rsidRDefault="00B32C7A" w:rsidP="004F63EF">
                  <w:pPr>
                    <w:framePr w:hSpace="141" w:wrap="around" w:vAnchor="text" w:hAnchor="text" w:x="424" w:y="1"/>
                    <w:suppressOverlap/>
                    <w:rPr>
                      <w:rFonts w:ascii="Tahoma" w:hAnsi="Tahoma" w:cs="Tahoma"/>
                      <w:sz w:val="21"/>
                      <w:szCs w:val="21"/>
                      <w:lang w:val="en-US"/>
                    </w:rPr>
                  </w:pP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27/04/15</w:t>
                  </w:r>
                </w:p>
              </w:tc>
              <w:tc>
                <w:tcPr>
                  <w:tcW w:w="5361" w:type="dxa"/>
                </w:tcPr>
                <w:p w:rsidR="00B32C7A" w:rsidRDefault="00B32C7A" w:rsidP="004F63EF">
                  <w:pPr>
                    <w:framePr w:hSpace="141" w:wrap="around" w:vAnchor="text" w:hAnchor="text" w:x="424" w:y="1"/>
                    <w:suppressOverlap/>
                    <w:rPr>
                      <w:lang w:val="en-US"/>
                    </w:rPr>
                  </w:pPr>
                  <w:r>
                    <w:rPr>
                      <w:rFonts w:ascii="Tahoma" w:hAnsi="Tahoma" w:cs="Tahoma"/>
                      <w:sz w:val="21"/>
                      <w:szCs w:val="21"/>
                      <w:lang w:val="en-US"/>
                    </w:rPr>
                    <w:t xml:space="preserve">AS Escalade </w:t>
                  </w:r>
                  <w:proofErr w:type="spellStart"/>
                  <w:r>
                    <w:rPr>
                      <w:rFonts w:ascii="Tahoma" w:hAnsi="Tahoma" w:cs="Tahoma"/>
                      <w:sz w:val="21"/>
                      <w:szCs w:val="21"/>
                      <w:lang w:val="en-US"/>
                    </w:rPr>
                    <w:t>Acad</w:t>
                  </w:r>
                  <w:proofErr w:type="spellEnd"/>
                  <w:r>
                    <w:rPr>
                      <w:rFonts w:ascii="Tahoma" w:hAnsi="Tahoma" w:cs="Tahoma"/>
                      <w:sz w:val="21"/>
                      <w:szCs w:val="21"/>
                      <w:lang w:val="en-US"/>
                    </w:rPr>
                    <w:t xml:space="preserve"> carburant minibus</w:t>
                  </w:r>
                </w:p>
              </w:tc>
              <w:tc>
                <w:tcPr>
                  <w:tcW w:w="1825" w:type="dxa"/>
                </w:tcPr>
                <w:p w:rsidR="00B32C7A" w:rsidRDefault="00B32C7A" w:rsidP="004F63EF">
                  <w:pPr>
                    <w:framePr w:hSpace="141" w:wrap="around" w:vAnchor="text" w:hAnchor="text" w:x="424" w:y="1"/>
                    <w:suppressOverlap/>
                    <w:rPr>
                      <w:rFonts w:ascii="Tahoma" w:hAnsi="Tahoma" w:cs="Tahoma"/>
                      <w:sz w:val="21"/>
                      <w:szCs w:val="21"/>
                      <w:lang w:val="en-US"/>
                    </w:rPr>
                  </w:pPr>
                  <w:r>
                    <w:rPr>
                      <w:rFonts w:ascii="Tahoma" w:hAnsi="Tahoma" w:cs="Tahoma"/>
                      <w:sz w:val="21"/>
                      <w:szCs w:val="21"/>
                      <w:lang w:val="en-US"/>
                    </w:rPr>
                    <w:t>49,00</w:t>
                  </w:r>
                </w:p>
              </w:tc>
              <w:tc>
                <w:tcPr>
                  <w:tcW w:w="1506" w:type="dxa"/>
                </w:tcPr>
                <w:p w:rsidR="00B32C7A" w:rsidRDefault="00B32C7A" w:rsidP="004F63EF">
                  <w:pPr>
                    <w:framePr w:hSpace="141" w:wrap="around" w:vAnchor="text" w:hAnchor="text" w:x="424" w:y="1"/>
                    <w:suppressOverlap/>
                    <w:rPr>
                      <w:rFonts w:ascii="Tahoma" w:hAnsi="Tahoma" w:cs="Tahoma"/>
                      <w:sz w:val="21"/>
                      <w:szCs w:val="21"/>
                      <w:lang w:val="en-US"/>
                    </w:rPr>
                  </w:pP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lang w:val="en-US"/>
                    </w:rPr>
                  </w:pPr>
                  <w:r>
                    <w:rPr>
                      <w:rFonts w:ascii="Tahoma" w:hAnsi="Tahoma" w:cs="Tahoma"/>
                      <w:sz w:val="21"/>
                      <w:szCs w:val="21"/>
                      <w:lang w:val="en-US"/>
                    </w:rPr>
                    <w:t>12/05/15</w:t>
                  </w:r>
                </w:p>
              </w:tc>
              <w:tc>
                <w:tcPr>
                  <w:tcW w:w="5361" w:type="dxa"/>
                </w:tcPr>
                <w:p w:rsidR="00B32C7A" w:rsidRDefault="00B32C7A" w:rsidP="004F63EF">
                  <w:pPr>
                    <w:framePr w:hSpace="141" w:wrap="around" w:vAnchor="text" w:hAnchor="text" w:x="424" w:y="1"/>
                    <w:suppressOverlap/>
                    <w:rPr>
                      <w:rFonts w:ascii="Tahoma" w:hAnsi="Tahoma" w:cs="Tahoma"/>
                      <w:sz w:val="21"/>
                      <w:szCs w:val="21"/>
                      <w:lang w:val="en-US"/>
                    </w:rPr>
                  </w:pPr>
                  <w:r>
                    <w:rPr>
                      <w:rFonts w:ascii="Tahoma" w:hAnsi="Tahoma" w:cs="Tahoma"/>
                      <w:sz w:val="21"/>
                      <w:szCs w:val="21"/>
                      <w:lang w:val="en-US"/>
                    </w:rPr>
                    <w:t>AS Step materiel micro</w:t>
                  </w:r>
                </w:p>
              </w:tc>
              <w:tc>
                <w:tcPr>
                  <w:tcW w:w="1825" w:type="dxa"/>
                </w:tcPr>
                <w:p w:rsidR="00B32C7A" w:rsidRDefault="00B32C7A" w:rsidP="004F63EF">
                  <w:pPr>
                    <w:framePr w:hSpace="141" w:wrap="around" w:vAnchor="text" w:hAnchor="text" w:x="424" w:y="1"/>
                    <w:suppressOverlap/>
                    <w:rPr>
                      <w:rFonts w:ascii="Tahoma" w:hAnsi="Tahoma" w:cs="Tahoma"/>
                      <w:sz w:val="21"/>
                      <w:szCs w:val="21"/>
                      <w:lang w:val="en-US"/>
                    </w:rPr>
                  </w:pPr>
                  <w:r>
                    <w:rPr>
                      <w:rFonts w:ascii="Tahoma" w:hAnsi="Tahoma" w:cs="Tahoma"/>
                      <w:sz w:val="21"/>
                      <w:szCs w:val="21"/>
                      <w:lang w:val="en-US"/>
                    </w:rPr>
                    <w:t>34,00</w:t>
                  </w:r>
                </w:p>
              </w:tc>
              <w:tc>
                <w:tcPr>
                  <w:tcW w:w="1506" w:type="dxa"/>
                </w:tcPr>
                <w:p w:rsidR="00B32C7A" w:rsidRDefault="00B32C7A" w:rsidP="004F63EF">
                  <w:pPr>
                    <w:framePr w:hSpace="141" w:wrap="around" w:vAnchor="text" w:hAnchor="text" w:x="424" w:y="1"/>
                    <w:suppressOverlap/>
                    <w:rPr>
                      <w:rFonts w:ascii="Tahoma" w:hAnsi="Tahoma" w:cs="Tahoma"/>
                      <w:sz w:val="21"/>
                      <w:szCs w:val="21"/>
                      <w:lang w:val="en-US"/>
                    </w:rPr>
                  </w:pP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18/05/15</w:t>
                  </w:r>
                </w:p>
              </w:tc>
              <w:tc>
                <w:tcPr>
                  <w:tcW w:w="5361" w:type="dxa"/>
                </w:tcPr>
                <w:p w:rsidR="00B32C7A" w:rsidRDefault="00B32C7A" w:rsidP="004F63EF">
                  <w:pPr>
                    <w:framePr w:hSpace="141" w:wrap="around" w:vAnchor="text" w:hAnchor="text" w:x="424" w:y="1"/>
                    <w:suppressOverlap/>
                    <w:rPr>
                      <w:rFonts w:ascii="Tahoma" w:hAnsi="Tahoma" w:cs="Tahoma"/>
                      <w:sz w:val="21"/>
                      <w:szCs w:val="21"/>
                      <w:lang w:val="en-US"/>
                    </w:rPr>
                  </w:pPr>
                  <w:r>
                    <w:rPr>
                      <w:rFonts w:ascii="Tahoma" w:hAnsi="Tahoma" w:cs="Tahoma"/>
                      <w:sz w:val="21"/>
                      <w:szCs w:val="21"/>
                      <w:lang w:val="en-US"/>
                    </w:rPr>
                    <w:t xml:space="preserve">AS VTT </w:t>
                  </w:r>
                  <w:proofErr w:type="spellStart"/>
                  <w:r>
                    <w:rPr>
                      <w:rFonts w:ascii="Tahoma" w:hAnsi="Tahoma" w:cs="Tahoma"/>
                      <w:sz w:val="21"/>
                      <w:szCs w:val="21"/>
                      <w:lang w:val="en-US"/>
                    </w:rPr>
                    <w:t>Acaddéplacement</w:t>
                  </w:r>
                  <w:proofErr w:type="spellEnd"/>
                  <w:r>
                    <w:rPr>
                      <w:rFonts w:ascii="Tahoma" w:hAnsi="Tahoma" w:cs="Tahoma"/>
                      <w:sz w:val="21"/>
                      <w:szCs w:val="21"/>
                      <w:lang w:val="en-US"/>
                    </w:rPr>
                    <w:t xml:space="preserve"> car</w:t>
                  </w:r>
                </w:p>
              </w:tc>
              <w:tc>
                <w:tcPr>
                  <w:tcW w:w="1825" w:type="dxa"/>
                </w:tcPr>
                <w:p w:rsidR="00B32C7A" w:rsidRDefault="00B32C7A" w:rsidP="004F63EF">
                  <w:pPr>
                    <w:framePr w:hSpace="141" w:wrap="around" w:vAnchor="text" w:hAnchor="text" w:x="424" w:y="1"/>
                    <w:suppressOverlap/>
                    <w:rPr>
                      <w:rFonts w:ascii="Tahoma" w:hAnsi="Tahoma" w:cs="Tahoma"/>
                      <w:sz w:val="21"/>
                      <w:szCs w:val="21"/>
                      <w:lang w:val="en-US"/>
                    </w:rPr>
                  </w:pPr>
                  <w:r>
                    <w:rPr>
                      <w:rFonts w:ascii="Tahoma" w:hAnsi="Tahoma" w:cs="Tahoma"/>
                      <w:sz w:val="21"/>
                      <w:szCs w:val="21"/>
                      <w:lang w:val="en-US"/>
                    </w:rPr>
                    <w:t>259,50</w:t>
                  </w:r>
                </w:p>
              </w:tc>
              <w:tc>
                <w:tcPr>
                  <w:tcW w:w="1506" w:type="dxa"/>
                </w:tcPr>
                <w:p w:rsidR="00B32C7A" w:rsidRDefault="00B32C7A" w:rsidP="004F63EF">
                  <w:pPr>
                    <w:framePr w:hSpace="141" w:wrap="around" w:vAnchor="text" w:hAnchor="text" w:x="424" w:y="1"/>
                    <w:suppressOverlap/>
                    <w:rPr>
                      <w:rFonts w:ascii="Tahoma" w:hAnsi="Tahoma" w:cs="Tahoma"/>
                      <w:sz w:val="21"/>
                      <w:szCs w:val="21"/>
                      <w:lang w:val="en-US"/>
                    </w:rPr>
                  </w:pPr>
                </w:p>
              </w:tc>
            </w:tr>
            <w:tr w:rsidR="00B32C7A" w:rsidTr="00FB1A7F">
              <w:tc>
                <w:tcPr>
                  <w:tcW w:w="1294" w:type="dxa"/>
                </w:tcPr>
                <w:p w:rsidR="00B32C7A" w:rsidRDefault="00B32C7A" w:rsidP="004F63EF">
                  <w:pPr>
                    <w:framePr w:hSpace="141" w:wrap="around" w:vAnchor="text" w:hAnchor="text" w:x="424" w:y="1"/>
                    <w:suppressOverlap/>
                    <w:jc w:val="right"/>
                    <w:rPr>
                      <w:rFonts w:ascii="Tahoma" w:hAnsi="Tahoma" w:cs="Tahoma"/>
                      <w:sz w:val="21"/>
                      <w:szCs w:val="21"/>
                    </w:rPr>
                  </w:pPr>
                </w:p>
              </w:tc>
              <w:tc>
                <w:tcPr>
                  <w:tcW w:w="5361" w:type="dxa"/>
                </w:tcPr>
                <w:p w:rsidR="00B32C7A" w:rsidRPr="00090125" w:rsidRDefault="00B32C7A" w:rsidP="004F63EF">
                  <w:pPr>
                    <w:framePr w:hSpace="141" w:wrap="around" w:vAnchor="text" w:hAnchor="text" w:x="424" w:y="1"/>
                    <w:suppressOverlap/>
                    <w:jc w:val="right"/>
                    <w:rPr>
                      <w:rFonts w:ascii="Tahoma" w:hAnsi="Tahoma" w:cs="Tahoma"/>
                      <w:b/>
                      <w:szCs w:val="21"/>
                    </w:rPr>
                  </w:pPr>
                  <w:r w:rsidRPr="00090125">
                    <w:rPr>
                      <w:rFonts w:ascii="Tahoma" w:hAnsi="Tahoma" w:cs="Tahoma"/>
                      <w:b/>
                      <w:szCs w:val="21"/>
                    </w:rPr>
                    <w:t>SOLDE AU 19/05/2015</w:t>
                  </w:r>
                </w:p>
                <w:p w:rsidR="00B32C7A" w:rsidRDefault="00B32C7A" w:rsidP="004F63EF">
                  <w:pPr>
                    <w:framePr w:hSpace="141" w:wrap="around" w:vAnchor="text" w:hAnchor="text" w:x="424" w:y="1"/>
                    <w:suppressOverlap/>
                    <w:jc w:val="right"/>
                    <w:rPr>
                      <w:rFonts w:ascii="Tahoma" w:hAnsi="Tahoma" w:cs="Tahoma"/>
                      <w:sz w:val="21"/>
                      <w:szCs w:val="21"/>
                    </w:rPr>
                  </w:pPr>
                  <w:r w:rsidRPr="00090125">
                    <w:rPr>
                      <w:rFonts w:ascii="Tahoma" w:hAnsi="Tahoma" w:cs="Tahoma"/>
                      <w:b/>
                      <w:szCs w:val="21"/>
                    </w:rPr>
                    <w:t xml:space="preserve"> =  1552,93 euros</w:t>
                  </w:r>
                </w:p>
              </w:tc>
              <w:tc>
                <w:tcPr>
                  <w:tcW w:w="1825"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-6113,97</w:t>
                  </w:r>
                </w:p>
              </w:tc>
              <w:tc>
                <w:tcPr>
                  <w:tcW w:w="1506"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+7666,90</w:t>
                  </w: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à venir</w:t>
                  </w:r>
                </w:p>
              </w:tc>
              <w:tc>
                <w:tcPr>
                  <w:tcW w:w="5361" w:type="dxa"/>
                </w:tcPr>
                <w:p w:rsidR="00B32C7A" w:rsidRDefault="00B32C7A" w:rsidP="004F63EF">
                  <w:pPr>
                    <w:framePr w:hSpace="141" w:wrap="around" w:vAnchor="text" w:hAnchor="text" w:x="424" w:y="1"/>
                    <w:suppressOverlap/>
                    <w:rPr>
                      <w:rFonts w:ascii="Tahoma" w:hAnsi="Tahoma" w:cs="Tahoma"/>
                      <w:sz w:val="21"/>
                      <w:szCs w:val="21"/>
                    </w:rPr>
                  </w:pPr>
                </w:p>
              </w:tc>
              <w:tc>
                <w:tcPr>
                  <w:tcW w:w="1825" w:type="dxa"/>
                </w:tcPr>
                <w:p w:rsidR="00B32C7A" w:rsidRDefault="00B32C7A" w:rsidP="004F63EF">
                  <w:pPr>
                    <w:framePr w:hSpace="141" w:wrap="around" w:vAnchor="text" w:hAnchor="text" w:x="424" w:y="1"/>
                    <w:suppressOverlap/>
                    <w:rPr>
                      <w:rFonts w:ascii="Tahoma" w:hAnsi="Tahoma" w:cs="Tahoma"/>
                      <w:sz w:val="21"/>
                      <w:szCs w:val="21"/>
                    </w:rPr>
                  </w:pPr>
                </w:p>
              </w:tc>
              <w:tc>
                <w:tcPr>
                  <w:tcW w:w="1506" w:type="dxa"/>
                </w:tcPr>
                <w:p w:rsidR="00B32C7A" w:rsidRDefault="00B32C7A" w:rsidP="004F63EF">
                  <w:pPr>
                    <w:framePr w:hSpace="141" w:wrap="around" w:vAnchor="text" w:hAnchor="text" w:x="424" w:y="1"/>
                    <w:suppressOverlap/>
                    <w:rPr>
                      <w:rFonts w:ascii="Tahoma" w:hAnsi="Tahoma" w:cs="Tahoma"/>
                      <w:sz w:val="21"/>
                      <w:szCs w:val="21"/>
                    </w:rPr>
                  </w:pP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22/05/15</w:t>
                  </w:r>
                </w:p>
              </w:tc>
              <w:tc>
                <w:tcPr>
                  <w:tcW w:w="5361" w:type="dxa"/>
                </w:tcPr>
                <w:p w:rsidR="00B32C7A" w:rsidRDefault="00DE18BC" w:rsidP="004F63EF">
                  <w:pPr>
                    <w:framePr w:hSpace="141" w:wrap="around" w:vAnchor="text" w:hAnchor="text" w:x="424" w:y="1"/>
                    <w:suppressOverlap/>
                    <w:rPr>
                      <w:rFonts w:ascii="Tahoma" w:hAnsi="Tahoma" w:cs="Tahoma"/>
                      <w:sz w:val="21"/>
                      <w:szCs w:val="21"/>
                    </w:rPr>
                  </w:pPr>
                  <w:r>
                    <w:rPr>
                      <w:rFonts w:ascii="Tahoma" w:hAnsi="Tahoma" w:cs="Tahoma"/>
                      <w:sz w:val="21"/>
                      <w:szCs w:val="21"/>
                    </w:rPr>
                    <w:t>C</w:t>
                  </w:r>
                  <w:r w:rsidR="00B32C7A">
                    <w:rPr>
                      <w:rFonts w:ascii="Tahoma" w:hAnsi="Tahoma" w:cs="Tahoma"/>
                      <w:sz w:val="21"/>
                      <w:szCs w:val="21"/>
                    </w:rPr>
                    <w:t>orde 8mm pour escalade</w:t>
                  </w:r>
                </w:p>
              </w:tc>
              <w:tc>
                <w:tcPr>
                  <w:tcW w:w="1825"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23,22</w:t>
                  </w:r>
                </w:p>
              </w:tc>
              <w:tc>
                <w:tcPr>
                  <w:tcW w:w="1506" w:type="dxa"/>
                </w:tcPr>
                <w:p w:rsidR="00B32C7A" w:rsidRDefault="00B32C7A" w:rsidP="004F63EF">
                  <w:pPr>
                    <w:framePr w:hSpace="141" w:wrap="around" w:vAnchor="text" w:hAnchor="text" w:x="424" w:y="1"/>
                    <w:suppressOverlap/>
                    <w:rPr>
                      <w:rFonts w:ascii="Tahoma" w:hAnsi="Tahoma" w:cs="Tahoma"/>
                      <w:sz w:val="21"/>
                      <w:szCs w:val="21"/>
                    </w:rPr>
                  </w:pP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27/05/15</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Sortie AS Fontainebleau</w:t>
                  </w:r>
                </w:p>
              </w:tc>
              <w:tc>
                <w:tcPr>
                  <w:tcW w:w="1825"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300,00</w:t>
                  </w:r>
                </w:p>
              </w:tc>
              <w:tc>
                <w:tcPr>
                  <w:tcW w:w="1506" w:type="dxa"/>
                </w:tcPr>
                <w:p w:rsidR="00B32C7A" w:rsidRDefault="00B32C7A" w:rsidP="004F63EF">
                  <w:pPr>
                    <w:framePr w:hSpace="141" w:wrap="around" w:vAnchor="text" w:hAnchor="text" w:x="424" w:y="1"/>
                    <w:suppressOverlap/>
                    <w:rPr>
                      <w:rFonts w:ascii="Tahoma" w:hAnsi="Tahoma" w:cs="Tahoma"/>
                      <w:sz w:val="21"/>
                      <w:szCs w:val="21"/>
                    </w:rPr>
                  </w:pP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01/06/15</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 xml:space="preserve">AS Futsal </w:t>
                  </w:r>
                  <w:proofErr w:type="gramStart"/>
                  <w:r>
                    <w:rPr>
                      <w:rFonts w:ascii="Tahoma" w:hAnsi="Tahoma" w:cs="Tahoma"/>
                      <w:sz w:val="21"/>
                      <w:szCs w:val="21"/>
                    </w:rPr>
                    <w:t>goûter</w:t>
                  </w:r>
                  <w:proofErr w:type="gramEnd"/>
                </w:p>
              </w:tc>
              <w:tc>
                <w:tcPr>
                  <w:tcW w:w="1825"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30,00</w:t>
                  </w:r>
                </w:p>
              </w:tc>
              <w:tc>
                <w:tcPr>
                  <w:tcW w:w="1506" w:type="dxa"/>
                </w:tcPr>
                <w:p w:rsidR="00B32C7A" w:rsidRDefault="00B32C7A" w:rsidP="004F63EF">
                  <w:pPr>
                    <w:framePr w:hSpace="141" w:wrap="around" w:vAnchor="text" w:hAnchor="text" w:x="424" w:y="1"/>
                    <w:suppressOverlap/>
                    <w:rPr>
                      <w:rFonts w:ascii="Tahoma" w:hAnsi="Tahoma" w:cs="Tahoma"/>
                      <w:sz w:val="21"/>
                      <w:szCs w:val="21"/>
                    </w:rPr>
                  </w:pP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01/06/15</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Cotisations licenciés</w:t>
                  </w:r>
                </w:p>
              </w:tc>
              <w:tc>
                <w:tcPr>
                  <w:tcW w:w="1825" w:type="dxa"/>
                </w:tcPr>
                <w:p w:rsidR="00B32C7A" w:rsidRDefault="00B32C7A" w:rsidP="004F63EF">
                  <w:pPr>
                    <w:framePr w:hSpace="141" w:wrap="around" w:vAnchor="text" w:hAnchor="text" w:x="424" w:y="1"/>
                    <w:suppressOverlap/>
                    <w:rPr>
                      <w:rFonts w:ascii="Tahoma" w:hAnsi="Tahoma" w:cs="Tahoma"/>
                      <w:sz w:val="21"/>
                      <w:szCs w:val="21"/>
                    </w:rPr>
                  </w:pPr>
                </w:p>
              </w:tc>
              <w:tc>
                <w:tcPr>
                  <w:tcW w:w="1506"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232,50</w:t>
                  </w: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03/06/15</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Goûter AG du 03/06/2015</w:t>
                  </w:r>
                </w:p>
              </w:tc>
              <w:tc>
                <w:tcPr>
                  <w:tcW w:w="1825"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100,00</w:t>
                  </w:r>
                </w:p>
              </w:tc>
              <w:tc>
                <w:tcPr>
                  <w:tcW w:w="1506" w:type="dxa"/>
                </w:tcPr>
                <w:p w:rsidR="00B32C7A" w:rsidRDefault="00B32C7A" w:rsidP="004F63EF">
                  <w:pPr>
                    <w:framePr w:hSpace="141" w:wrap="around" w:vAnchor="text" w:hAnchor="text" w:x="424" w:y="1"/>
                    <w:suppressOverlap/>
                    <w:rPr>
                      <w:rFonts w:ascii="Tahoma" w:hAnsi="Tahoma" w:cs="Tahoma"/>
                      <w:sz w:val="21"/>
                      <w:szCs w:val="21"/>
                    </w:rPr>
                  </w:pP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15/06/15</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Subvention conseil général des Yvelines</w:t>
                  </w:r>
                </w:p>
              </w:tc>
              <w:tc>
                <w:tcPr>
                  <w:tcW w:w="1825" w:type="dxa"/>
                </w:tcPr>
                <w:p w:rsidR="00B32C7A" w:rsidRDefault="00B32C7A" w:rsidP="004F63EF">
                  <w:pPr>
                    <w:framePr w:hSpace="141" w:wrap="around" w:vAnchor="text" w:hAnchor="text" w:x="424" w:y="1"/>
                    <w:suppressOverlap/>
                    <w:rPr>
                      <w:rFonts w:ascii="Tahoma" w:hAnsi="Tahoma" w:cs="Tahoma"/>
                      <w:sz w:val="21"/>
                      <w:szCs w:val="21"/>
                    </w:rPr>
                  </w:pPr>
                </w:p>
              </w:tc>
              <w:tc>
                <w:tcPr>
                  <w:tcW w:w="1506"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w:t>
                  </w:r>
                </w:p>
              </w:tc>
            </w:tr>
            <w:tr w:rsidR="00B32C7A" w:rsidTr="00FB1A7F">
              <w:tc>
                <w:tcPr>
                  <w:tcW w:w="1294"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30/06/15</w:t>
                  </w:r>
                </w:p>
              </w:tc>
              <w:tc>
                <w:tcPr>
                  <w:tcW w:w="5361"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Remboursement cotisation licenciés internat réussite</w:t>
                  </w:r>
                </w:p>
              </w:tc>
              <w:tc>
                <w:tcPr>
                  <w:tcW w:w="1825" w:type="dxa"/>
                </w:tcPr>
                <w:p w:rsidR="00B32C7A" w:rsidRDefault="00B32C7A" w:rsidP="004F63EF">
                  <w:pPr>
                    <w:framePr w:hSpace="141" w:wrap="around" w:vAnchor="text" w:hAnchor="text" w:x="424" w:y="1"/>
                    <w:suppressOverlap/>
                    <w:rPr>
                      <w:rFonts w:ascii="Tahoma" w:hAnsi="Tahoma" w:cs="Tahoma"/>
                      <w:sz w:val="21"/>
                      <w:szCs w:val="21"/>
                    </w:rPr>
                  </w:pPr>
                </w:p>
              </w:tc>
              <w:tc>
                <w:tcPr>
                  <w:tcW w:w="1506" w:type="dxa"/>
                </w:tcPr>
                <w:p w:rsidR="00B32C7A" w:rsidRDefault="00B32C7A" w:rsidP="004F63EF">
                  <w:pPr>
                    <w:framePr w:hSpace="141" w:wrap="around" w:vAnchor="text" w:hAnchor="text" w:x="424" w:y="1"/>
                    <w:suppressOverlap/>
                    <w:rPr>
                      <w:rFonts w:ascii="Tahoma" w:hAnsi="Tahoma" w:cs="Tahoma"/>
                      <w:sz w:val="21"/>
                      <w:szCs w:val="21"/>
                    </w:rPr>
                  </w:pPr>
                  <w:r>
                    <w:rPr>
                      <w:rFonts w:ascii="Tahoma" w:hAnsi="Tahoma" w:cs="Tahoma"/>
                      <w:sz w:val="21"/>
                      <w:szCs w:val="21"/>
                    </w:rPr>
                    <w:t>816 ?</w:t>
                  </w:r>
                </w:p>
              </w:tc>
            </w:tr>
          </w:tbl>
          <w:p w:rsidR="00B32C7A" w:rsidRDefault="00B32C7A" w:rsidP="00FB1A7F">
            <w:pPr>
              <w:rPr>
                <w:rFonts w:ascii="Tahoma" w:hAnsi="Tahoma" w:cs="Tahoma"/>
                <w:b/>
                <w:sz w:val="21"/>
                <w:szCs w:val="21"/>
              </w:rPr>
            </w:pPr>
          </w:p>
          <w:p w:rsidR="00B32C7A" w:rsidRDefault="00B32C7A" w:rsidP="00FB1A7F">
            <w:pPr>
              <w:rPr>
                <w:rFonts w:ascii="Tahoma" w:hAnsi="Tahoma" w:cs="Tahoma"/>
                <w:sz w:val="21"/>
                <w:szCs w:val="21"/>
              </w:rPr>
            </w:pPr>
          </w:p>
          <w:p w:rsidR="00B32C7A" w:rsidRDefault="00B32C7A" w:rsidP="00B32C7A">
            <w:pPr>
              <w:widowControl/>
              <w:numPr>
                <w:ilvl w:val="0"/>
                <w:numId w:val="27"/>
              </w:numPr>
              <w:suppressAutoHyphens w:val="0"/>
              <w:ind w:left="142" w:hanging="142"/>
              <w:rPr>
                <w:rFonts w:ascii="Tahoma" w:hAnsi="Tahoma" w:cs="Tahoma"/>
                <w:sz w:val="21"/>
                <w:szCs w:val="21"/>
              </w:rPr>
            </w:pPr>
            <w:r>
              <w:rPr>
                <w:rFonts w:ascii="Tahoma" w:hAnsi="Tahoma" w:cs="Tahoma"/>
                <w:sz w:val="21"/>
                <w:szCs w:val="21"/>
              </w:rPr>
              <w:t>Compte tenu de la remontée significative du nombre de licenciés cette année, la recette annuelle s’est vue améliorée par rapport à l’année antérieure. Le solde créditeur à la même période apparaît donc en hausse, par rapport à l’année précédente : la situation s’est aujourd’hui stabil</w:t>
            </w:r>
            <w:r w:rsidR="0021716F">
              <w:rPr>
                <w:rFonts w:ascii="Tahoma" w:hAnsi="Tahoma" w:cs="Tahoma"/>
                <w:sz w:val="21"/>
                <w:szCs w:val="21"/>
              </w:rPr>
              <w:t>isée mais les frais notamment de</w:t>
            </w:r>
            <w:r>
              <w:rPr>
                <w:rFonts w:ascii="Tahoma" w:hAnsi="Tahoma" w:cs="Tahoma"/>
                <w:sz w:val="21"/>
                <w:szCs w:val="21"/>
              </w:rPr>
              <w:t xml:space="preserve"> transport ne </w:t>
            </w:r>
            <w:proofErr w:type="gramStart"/>
            <w:r>
              <w:rPr>
                <w:rFonts w:ascii="Tahoma" w:hAnsi="Tahoma" w:cs="Tahoma"/>
                <w:sz w:val="21"/>
                <w:szCs w:val="21"/>
              </w:rPr>
              <w:t>cesse</w:t>
            </w:r>
            <w:proofErr w:type="gramEnd"/>
            <w:r>
              <w:rPr>
                <w:rFonts w:ascii="Tahoma" w:hAnsi="Tahoma" w:cs="Tahoma"/>
                <w:sz w:val="21"/>
                <w:szCs w:val="21"/>
              </w:rPr>
              <w:t xml:space="preserve"> d’augmenter d’une année à l’autre. Notre situation financière doit aussi nous conduire à maintenir une réflexion sur les choix sportifs économiquement viables pour l’année prochaine.</w:t>
            </w:r>
          </w:p>
          <w:p w:rsidR="00B32C7A" w:rsidRDefault="00B32C7A" w:rsidP="00FB1A7F">
            <w:pPr>
              <w:ind w:left="142" w:hanging="142"/>
              <w:rPr>
                <w:rFonts w:ascii="Tahoma" w:hAnsi="Tahoma" w:cs="Tahoma"/>
                <w:sz w:val="21"/>
                <w:szCs w:val="21"/>
              </w:rPr>
            </w:pPr>
          </w:p>
          <w:p w:rsidR="00FB1A7F" w:rsidRDefault="00FB1A7F" w:rsidP="00FB1A7F">
            <w:pPr>
              <w:ind w:left="142" w:hanging="142"/>
              <w:rPr>
                <w:rFonts w:ascii="Tahoma" w:hAnsi="Tahoma" w:cs="Tahoma"/>
                <w:sz w:val="21"/>
                <w:szCs w:val="21"/>
              </w:rPr>
            </w:pPr>
          </w:p>
          <w:p w:rsidR="00FB1A7F" w:rsidRDefault="00FB1A7F" w:rsidP="00FB1A7F">
            <w:pPr>
              <w:ind w:left="142" w:hanging="142"/>
              <w:rPr>
                <w:rFonts w:ascii="Tahoma" w:hAnsi="Tahoma" w:cs="Tahoma"/>
                <w:sz w:val="21"/>
                <w:szCs w:val="21"/>
              </w:rPr>
            </w:pPr>
          </w:p>
          <w:p w:rsidR="00B32C7A" w:rsidRDefault="00B32C7A" w:rsidP="00FB1A7F">
            <w:pPr>
              <w:ind w:left="142" w:hanging="142"/>
              <w:rPr>
                <w:rFonts w:ascii="Tahoma" w:hAnsi="Tahoma" w:cs="Tahoma"/>
                <w:sz w:val="21"/>
                <w:szCs w:val="21"/>
              </w:rPr>
            </w:pPr>
            <w:r>
              <w:rPr>
                <w:rFonts w:ascii="Tahoma" w:hAnsi="Tahoma" w:cs="Tahoma"/>
                <w:sz w:val="21"/>
                <w:szCs w:val="21"/>
                <w:u w:val="single"/>
              </w:rPr>
              <w:lastRenderedPageBreak/>
              <w:t>Projet de recettes pour 2015-2016 </w:t>
            </w:r>
            <w:r>
              <w:rPr>
                <w:rFonts w:ascii="Tahoma" w:hAnsi="Tahoma" w:cs="Tahoma"/>
                <w:sz w:val="21"/>
                <w:szCs w:val="21"/>
              </w:rPr>
              <w:t>:</w:t>
            </w:r>
          </w:p>
          <w:p w:rsidR="00B32C7A" w:rsidRDefault="00B32C7A" w:rsidP="00FB1A7F">
            <w:pPr>
              <w:ind w:left="142" w:hanging="142"/>
              <w:rPr>
                <w:rFonts w:ascii="Tahoma" w:hAnsi="Tahoma" w:cs="Tahoma"/>
                <w:sz w:val="21"/>
                <w:szCs w:val="21"/>
              </w:rPr>
            </w:pPr>
          </w:p>
          <w:p w:rsidR="00B32C7A" w:rsidRDefault="00B32C7A" w:rsidP="00B32C7A">
            <w:pPr>
              <w:widowControl/>
              <w:numPr>
                <w:ilvl w:val="0"/>
                <w:numId w:val="38"/>
              </w:numPr>
              <w:suppressAutoHyphens w:val="0"/>
              <w:ind w:left="142" w:hanging="142"/>
              <w:rPr>
                <w:rFonts w:ascii="Tahoma" w:hAnsi="Tahoma" w:cs="Tahoma"/>
                <w:sz w:val="21"/>
                <w:szCs w:val="21"/>
              </w:rPr>
            </w:pPr>
            <w:r>
              <w:rPr>
                <w:rFonts w:ascii="Tahoma" w:hAnsi="Tahoma" w:cs="Tahoma"/>
                <w:sz w:val="21"/>
                <w:szCs w:val="21"/>
              </w:rPr>
              <w:t>Cotisations des licenciés avec l’objectif de reconduire un nombre de licenciés supérieur ou égal à 150, subvention du conseil général des Yvelines sous réserve de leur reconduction, compte tenu de la période restrictive.</w:t>
            </w:r>
          </w:p>
          <w:p w:rsidR="00B32C7A" w:rsidRDefault="00B32C7A" w:rsidP="00FB1A7F">
            <w:pPr>
              <w:ind w:left="142" w:hanging="142"/>
              <w:rPr>
                <w:rFonts w:ascii="Tahoma" w:hAnsi="Tahoma" w:cs="Tahoma"/>
                <w:sz w:val="21"/>
                <w:szCs w:val="21"/>
              </w:rPr>
            </w:pPr>
          </w:p>
          <w:p w:rsidR="00B32C7A" w:rsidRDefault="00B32C7A" w:rsidP="00FB1A7F">
            <w:pPr>
              <w:ind w:left="142" w:hanging="142"/>
              <w:rPr>
                <w:rFonts w:ascii="Tahoma" w:hAnsi="Tahoma" w:cs="Tahoma"/>
                <w:sz w:val="21"/>
                <w:szCs w:val="21"/>
                <w:u w:val="single"/>
              </w:rPr>
            </w:pPr>
            <w:r>
              <w:rPr>
                <w:rFonts w:ascii="Tahoma" w:hAnsi="Tahoma" w:cs="Tahoma"/>
                <w:sz w:val="21"/>
                <w:szCs w:val="21"/>
                <w:u w:val="single"/>
              </w:rPr>
              <w:t>Projet de dépenses spécifiques (hors droits affiliation UNSS et transports) pour 2015-2016 :</w:t>
            </w:r>
          </w:p>
          <w:p w:rsidR="00B32C7A" w:rsidRDefault="00B32C7A" w:rsidP="00FB1A7F">
            <w:pPr>
              <w:ind w:left="142" w:hanging="142"/>
              <w:rPr>
                <w:rFonts w:ascii="Tahoma" w:hAnsi="Tahoma" w:cs="Tahoma"/>
                <w:sz w:val="21"/>
                <w:szCs w:val="21"/>
              </w:rPr>
            </w:pPr>
          </w:p>
          <w:p w:rsidR="00B32C7A" w:rsidRDefault="00B32C7A" w:rsidP="00B32C7A">
            <w:pPr>
              <w:widowControl/>
              <w:numPr>
                <w:ilvl w:val="0"/>
                <w:numId w:val="39"/>
              </w:numPr>
              <w:suppressAutoHyphens w:val="0"/>
              <w:ind w:left="142" w:hanging="142"/>
              <w:rPr>
                <w:rFonts w:ascii="Tahoma" w:hAnsi="Tahoma" w:cs="Tahoma"/>
                <w:sz w:val="21"/>
                <w:szCs w:val="21"/>
              </w:rPr>
            </w:pPr>
            <w:r>
              <w:rPr>
                <w:rFonts w:ascii="Tahoma" w:hAnsi="Tahoma" w:cs="Tahoma"/>
                <w:sz w:val="21"/>
                <w:szCs w:val="21"/>
              </w:rPr>
              <w:t xml:space="preserve">Dépenses très ciblées. </w:t>
            </w:r>
          </w:p>
          <w:p w:rsidR="00B32C7A" w:rsidRDefault="00B32C7A" w:rsidP="00FB1A7F">
            <w:pPr>
              <w:widowControl/>
              <w:suppressAutoHyphens w:val="0"/>
              <w:ind w:left="142"/>
              <w:rPr>
                <w:rFonts w:ascii="Tahoma" w:hAnsi="Tahoma" w:cs="Tahoma"/>
                <w:sz w:val="21"/>
                <w:szCs w:val="21"/>
              </w:rPr>
            </w:pPr>
          </w:p>
        </w:tc>
        <w:tc>
          <w:tcPr>
            <w:tcW w:w="1402" w:type="dxa"/>
            <w:tcBorders>
              <w:top w:val="nil"/>
              <w:left w:val="nil"/>
              <w:bottom w:val="nil"/>
              <w:right w:val="nil"/>
            </w:tcBorders>
            <w:noWrap/>
            <w:vAlign w:val="bottom"/>
          </w:tcPr>
          <w:p w:rsidR="00B32C7A" w:rsidRDefault="00B32C7A" w:rsidP="00FB1A7F">
            <w:pPr>
              <w:widowControl/>
              <w:suppressAutoHyphens w:val="0"/>
              <w:ind w:left="709" w:hanging="425"/>
              <w:jc w:val="center"/>
              <w:rPr>
                <w:rFonts w:ascii="Tahoma" w:hAnsi="Tahoma" w:cs="Tahoma"/>
                <w:color w:val="548DD4"/>
                <w:kern w:val="0"/>
                <w:sz w:val="21"/>
                <w:szCs w:val="21"/>
              </w:rPr>
            </w:pPr>
          </w:p>
        </w:tc>
        <w:tc>
          <w:tcPr>
            <w:tcW w:w="1188" w:type="dxa"/>
            <w:tcBorders>
              <w:top w:val="nil"/>
              <w:left w:val="nil"/>
              <w:bottom w:val="nil"/>
              <w:right w:val="nil"/>
            </w:tcBorders>
            <w:noWrap/>
            <w:vAlign w:val="bottom"/>
          </w:tcPr>
          <w:p w:rsidR="00B32C7A" w:rsidRDefault="00B32C7A" w:rsidP="00FB1A7F">
            <w:pPr>
              <w:widowControl/>
              <w:suppressAutoHyphens w:val="0"/>
              <w:ind w:left="709" w:hanging="425"/>
              <w:jc w:val="center"/>
              <w:rPr>
                <w:rFonts w:ascii="Tahoma" w:hAnsi="Tahoma" w:cs="Tahoma"/>
                <w:color w:val="548DD4"/>
                <w:kern w:val="0"/>
                <w:sz w:val="21"/>
                <w:szCs w:val="21"/>
              </w:rPr>
            </w:pPr>
          </w:p>
        </w:tc>
      </w:tr>
    </w:tbl>
    <w:p w:rsidR="00B32C7A" w:rsidRDefault="00B32C7A" w:rsidP="00B32C7A">
      <w:pPr>
        <w:ind w:left="426"/>
        <w:rPr>
          <w:rFonts w:ascii="Tahoma" w:hAnsi="Tahoma" w:cs="Tahoma"/>
          <w:bCs/>
          <w:kern w:val="28"/>
          <w:sz w:val="21"/>
          <w:szCs w:val="21"/>
        </w:rPr>
      </w:pPr>
      <w:bookmarkStart w:id="0" w:name="RANGE_A1_F66"/>
      <w:bookmarkEnd w:id="0"/>
      <w:r>
        <w:rPr>
          <w:rFonts w:ascii="Tahoma" w:hAnsi="Tahoma" w:cs="Tahoma"/>
          <w:bCs/>
          <w:kern w:val="28"/>
          <w:sz w:val="21"/>
          <w:szCs w:val="21"/>
        </w:rPr>
        <w:lastRenderedPageBreak/>
        <w:t>- Est-il possibletoutefois de faire une demande à la région pour obtenir un minibus (comme beaucoup de lycées en disposent) pour éviter de payer un taxi pour les déplacements (ou de faire une remise en état de notre ancien véhicule ?)</w:t>
      </w:r>
    </w:p>
    <w:p w:rsidR="00B32C7A" w:rsidRPr="00A70CCA" w:rsidRDefault="00B32C7A" w:rsidP="00B32C7A">
      <w:pPr>
        <w:pStyle w:val="Paragraphedeliste"/>
        <w:ind w:left="1080"/>
        <w:rPr>
          <w:rFonts w:ascii="Tahoma" w:hAnsi="Tahoma" w:cs="Tahoma"/>
          <w:b/>
          <w:bCs/>
          <w:sz w:val="18"/>
          <w:szCs w:val="28"/>
          <w:u w:val="single"/>
        </w:rPr>
      </w:pPr>
    </w:p>
    <w:p w:rsidR="00614F4F" w:rsidRDefault="00E530A1">
      <w:pPr>
        <w:pStyle w:val="Paragraphedeliste"/>
        <w:numPr>
          <w:ilvl w:val="0"/>
          <w:numId w:val="3"/>
        </w:numPr>
        <w:rPr>
          <w:rFonts w:ascii="Tahoma" w:hAnsi="Tahoma" w:cs="Tahoma"/>
          <w:b/>
          <w:bCs/>
          <w:kern w:val="28"/>
          <w:sz w:val="28"/>
          <w:szCs w:val="28"/>
        </w:rPr>
      </w:pPr>
      <w:r>
        <w:rPr>
          <w:rFonts w:ascii="Tahoma" w:hAnsi="Tahoma" w:cs="Tahoma"/>
          <w:b/>
          <w:bCs/>
          <w:kern w:val="28"/>
          <w:sz w:val="28"/>
          <w:szCs w:val="28"/>
        </w:rPr>
        <w:t>NOUVEAUTES</w:t>
      </w:r>
      <w:r w:rsidR="005E7173">
        <w:rPr>
          <w:rFonts w:ascii="Tahoma" w:hAnsi="Tahoma" w:cs="Tahoma"/>
          <w:b/>
          <w:bCs/>
          <w:kern w:val="28"/>
          <w:sz w:val="28"/>
          <w:szCs w:val="28"/>
        </w:rPr>
        <w:t xml:space="preserve"> 201</w:t>
      </w:r>
      <w:r w:rsidR="00234A98">
        <w:rPr>
          <w:rFonts w:ascii="Tahoma" w:hAnsi="Tahoma" w:cs="Tahoma"/>
          <w:b/>
          <w:bCs/>
          <w:kern w:val="28"/>
          <w:sz w:val="28"/>
          <w:szCs w:val="28"/>
        </w:rPr>
        <w:t>4</w:t>
      </w:r>
      <w:r w:rsidR="005E7173">
        <w:rPr>
          <w:rFonts w:ascii="Tahoma" w:hAnsi="Tahoma" w:cs="Tahoma"/>
          <w:b/>
          <w:bCs/>
          <w:kern w:val="28"/>
          <w:sz w:val="28"/>
          <w:szCs w:val="28"/>
        </w:rPr>
        <w:t>-201</w:t>
      </w:r>
      <w:r w:rsidR="00234A98">
        <w:rPr>
          <w:rFonts w:ascii="Tahoma" w:hAnsi="Tahoma" w:cs="Tahoma"/>
          <w:b/>
          <w:bCs/>
          <w:kern w:val="28"/>
          <w:sz w:val="28"/>
          <w:szCs w:val="28"/>
        </w:rPr>
        <w:t>5</w:t>
      </w:r>
    </w:p>
    <w:p w:rsidR="00234A98" w:rsidRDefault="00234A98" w:rsidP="00234A98">
      <w:pPr>
        <w:pStyle w:val="Paragraphedeliste"/>
        <w:numPr>
          <w:ilvl w:val="0"/>
          <w:numId w:val="27"/>
        </w:numPr>
        <w:spacing w:after="100" w:afterAutospacing="1" w:line="240" w:lineRule="auto"/>
        <w:ind w:left="567" w:hanging="141"/>
        <w:rPr>
          <w:rFonts w:ascii="Tahoma" w:hAnsi="Tahoma" w:cs="Tahoma"/>
          <w:kern w:val="28"/>
          <w:sz w:val="21"/>
          <w:szCs w:val="21"/>
        </w:rPr>
      </w:pPr>
      <w:r>
        <w:rPr>
          <w:rFonts w:ascii="Tahoma" w:hAnsi="Tahoma" w:cs="Tahoma"/>
          <w:sz w:val="21"/>
          <w:szCs w:val="21"/>
        </w:rPr>
        <w:t xml:space="preserve">Un nouveau réseau de communication </w:t>
      </w:r>
      <w:r w:rsidR="003C090F">
        <w:rPr>
          <w:rFonts w:ascii="Tahoma" w:hAnsi="Tahoma" w:cs="Tahoma"/>
          <w:sz w:val="21"/>
          <w:szCs w:val="21"/>
        </w:rPr>
        <w:t>pour</w:t>
      </w:r>
      <w:r>
        <w:rPr>
          <w:rFonts w:ascii="Tahoma" w:hAnsi="Tahoma" w:cs="Tahoma"/>
          <w:sz w:val="21"/>
          <w:szCs w:val="21"/>
        </w:rPr>
        <w:t xml:space="preserve"> l’AS</w:t>
      </w:r>
      <w:r w:rsidR="003C090F">
        <w:rPr>
          <w:rFonts w:ascii="Tahoma" w:hAnsi="Tahoma" w:cs="Tahoma"/>
          <w:sz w:val="21"/>
          <w:szCs w:val="21"/>
        </w:rPr>
        <w:t xml:space="preserve">, </w:t>
      </w:r>
      <w:r>
        <w:rPr>
          <w:rFonts w:ascii="Tahoma" w:hAnsi="Tahoma" w:cs="Tahoma"/>
          <w:sz w:val="21"/>
          <w:szCs w:val="21"/>
        </w:rPr>
        <w:t xml:space="preserve"> FACEBOOK</w:t>
      </w:r>
      <w:r w:rsidR="003C090F">
        <w:rPr>
          <w:rFonts w:ascii="Tahoma" w:hAnsi="Tahoma" w:cs="Tahoma"/>
          <w:sz w:val="21"/>
          <w:szCs w:val="21"/>
        </w:rPr>
        <w:t xml:space="preserve">, </w:t>
      </w:r>
      <w:r>
        <w:rPr>
          <w:rFonts w:ascii="Tahoma" w:hAnsi="Tahoma" w:cs="Tahoma"/>
          <w:sz w:val="21"/>
          <w:szCs w:val="21"/>
        </w:rPr>
        <w:t xml:space="preserve"> </w:t>
      </w:r>
      <w:r w:rsidR="00CB6DCC">
        <w:rPr>
          <w:rFonts w:ascii="Tahoma" w:hAnsi="Tahoma" w:cs="Tahoma"/>
          <w:sz w:val="21"/>
          <w:szCs w:val="21"/>
        </w:rPr>
        <w:t xml:space="preserve">venant compléter le site EPS  (intégré à celui du lycée) </w:t>
      </w:r>
      <w:r w:rsidR="003C090F">
        <w:rPr>
          <w:rFonts w:ascii="Tahoma" w:hAnsi="Tahoma" w:cs="Tahoma"/>
          <w:sz w:val="21"/>
          <w:szCs w:val="21"/>
        </w:rPr>
        <w:t>depuis</w:t>
      </w:r>
      <w:r>
        <w:rPr>
          <w:rFonts w:ascii="Tahoma" w:hAnsi="Tahoma" w:cs="Tahoma"/>
          <w:sz w:val="21"/>
          <w:szCs w:val="21"/>
        </w:rPr>
        <w:t xml:space="preserve"> la rentrée 2014 qui connait un succès d’estime pour le moment.</w:t>
      </w:r>
      <w:r w:rsidR="00CB6DCC">
        <w:rPr>
          <w:rFonts w:ascii="Tahoma" w:hAnsi="Tahoma" w:cs="Tahoma"/>
          <w:sz w:val="21"/>
          <w:szCs w:val="21"/>
        </w:rPr>
        <w:t xml:space="preserve"> Merci à Mme </w:t>
      </w:r>
      <w:proofErr w:type="spellStart"/>
      <w:r w:rsidR="00CB6DCC">
        <w:rPr>
          <w:rFonts w:ascii="Tahoma" w:hAnsi="Tahoma" w:cs="Tahoma"/>
          <w:sz w:val="21"/>
          <w:szCs w:val="21"/>
        </w:rPr>
        <w:t>Barberon</w:t>
      </w:r>
      <w:proofErr w:type="spellEnd"/>
      <w:r w:rsidR="00CB6DCC">
        <w:rPr>
          <w:rFonts w:ascii="Tahoma" w:hAnsi="Tahoma" w:cs="Tahoma"/>
          <w:sz w:val="21"/>
          <w:szCs w:val="21"/>
        </w:rPr>
        <w:t xml:space="preserve"> d’avoir construit la page d’accueil.</w:t>
      </w:r>
    </w:p>
    <w:p w:rsidR="00614F4F" w:rsidRDefault="005E7173">
      <w:pPr>
        <w:pStyle w:val="Paragraphedeliste"/>
        <w:numPr>
          <w:ilvl w:val="0"/>
          <w:numId w:val="27"/>
        </w:numPr>
        <w:spacing w:after="100" w:afterAutospacing="1" w:line="240" w:lineRule="auto"/>
        <w:ind w:left="567" w:hanging="141"/>
        <w:rPr>
          <w:rFonts w:ascii="Tahoma" w:hAnsi="Tahoma" w:cs="Tahoma"/>
          <w:kern w:val="28"/>
          <w:sz w:val="21"/>
          <w:szCs w:val="21"/>
        </w:rPr>
      </w:pPr>
      <w:r>
        <w:rPr>
          <w:rFonts w:ascii="Tahoma" w:hAnsi="Tahoma" w:cs="Tahoma"/>
          <w:kern w:val="28"/>
          <w:sz w:val="21"/>
          <w:szCs w:val="21"/>
        </w:rPr>
        <w:t xml:space="preserve">Deux nouveaux </w:t>
      </w:r>
      <w:r w:rsidR="00234A98">
        <w:rPr>
          <w:rFonts w:ascii="Tahoma" w:hAnsi="Tahoma" w:cs="Tahoma"/>
          <w:kern w:val="28"/>
          <w:sz w:val="21"/>
          <w:szCs w:val="21"/>
        </w:rPr>
        <w:t>animateurs arriveront</w:t>
      </w:r>
      <w:r w:rsidR="00E530A1">
        <w:rPr>
          <w:rFonts w:ascii="Tahoma" w:hAnsi="Tahoma" w:cs="Tahoma"/>
          <w:kern w:val="28"/>
          <w:sz w:val="21"/>
          <w:szCs w:val="21"/>
        </w:rPr>
        <w:t xml:space="preserve"> en 201</w:t>
      </w:r>
      <w:r>
        <w:rPr>
          <w:rFonts w:ascii="Tahoma" w:hAnsi="Tahoma" w:cs="Tahoma"/>
          <w:kern w:val="28"/>
          <w:sz w:val="21"/>
          <w:szCs w:val="21"/>
        </w:rPr>
        <w:t>5</w:t>
      </w:r>
      <w:r w:rsidR="00E530A1">
        <w:rPr>
          <w:rFonts w:ascii="Tahoma" w:hAnsi="Tahoma" w:cs="Tahoma"/>
          <w:kern w:val="28"/>
          <w:sz w:val="21"/>
          <w:szCs w:val="21"/>
        </w:rPr>
        <w:t>-201</w:t>
      </w:r>
      <w:r>
        <w:rPr>
          <w:rFonts w:ascii="Tahoma" w:hAnsi="Tahoma" w:cs="Tahoma"/>
          <w:kern w:val="28"/>
          <w:sz w:val="21"/>
          <w:szCs w:val="21"/>
        </w:rPr>
        <w:t xml:space="preserve">6 en remplacement de Mme </w:t>
      </w:r>
      <w:proofErr w:type="spellStart"/>
      <w:r>
        <w:rPr>
          <w:rFonts w:ascii="Tahoma" w:hAnsi="Tahoma" w:cs="Tahoma"/>
          <w:kern w:val="28"/>
          <w:sz w:val="21"/>
          <w:szCs w:val="21"/>
        </w:rPr>
        <w:t>Barberon</w:t>
      </w:r>
      <w:proofErr w:type="spellEnd"/>
      <w:r>
        <w:rPr>
          <w:rFonts w:ascii="Tahoma" w:hAnsi="Tahoma" w:cs="Tahoma"/>
          <w:kern w:val="28"/>
          <w:sz w:val="21"/>
          <w:szCs w:val="21"/>
        </w:rPr>
        <w:t xml:space="preserve"> et Mme </w:t>
      </w:r>
      <w:proofErr w:type="spellStart"/>
      <w:r>
        <w:rPr>
          <w:rFonts w:ascii="Tahoma" w:hAnsi="Tahoma" w:cs="Tahoma"/>
          <w:kern w:val="28"/>
          <w:sz w:val="21"/>
          <w:szCs w:val="21"/>
        </w:rPr>
        <w:t>Loizeau</w:t>
      </w:r>
      <w:proofErr w:type="spellEnd"/>
      <w:r>
        <w:rPr>
          <w:rFonts w:ascii="Tahoma" w:hAnsi="Tahoma" w:cs="Tahoma"/>
          <w:kern w:val="28"/>
          <w:sz w:val="21"/>
          <w:szCs w:val="21"/>
        </w:rPr>
        <w:t xml:space="preserve"> qui nous quittent vers d’autres cieux. Il faudra reprendre leur section, voire envisager des permutations selon les compétences spécifiques des nouveaux entrants.</w:t>
      </w:r>
    </w:p>
    <w:p w:rsidR="00B636CB" w:rsidRDefault="00D176E7" w:rsidP="00D176E7">
      <w:pPr>
        <w:pStyle w:val="Paragraphedeliste"/>
        <w:numPr>
          <w:ilvl w:val="0"/>
          <w:numId w:val="27"/>
        </w:numPr>
        <w:spacing w:after="100" w:afterAutospacing="1" w:line="240" w:lineRule="auto"/>
        <w:ind w:left="567" w:hanging="141"/>
        <w:rPr>
          <w:rFonts w:ascii="Tahoma" w:hAnsi="Tahoma" w:cs="Tahoma"/>
          <w:b/>
          <w:kern w:val="28"/>
          <w:sz w:val="21"/>
          <w:szCs w:val="21"/>
        </w:rPr>
      </w:pPr>
      <w:r w:rsidRPr="00B636CB">
        <w:rPr>
          <w:rFonts w:ascii="Tahoma" w:hAnsi="Tahoma" w:cs="Tahoma"/>
          <w:b/>
          <w:kern w:val="28"/>
          <w:sz w:val="21"/>
          <w:szCs w:val="21"/>
        </w:rPr>
        <w:t>Demandes d’investissement pour du matériel ? ou autres</w:t>
      </w:r>
      <w:r w:rsidR="00B636CB">
        <w:rPr>
          <w:rFonts w:ascii="Tahoma" w:hAnsi="Tahoma" w:cs="Tahoma"/>
          <w:b/>
          <w:kern w:val="28"/>
          <w:sz w:val="21"/>
          <w:szCs w:val="21"/>
        </w:rPr>
        <w:t xml:space="preserve"> demande d’évolution</w:t>
      </w:r>
      <w:r w:rsidRPr="00B636CB">
        <w:rPr>
          <w:rFonts w:ascii="Tahoma" w:hAnsi="Tahoma" w:cs="Tahoma"/>
          <w:b/>
          <w:kern w:val="28"/>
          <w:sz w:val="21"/>
          <w:szCs w:val="21"/>
        </w:rPr>
        <w:t> ?</w:t>
      </w:r>
      <w:r w:rsidR="00B636CB">
        <w:rPr>
          <w:rFonts w:ascii="Tahoma" w:hAnsi="Tahoma" w:cs="Tahoma"/>
          <w:b/>
          <w:kern w:val="28"/>
          <w:sz w:val="21"/>
          <w:szCs w:val="21"/>
        </w:rPr>
        <w:t xml:space="preserve"> </w:t>
      </w:r>
    </w:p>
    <w:p w:rsidR="00D176E7" w:rsidRPr="00B636CB" w:rsidRDefault="00B636CB" w:rsidP="00B636CB">
      <w:pPr>
        <w:pStyle w:val="Paragraphedeliste"/>
        <w:spacing w:after="100" w:afterAutospacing="1" w:line="240" w:lineRule="auto"/>
        <w:ind w:left="567"/>
        <w:rPr>
          <w:rFonts w:ascii="Tahoma" w:hAnsi="Tahoma" w:cs="Tahoma"/>
          <w:b/>
          <w:kern w:val="28"/>
          <w:sz w:val="21"/>
          <w:szCs w:val="21"/>
        </w:rPr>
      </w:pPr>
      <w:r>
        <w:rPr>
          <w:rFonts w:ascii="Tahoma" w:hAnsi="Tahoma" w:cs="Tahoma"/>
          <w:b/>
          <w:kern w:val="28"/>
          <w:sz w:val="21"/>
          <w:szCs w:val="21"/>
        </w:rPr>
        <w:t>--&gt;avis parents, élèves</w:t>
      </w:r>
    </w:p>
    <w:p w:rsidR="00614F4F" w:rsidRDefault="00614F4F">
      <w:pPr>
        <w:rPr>
          <w:rFonts w:ascii="Tahoma" w:hAnsi="Tahoma" w:cs="Tahoma"/>
          <w:sz w:val="21"/>
          <w:szCs w:val="21"/>
        </w:rPr>
      </w:pPr>
    </w:p>
    <w:p w:rsidR="00614F4F" w:rsidRDefault="00E530A1">
      <w:pPr>
        <w:numPr>
          <w:ilvl w:val="0"/>
          <w:numId w:val="3"/>
        </w:numPr>
        <w:rPr>
          <w:rFonts w:ascii="Tahoma" w:hAnsi="Tahoma" w:cs="Tahoma"/>
          <w:b/>
          <w:bCs/>
          <w:sz w:val="28"/>
          <w:szCs w:val="28"/>
          <w:u w:val="single"/>
        </w:rPr>
      </w:pPr>
      <w:r>
        <w:rPr>
          <w:rFonts w:ascii="Tahoma" w:hAnsi="Tahoma" w:cs="Tahoma"/>
          <w:b/>
          <w:bCs/>
          <w:sz w:val="28"/>
          <w:szCs w:val="28"/>
          <w:u w:val="single"/>
        </w:rPr>
        <w:t>BILAN GLOBAL201</w:t>
      </w:r>
      <w:r w:rsidR="005E7173">
        <w:rPr>
          <w:rFonts w:ascii="Tahoma" w:hAnsi="Tahoma" w:cs="Tahoma"/>
          <w:b/>
          <w:bCs/>
          <w:sz w:val="28"/>
          <w:szCs w:val="28"/>
          <w:u w:val="single"/>
        </w:rPr>
        <w:t>4</w:t>
      </w:r>
      <w:r>
        <w:rPr>
          <w:rFonts w:ascii="Tahoma" w:hAnsi="Tahoma" w:cs="Tahoma"/>
          <w:b/>
          <w:bCs/>
          <w:sz w:val="28"/>
          <w:szCs w:val="28"/>
          <w:u w:val="single"/>
        </w:rPr>
        <w:t>-201</w:t>
      </w:r>
      <w:r w:rsidR="005E7173">
        <w:rPr>
          <w:rFonts w:ascii="Tahoma" w:hAnsi="Tahoma" w:cs="Tahoma"/>
          <w:b/>
          <w:bCs/>
          <w:sz w:val="28"/>
          <w:szCs w:val="28"/>
          <w:u w:val="single"/>
        </w:rPr>
        <w:t>5</w:t>
      </w:r>
      <w:r>
        <w:rPr>
          <w:rFonts w:ascii="Tahoma" w:hAnsi="Tahoma" w:cs="Tahoma"/>
          <w:b/>
          <w:bCs/>
          <w:sz w:val="28"/>
          <w:szCs w:val="28"/>
          <w:u w:val="single"/>
        </w:rPr>
        <w:t xml:space="preserve"> ET OBJECTIFS GENERAUX 201</w:t>
      </w:r>
      <w:r w:rsidR="005E7173">
        <w:rPr>
          <w:rFonts w:ascii="Tahoma" w:hAnsi="Tahoma" w:cs="Tahoma"/>
          <w:b/>
          <w:bCs/>
          <w:sz w:val="28"/>
          <w:szCs w:val="28"/>
          <w:u w:val="single"/>
        </w:rPr>
        <w:t>5</w:t>
      </w:r>
      <w:r>
        <w:rPr>
          <w:rFonts w:ascii="Tahoma" w:hAnsi="Tahoma" w:cs="Tahoma"/>
          <w:b/>
          <w:bCs/>
          <w:sz w:val="28"/>
          <w:szCs w:val="28"/>
          <w:u w:val="single"/>
        </w:rPr>
        <w:t>-201</w:t>
      </w:r>
      <w:r w:rsidR="005E7173">
        <w:rPr>
          <w:rFonts w:ascii="Tahoma" w:hAnsi="Tahoma" w:cs="Tahoma"/>
          <w:b/>
          <w:bCs/>
          <w:sz w:val="28"/>
          <w:szCs w:val="28"/>
          <w:u w:val="single"/>
        </w:rPr>
        <w:t>6</w:t>
      </w:r>
    </w:p>
    <w:p w:rsidR="00614F4F" w:rsidRDefault="00614F4F">
      <w:pPr>
        <w:ind w:left="709"/>
      </w:pPr>
    </w:p>
    <w:p w:rsidR="00614F4F" w:rsidRDefault="00E530A1">
      <w:pPr>
        <w:pStyle w:val="Paragraphedeliste"/>
        <w:numPr>
          <w:ilvl w:val="0"/>
          <w:numId w:val="26"/>
        </w:numPr>
        <w:jc w:val="both"/>
        <w:rPr>
          <w:rFonts w:ascii="Tahoma" w:hAnsi="Tahoma" w:cs="Tahoma"/>
          <w:b/>
          <w:bCs/>
          <w:color w:val="00B050"/>
          <w:sz w:val="21"/>
          <w:szCs w:val="21"/>
        </w:rPr>
      </w:pPr>
      <w:r>
        <w:rPr>
          <w:rFonts w:ascii="Tahoma" w:hAnsi="Tahoma" w:cs="Tahoma"/>
          <w:b/>
          <w:bCs/>
          <w:sz w:val="21"/>
          <w:szCs w:val="21"/>
        </w:rPr>
        <w:t>Réalisations 201</w:t>
      </w:r>
      <w:r w:rsidR="005E7173">
        <w:rPr>
          <w:rFonts w:ascii="Tahoma" w:hAnsi="Tahoma" w:cs="Tahoma"/>
          <w:b/>
          <w:bCs/>
          <w:sz w:val="21"/>
          <w:szCs w:val="21"/>
        </w:rPr>
        <w:t>4</w:t>
      </w:r>
      <w:r>
        <w:rPr>
          <w:rFonts w:ascii="Tahoma" w:hAnsi="Tahoma" w:cs="Tahoma"/>
          <w:b/>
          <w:bCs/>
          <w:sz w:val="21"/>
          <w:szCs w:val="21"/>
        </w:rPr>
        <w:t>-201</w:t>
      </w:r>
      <w:r w:rsidR="005E7173">
        <w:rPr>
          <w:rFonts w:ascii="Tahoma" w:hAnsi="Tahoma" w:cs="Tahoma"/>
          <w:b/>
          <w:bCs/>
          <w:sz w:val="21"/>
          <w:szCs w:val="21"/>
        </w:rPr>
        <w:t>5</w:t>
      </w:r>
      <w:r w:rsidR="00F12645">
        <w:rPr>
          <w:rFonts w:ascii="Tahoma" w:hAnsi="Tahoma" w:cs="Tahoma"/>
          <w:b/>
          <w:bCs/>
          <w:sz w:val="21"/>
          <w:szCs w:val="21"/>
        </w:rPr>
        <w:t>,</w:t>
      </w:r>
      <w:r w:rsidR="00F12645">
        <w:rPr>
          <w:rFonts w:ascii="Tahoma" w:hAnsi="Tahoma" w:cs="Tahoma"/>
          <w:b/>
          <w:bCs/>
          <w:color w:val="FF0000"/>
          <w:sz w:val="21"/>
          <w:szCs w:val="21"/>
        </w:rPr>
        <w:t xml:space="preserve"> objectifs</w:t>
      </w:r>
      <w:r>
        <w:rPr>
          <w:rFonts w:ascii="Tahoma" w:hAnsi="Tahoma" w:cs="Tahoma"/>
          <w:b/>
          <w:bCs/>
          <w:color w:val="FF0000"/>
          <w:sz w:val="21"/>
          <w:szCs w:val="21"/>
        </w:rPr>
        <w:t xml:space="preserve"> 201</w:t>
      </w:r>
      <w:r w:rsidR="00F12645">
        <w:rPr>
          <w:rFonts w:ascii="Tahoma" w:hAnsi="Tahoma" w:cs="Tahoma"/>
          <w:b/>
          <w:bCs/>
          <w:color w:val="FF0000"/>
          <w:sz w:val="21"/>
          <w:szCs w:val="21"/>
        </w:rPr>
        <w:t>5</w:t>
      </w:r>
      <w:r>
        <w:rPr>
          <w:rFonts w:ascii="Tahoma" w:hAnsi="Tahoma" w:cs="Tahoma"/>
          <w:b/>
          <w:bCs/>
          <w:color w:val="FF0000"/>
          <w:sz w:val="21"/>
          <w:szCs w:val="21"/>
        </w:rPr>
        <w:t>-201</w:t>
      </w:r>
      <w:r w:rsidR="00F12645">
        <w:rPr>
          <w:rFonts w:ascii="Tahoma" w:hAnsi="Tahoma" w:cs="Tahoma"/>
          <w:b/>
          <w:bCs/>
          <w:color w:val="FF0000"/>
          <w:sz w:val="21"/>
          <w:szCs w:val="21"/>
        </w:rPr>
        <w:t>6</w:t>
      </w:r>
    </w:p>
    <w:p w:rsidR="00614F4F" w:rsidRDefault="00E530A1">
      <w:pPr>
        <w:ind w:left="284" w:firstLine="283"/>
        <w:jc w:val="both"/>
        <w:rPr>
          <w:rFonts w:ascii="Tahoma" w:hAnsi="Tahoma" w:cs="Tahoma"/>
          <w:i/>
          <w:iCs/>
          <w:color w:val="365F91"/>
          <w:sz w:val="21"/>
          <w:szCs w:val="21"/>
        </w:rPr>
      </w:pPr>
      <w:r>
        <w:rPr>
          <w:rFonts w:ascii="Tahoma" w:hAnsi="Tahoma" w:cs="Tahoma"/>
          <w:i/>
          <w:iCs/>
          <w:color w:val="365F91"/>
          <w:sz w:val="21"/>
          <w:szCs w:val="21"/>
        </w:rPr>
        <w:t>Rappel des objectifs 201</w:t>
      </w:r>
      <w:r w:rsidR="005E7173">
        <w:rPr>
          <w:rFonts w:ascii="Tahoma" w:hAnsi="Tahoma" w:cs="Tahoma"/>
          <w:i/>
          <w:iCs/>
          <w:color w:val="365F91"/>
          <w:sz w:val="21"/>
          <w:szCs w:val="21"/>
        </w:rPr>
        <w:t>4</w:t>
      </w:r>
      <w:r>
        <w:rPr>
          <w:rFonts w:ascii="Tahoma" w:hAnsi="Tahoma" w:cs="Tahoma"/>
          <w:i/>
          <w:iCs/>
          <w:color w:val="365F91"/>
          <w:sz w:val="21"/>
          <w:szCs w:val="21"/>
        </w:rPr>
        <w:t>-201</w:t>
      </w:r>
      <w:r w:rsidR="005E7173">
        <w:rPr>
          <w:rFonts w:ascii="Tahoma" w:hAnsi="Tahoma" w:cs="Tahoma"/>
          <w:i/>
          <w:iCs/>
          <w:color w:val="365F91"/>
          <w:sz w:val="21"/>
          <w:szCs w:val="21"/>
        </w:rPr>
        <w:t>5</w:t>
      </w:r>
    </w:p>
    <w:p w:rsidR="00614F4F" w:rsidRDefault="00E530A1">
      <w:pPr>
        <w:ind w:left="284" w:firstLine="283"/>
        <w:jc w:val="both"/>
        <w:rPr>
          <w:rFonts w:ascii="Tahoma" w:hAnsi="Tahoma" w:cs="Tahoma"/>
          <w:i/>
          <w:iCs/>
          <w:color w:val="365F91"/>
          <w:sz w:val="21"/>
          <w:szCs w:val="21"/>
        </w:rPr>
      </w:pPr>
      <w:r>
        <w:rPr>
          <w:rFonts w:ascii="Tahoma" w:hAnsi="Tahoma" w:cs="Tahoma"/>
          <w:i/>
          <w:iCs/>
          <w:color w:val="365F91"/>
          <w:sz w:val="21"/>
          <w:szCs w:val="21"/>
        </w:rPr>
        <w:t>-  créer un élan pour promouvoir davantage l’AS en renforçant son identité et son unité en :</w:t>
      </w:r>
    </w:p>
    <w:p w:rsidR="00614F4F" w:rsidRDefault="00E530A1">
      <w:pPr>
        <w:ind w:left="284" w:firstLine="283"/>
        <w:jc w:val="both"/>
        <w:rPr>
          <w:rFonts w:ascii="Tahoma" w:hAnsi="Tahoma" w:cs="Tahoma"/>
          <w:i/>
          <w:iCs/>
          <w:sz w:val="21"/>
          <w:szCs w:val="21"/>
        </w:rPr>
      </w:pPr>
      <w:r>
        <w:rPr>
          <w:rFonts w:ascii="Tahoma" w:hAnsi="Tahoma" w:cs="Tahoma"/>
          <w:i/>
          <w:iCs/>
          <w:color w:val="365F91"/>
          <w:sz w:val="21"/>
          <w:szCs w:val="21"/>
        </w:rPr>
        <w:t>- S’appuyant dans chaque activité sur « le noyau dur » des élèves s’investissant régulièrement aux entraînements et dans les compétitions, en valorisant leurs bons résultats, constituant ainsi une dynamique d’ensemble plus favorable à une pratique approfondie, régulière et fédératrice.</w:t>
      </w:r>
    </w:p>
    <w:p w:rsidR="00614F4F" w:rsidRDefault="00614F4F">
      <w:pPr>
        <w:ind w:left="709" w:hanging="425"/>
        <w:jc w:val="both"/>
        <w:rPr>
          <w:rFonts w:ascii="Tahoma" w:hAnsi="Tahoma" w:cs="Tahoma"/>
          <w:strike/>
          <w:sz w:val="21"/>
          <w:szCs w:val="21"/>
          <w:u w:val="single"/>
        </w:rPr>
      </w:pPr>
    </w:p>
    <w:p w:rsidR="00614F4F" w:rsidRDefault="00E530A1">
      <w:pPr>
        <w:ind w:left="284"/>
        <w:jc w:val="both"/>
        <w:rPr>
          <w:rFonts w:ascii="Tahoma" w:hAnsi="Tahoma" w:cs="Tahoma"/>
          <w:sz w:val="21"/>
          <w:szCs w:val="21"/>
        </w:rPr>
      </w:pPr>
      <w:r>
        <w:rPr>
          <w:rFonts w:ascii="Tahoma" w:hAnsi="Tahoma" w:cs="Tahoma"/>
          <w:sz w:val="21"/>
          <w:szCs w:val="21"/>
        </w:rPr>
        <w:t xml:space="preserve">Nous avons enregistré une </w:t>
      </w:r>
      <w:r w:rsidR="005E7173">
        <w:rPr>
          <w:rFonts w:ascii="Tahoma" w:hAnsi="Tahoma" w:cs="Tahoma"/>
          <w:sz w:val="21"/>
          <w:szCs w:val="21"/>
        </w:rPr>
        <w:t>nette hausse</w:t>
      </w:r>
      <w:r>
        <w:rPr>
          <w:rFonts w:ascii="Tahoma" w:hAnsi="Tahoma" w:cs="Tahoma"/>
          <w:sz w:val="21"/>
          <w:szCs w:val="21"/>
        </w:rPr>
        <w:t xml:space="preserve"> des inscrits</w:t>
      </w:r>
      <w:r w:rsidR="00933446">
        <w:rPr>
          <w:rFonts w:ascii="Tahoma" w:hAnsi="Tahoma" w:cs="Tahoma"/>
          <w:sz w:val="21"/>
          <w:szCs w:val="21"/>
        </w:rPr>
        <w:t>, renouant ainsi avec une croissance positive après une baisse continue ces dernières années.</w:t>
      </w:r>
    </w:p>
    <w:p w:rsidR="00614F4F" w:rsidRDefault="00614F4F">
      <w:pPr>
        <w:ind w:left="284"/>
        <w:jc w:val="both"/>
        <w:rPr>
          <w:rFonts w:ascii="Tahoma" w:hAnsi="Tahoma" w:cs="Tahoma"/>
          <w:sz w:val="21"/>
          <w:szCs w:val="21"/>
        </w:rPr>
      </w:pPr>
    </w:p>
    <w:p w:rsidR="00614F4F" w:rsidRDefault="00E530A1">
      <w:pPr>
        <w:pStyle w:val="Paragraphedeliste"/>
        <w:numPr>
          <w:ilvl w:val="0"/>
          <w:numId w:val="36"/>
        </w:numPr>
        <w:jc w:val="both"/>
        <w:rPr>
          <w:rFonts w:ascii="Tahoma" w:hAnsi="Tahoma" w:cs="Tahoma"/>
          <w:sz w:val="21"/>
          <w:szCs w:val="21"/>
        </w:rPr>
      </w:pPr>
      <w:r>
        <w:rPr>
          <w:rFonts w:ascii="Tahoma" w:hAnsi="Tahoma" w:cs="Tahoma"/>
          <w:sz w:val="21"/>
          <w:szCs w:val="21"/>
        </w:rPr>
        <w:t>La Journée</w:t>
      </w:r>
      <w:r w:rsidR="00933446">
        <w:rPr>
          <w:rFonts w:ascii="Tahoma" w:hAnsi="Tahoma" w:cs="Tahoma"/>
          <w:sz w:val="21"/>
          <w:szCs w:val="21"/>
        </w:rPr>
        <w:t xml:space="preserve"> prévue</w:t>
      </w:r>
      <w:r>
        <w:rPr>
          <w:rFonts w:ascii="Tahoma" w:hAnsi="Tahoma" w:cs="Tahoma"/>
          <w:sz w:val="21"/>
          <w:szCs w:val="21"/>
        </w:rPr>
        <w:t xml:space="preserve"> « AS FLASH »</w:t>
      </w:r>
    </w:p>
    <w:p w:rsidR="00614F4F" w:rsidRDefault="00E530A1">
      <w:pPr>
        <w:ind w:left="709"/>
        <w:jc w:val="both"/>
        <w:rPr>
          <w:rFonts w:ascii="Tahoma" w:hAnsi="Tahoma" w:cs="Tahoma"/>
          <w:sz w:val="21"/>
          <w:szCs w:val="21"/>
        </w:rPr>
      </w:pPr>
      <w:r>
        <w:rPr>
          <w:rFonts w:ascii="Tahoma" w:hAnsi="Tahoma" w:cs="Tahoma"/>
          <w:sz w:val="21"/>
          <w:szCs w:val="21"/>
        </w:rPr>
        <w:t xml:space="preserve">Cette animation sportive organisée par les professeurs d’EPS </w:t>
      </w:r>
      <w:r w:rsidR="00933446">
        <w:rPr>
          <w:rFonts w:ascii="Tahoma" w:hAnsi="Tahoma" w:cs="Tahoma"/>
          <w:sz w:val="21"/>
          <w:szCs w:val="21"/>
        </w:rPr>
        <w:t>n’a pas été reconduite cette année n’ayant pas donnée les résultats escomptés (augmentation des effectifs), nous n’avons pas réédité cette animation cette année pour la « transformer » en journée « portes ouvertes » en début d’année</w:t>
      </w:r>
      <w:r w:rsidR="0071159C">
        <w:rPr>
          <w:rFonts w:ascii="Tahoma" w:hAnsi="Tahoma" w:cs="Tahoma"/>
          <w:sz w:val="21"/>
          <w:szCs w:val="21"/>
        </w:rPr>
        <w:t>.</w:t>
      </w:r>
    </w:p>
    <w:p w:rsidR="00614F4F" w:rsidRDefault="00614F4F">
      <w:pPr>
        <w:ind w:left="709"/>
        <w:jc w:val="both"/>
        <w:rPr>
          <w:rFonts w:ascii="Tahoma" w:hAnsi="Tahoma" w:cs="Tahoma"/>
          <w:sz w:val="21"/>
          <w:szCs w:val="21"/>
        </w:rPr>
      </w:pPr>
    </w:p>
    <w:p w:rsidR="00614F4F" w:rsidRDefault="00E530A1">
      <w:pPr>
        <w:ind w:left="709"/>
        <w:jc w:val="both"/>
        <w:rPr>
          <w:rFonts w:ascii="Tahoma" w:hAnsi="Tahoma" w:cs="Tahoma"/>
          <w:color w:val="FF0000"/>
          <w:sz w:val="21"/>
          <w:szCs w:val="21"/>
        </w:rPr>
      </w:pPr>
      <w:r>
        <w:rPr>
          <w:rFonts w:ascii="Tahoma" w:hAnsi="Tahoma" w:cs="Tahoma"/>
          <w:color w:val="FF0000"/>
          <w:sz w:val="21"/>
          <w:szCs w:val="21"/>
          <w:u w:val="single"/>
        </w:rPr>
        <w:t>Objectif 201</w:t>
      </w:r>
      <w:r w:rsidR="00933446">
        <w:rPr>
          <w:rFonts w:ascii="Tahoma" w:hAnsi="Tahoma" w:cs="Tahoma"/>
          <w:color w:val="FF0000"/>
          <w:sz w:val="21"/>
          <w:szCs w:val="21"/>
          <w:u w:val="single"/>
        </w:rPr>
        <w:t>5</w:t>
      </w:r>
      <w:r>
        <w:rPr>
          <w:rFonts w:ascii="Tahoma" w:hAnsi="Tahoma" w:cs="Tahoma"/>
          <w:color w:val="FF0000"/>
          <w:sz w:val="21"/>
          <w:szCs w:val="21"/>
          <w:u w:val="single"/>
        </w:rPr>
        <w:t>-201</w:t>
      </w:r>
      <w:r w:rsidR="00933446">
        <w:rPr>
          <w:rFonts w:ascii="Tahoma" w:hAnsi="Tahoma" w:cs="Tahoma"/>
          <w:color w:val="FF0000"/>
          <w:sz w:val="21"/>
          <w:szCs w:val="21"/>
          <w:u w:val="single"/>
        </w:rPr>
        <w:t>6</w:t>
      </w:r>
      <w:r>
        <w:rPr>
          <w:rFonts w:ascii="Tahoma" w:hAnsi="Tahoma" w:cs="Tahoma"/>
          <w:color w:val="FF0000"/>
          <w:sz w:val="21"/>
          <w:szCs w:val="21"/>
        </w:rPr>
        <w:t xml:space="preserve"> : </w:t>
      </w:r>
      <w:r w:rsidR="00933446">
        <w:rPr>
          <w:rFonts w:ascii="Tahoma" w:hAnsi="Tahoma" w:cs="Tahoma"/>
          <w:color w:val="FF0000"/>
          <w:sz w:val="21"/>
          <w:szCs w:val="21"/>
        </w:rPr>
        <w:t>opération portes ouverte</w:t>
      </w:r>
      <w:r w:rsidR="00F12645">
        <w:rPr>
          <w:rFonts w:ascii="Tahoma" w:hAnsi="Tahoma" w:cs="Tahoma"/>
          <w:color w:val="FF0000"/>
          <w:sz w:val="21"/>
          <w:szCs w:val="21"/>
        </w:rPr>
        <w:t>s</w:t>
      </w:r>
      <w:r w:rsidR="00933446">
        <w:rPr>
          <w:rFonts w:ascii="Tahoma" w:hAnsi="Tahoma" w:cs="Tahoma"/>
          <w:color w:val="FF0000"/>
          <w:sz w:val="21"/>
          <w:szCs w:val="21"/>
        </w:rPr>
        <w:t xml:space="preserve"> à réitérer</w:t>
      </w:r>
      <w:r w:rsidR="003C090F">
        <w:rPr>
          <w:rFonts w:ascii="Tahoma" w:hAnsi="Tahoma" w:cs="Tahoma"/>
          <w:color w:val="FF0000"/>
          <w:sz w:val="21"/>
          <w:szCs w:val="21"/>
        </w:rPr>
        <w:t xml:space="preserve">   </w:t>
      </w:r>
      <w:r w:rsidR="003C090F" w:rsidRPr="003C090F">
        <w:rPr>
          <w:rFonts w:ascii="Tahoma" w:hAnsi="Tahoma" w:cs="Tahoma"/>
          <w:b/>
          <w:color w:val="FF0000"/>
          <w:sz w:val="21"/>
          <w:szCs w:val="21"/>
        </w:rPr>
        <w:t>Vote :</w:t>
      </w:r>
      <w:r w:rsidR="003C090F">
        <w:rPr>
          <w:rFonts w:ascii="Tahoma" w:hAnsi="Tahoma" w:cs="Tahoma"/>
          <w:color w:val="FF0000"/>
          <w:sz w:val="21"/>
          <w:szCs w:val="21"/>
        </w:rPr>
        <w:t xml:space="preserve"> </w:t>
      </w:r>
    </w:p>
    <w:p w:rsidR="00614F4F" w:rsidRDefault="00614F4F">
      <w:pPr>
        <w:jc w:val="both"/>
        <w:rPr>
          <w:rFonts w:ascii="Tahoma" w:hAnsi="Tahoma" w:cs="Tahoma"/>
          <w:strike/>
          <w:color w:val="00B050"/>
          <w:sz w:val="21"/>
          <w:szCs w:val="21"/>
        </w:rPr>
      </w:pPr>
    </w:p>
    <w:p w:rsidR="00614F4F" w:rsidRDefault="00E530A1">
      <w:pPr>
        <w:pStyle w:val="Paragraphedeliste"/>
        <w:numPr>
          <w:ilvl w:val="0"/>
          <w:numId w:val="36"/>
        </w:numPr>
        <w:jc w:val="both"/>
        <w:rPr>
          <w:rFonts w:ascii="Tahoma" w:hAnsi="Tahoma" w:cs="Tahoma"/>
          <w:sz w:val="21"/>
          <w:szCs w:val="21"/>
        </w:rPr>
      </w:pPr>
      <w:r>
        <w:rPr>
          <w:rFonts w:ascii="Tahoma" w:hAnsi="Tahoma" w:cs="Tahoma"/>
          <w:sz w:val="21"/>
          <w:szCs w:val="21"/>
        </w:rPr>
        <w:t>Renouvellement du comité directeur aux élèves et parents et accès à des nouvelles fonctions :</w:t>
      </w:r>
    </w:p>
    <w:p w:rsidR="00933446" w:rsidRDefault="00E530A1">
      <w:pPr>
        <w:ind w:left="709"/>
        <w:jc w:val="both"/>
        <w:rPr>
          <w:rFonts w:ascii="Tahoma" w:hAnsi="Tahoma" w:cs="Tahoma"/>
          <w:i/>
          <w:iCs/>
          <w:sz w:val="21"/>
          <w:szCs w:val="21"/>
        </w:rPr>
      </w:pPr>
      <w:r>
        <w:rPr>
          <w:rFonts w:ascii="Tahoma" w:hAnsi="Tahoma" w:cs="Tahoma"/>
          <w:b/>
          <w:bCs/>
          <w:i/>
          <w:iCs/>
          <w:sz w:val="21"/>
          <w:szCs w:val="21"/>
        </w:rPr>
        <w:t xml:space="preserve">2 </w:t>
      </w:r>
      <w:r>
        <w:rPr>
          <w:rFonts w:ascii="Tahoma" w:hAnsi="Tahoma" w:cs="Tahoma"/>
          <w:i/>
          <w:iCs/>
          <w:sz w:val="21"/>
          <w:szCs w:val="21"/>
        </w:rPr>
        <w:t>Vices présidents élèves</w:t>
      </w:r>
      <w:r w:rsidR="0071159C">
        <w:rPr>
          <w:rFonts w:ascii="Tahoma" w:hAnsi="Tahoma" w:cs="Tahoma"/>
          <w:i/>
          <w:iCs/>
          <w:sz w:val="21"/>
          <w:szCs w:val="21"/>
        </w:rPr>
        <w:t xml:space="preserve">, Paul </w:t>
      </w:r>
      <w:proofErr w:type="spellStart"/>
      <w:r w:rsidR="0071159C">
        <w:rPr>
          <w:rFonts w:ascii="Tahoma" w:hAnsi="Tahoma" w:cs="Tahoma"/>
          <w:i/>
          <w:iCs/>
          <w:sz w:val="21"/>
          <w:szCs w:val="21"/>
        </w:rPr>
        <w:t>Ovier</w:t>
      </w:r>
      <w:proofErr w:type="spellEnd"/>
      <w:r w:rsidR="0071159C">
        <w:rPr>
          <w:rFonts w:ascii="Tahoma" w:hAnsi="Tahoma" w:cs="Tahoma"/>
          <w:i/>
          <w:iCs/>
          <w:sz w:val="21"/>
          <w:szCs w:val="21"/>
        </w:rPr>
        <w:t xml:space="preserve"> et H</w:t>
      </w:r>
      <w:r w:rsidR="00933446">
        <w:rPr>
          <w:rFonts w:ascii="Tahoma" w:hAnsi="Tahoma" w:cs="Tahoma"/>
          <w:i/>
          <w:iCs/>
          <w:sz w:val="21"/>
          <w:szCs w:val="21"/>
        </w:rPr>
        <w:t xml:space="preserve">ugo </w:t>
      </w:r>
      <w:proofErr w:type="spellStart"/>
      <w:r w:rsidR="00933446">
        <w:rPr>
          <w:rFonts w:ascii="Tahoma" w:hAnsi="Tahoma" w:cs="Tahoma"/>
          <w:i/>
          <w:iCs/>
          <w:sz w:val="21"/>
          <w:szCs w:val="21"/>
        </w:rPr>
        <w:t>Jeanmougin</w:t>
      </w:r>
      <w:proofErr w:type="spellEnd"/>
    </w:p>
    <w:p w:rsidR="00933446" w:rsidRDefault="00E530A1" w:rsidP="00234A98">
      <w:pPr>
        <w:ind w:left="709"/>
        <w:jc w:val="both"/>
        <w:rPr>
          <w:rFonts w:ascii="Tahoma" w:hAnsi="Tahoma" w:cs="Tahoma"/>
          <w:i/>
          <w:iCs/>
          <w:sz w:val="21"/>
          <w:szCs w:val="21"/>
        </w:rPr>
      </w:pPr>
      <w:r>
        <w:rPr>
          <w:rFonts w:ascii="Tahoma" w:hAnsi="Tahoma" w:cs="Tahoma"/>
          <w:i/>
          <w:iCs/>
          <w:sz w:val="21"/>
          <w:szCs w:val="21"/>
        </w:rPr>
        <w:t xml:space="preserve">+ </w:t>
      </w:r>
      <w:r>
        <w:rPr>
          <w:rFonts w:ascii="Tahoma" w:hAnsi="Tahoma" w:cs="Tahoma"/>
          <w:b/>
          <w:bCs/>
          <w:i/>
          <w:iCs/>
          <w:sz w:val="21"/>
          <w:szCs w:val="21"/>
        </w:rPr>
        <w:t xml:space="preserve">1 </w:t>
      </w:r>
      <w:r w:rsidR="005743C8">
        <w:rPr>
          <w:rFonts w:ascii="Tahoma" w:hAnsi="Tahoma" w:cs="Tahoma"/>
          <w:i/>
          <w:iCs/>
          <w:sz w:val="21"/>
          <w:szCs w:val="21"/>
        </w:rPr>
        <w:t xml:space="preserve">Vice-président </w:t>
      </w:r>
      <w:proofErr w:type="gramStart"/>
      <w:r w:rsidR="005743C8">
        <w:rPr>
          <w:rFonts w:ascii="Tahoma" w:hAnsi="Tahoma" w:cs="Tahoma"/>
          <w:i/>
          <w:iCs/>
          <w:sz w:val="21"/>
          <w:szCs w:val="21"/>
        </w:rPr>
        <w:t>parent</w:t>
      </w:r>
      <w:proofErr w:type="gramEnd"/>
      <w:r w:rsidR="00933446">
        <w:rPr>
          <w:rFonts w:ascii="Tahoma" w:hAnsi="Tahoma" w:cs="Tahoma"/>
          <w:i/>
          <w:iCs/>
          <w:sz w:val="21"/>
          <w:szCs w:val="21"/>
        </w:rPr>
        <w:t>, Mme Maurent</w:t>
      </w:r>
    </w:p>
    <w:p w:rsidR="00933446" w:rsidRDefault="00933446">
      <w:pPr>
        <w:ind w:left="709"/>
        <w:jc w:val="both"/>
        <w:rPr>
          <w:rFonts w:ascii="Tahoma" w:hAnsi="Tahoma" w:cs="Tahoma"/>
          <w:i/>
          <w:iCs/>
          <w:sz w:val="21"/>
          <w:szCs w:val="21"/>
        </w:rPr>
      </w:pPr>
      <w:r>
        <w:rPr>
          <w:rFonts w:ascii="Tahoma" w:hAnsi="Tahoma" w:cs="Tahoma"/>
          <w:i/>
          <w:iCs/>
          <w:sz w:val="21"/>
          <w:szCs w:val="21"/>
        </w:rPr>
        <w:t>Merci pour leur participation au sein de l’AS</w:t>
      </w:r>
    </w:p>
    <w:p w:rsidR="00933446" w:rsidRDefault="00933446">
      <w:pPr>
        <w:ind w:left="709"/>
        <w:jc w:val="both"/>
        <w:rPr>
          <w:rFonts w:ascii="Tahoma" w:hAnsi="Tahoma" w:cs="Tahoma"/>
          <w:i/>
          <w:iCs/>
          <w:sz w:val="21"/>
          <w:szCs w:val="21"/>
        </w:rPr>
      </w:pPr>
    </w:p>
    <w:p w:rsidR="00614F4F" w:rsidRDefault="00E530A1">
      <w:pPr>
        <w:ind w:left="709"/>
        <w:jc w:val="both"/>
        <w:rPr>
          <w:rFonts w:ascii="Tahoma" w:hAnsi="Tahoma" w:cs="Tahoma"/>
          <w:color w:val="FF0000"/>
          <w:sz w:val="21"/>
          <w:szCs w:val="21"/>
          <w:u w:val="single"/>
        </w:rPr>
      </w:pPr>
      <w:r>
        <w:rPr>
          <w:rFonts w:ascii="Tahoma" w:hAnsi="Tahoma" w:cs="Tahoma"/>
          <w:color w:val="FF0000"/>
          <w:sz w:val="21"/>
          <w:szCs w:val="21"/>
          <w:u w:val="single"/>
        </w:rPr>
        <w:t>Objectif 201</w:t>
      </w:r>
      <w:r w:rsidR="00933446">
        <w:rPr>
          <w:rFonts w:ascii="Tahoma" w:hAnsi="Tahoma" w:cs="Tahoma"/>
          <w:color w:val="FF0000"/>
          <w:sz w:val="21"/>
          <w:szCs w:val="21"/>
          <w:u w:val="single"/>
        </w:rPr>
        <w:t>5</w:t>
      </w:r>
      <w:r>
        <w:rPr>
          <w:rFonts w:ascii="Tahoma" w:hAnsi="Tahoma" w:cs="Tahoma"/>
          <w:color w:val="FF0000"/>
          <w:sz w:val="21"/>
          <w:szCs w:val="21"/>
          <w:u w:val="single"/>
        </w:rPr>
        <w:t>-201</w:t>
      </w:r>
      <w:r w:rsidR="00933446">
        <w:rPr>
          <w:rFonts w:ascii="Tahoma" w:hAnsi="Tahoma" w:cs="Tahoma"/>
          <w:color w:val="FF0000"/>
          <w:sz w:val="21"/>
          <w:szCs w:val="21"/>
          <w:u w:val="single"/>
        </w:rPr>
        <w:t>6</w:t>
      </w:r>
      <w:r>
        <w:rPr>
          <w:rFonts w:ascii="Tahoma" w:hAnsi="Tahoma" w:cs="Tahoma"/>
          <w:color w:val="FF0000"/>
          <w:sz w:val="21"/>
          <w:szCs w:val="21"/>
          <w:u w:val="single"/>
        </w:rPr>
        <w:t> : Reconduction</w:t>
      </w:r>
      <w:r w:rsidR="00487B13">
        <w:rPr>
          <w:rFonts w:ascii="Tahoma" w:hAnsi="Tahoma" w:cs="Tahoma"/>
          <w:color w:val="FF0000"/>
          <w:sz w:val="21"/>
          <w:szCs w:val="21"/>
          <w:u w:val="single"/>
        </w:rPr>
        <w:t xml:space="preserve"> de cette représentation parent</w:t>
      </w:r>
      <w:r w:rsidR="00933446">
        <w:rPr>
          <w:rFonts w:ascii="Tahoma" w:hAnsi="Tahoma" w:cs="Tahoma"/>
          <w:color w:val="FF0000"/>
          <w:sz w:val="21"/>
          <w:szCs w:val="21"/>
          <w:u w:val="single"/>
        </w:rPr>
        <w:t xml:space="preserve"> et élèves au sein des instances de l’AS, devenue désormais off</w:t>
      </w:r>
      <w:r w:rsidR="00487B13">
        <w:rPr>
          <w:rFonts w:ascii="Tahoma" w:hAnsi="Tahoma" w:cs="Tahoma"/>
          <w:color w:val="FF0000"/>
          <w:sz w:val="21"/>
          <w:szCs w:val="21"/>
          <w:u w:val="single"/>
        </w:rPr>
        <w:t xml:space="preserve">iciellement </w:t>
      </w:r>
      <w:r w:rsidR="00933446">
        <w:rPr>
          <w:rFonts w:ascii="Tahoma" w:hAnsi="Tahoma" w:cs="Tahoma"/>
          <w:color w:val="FF0000"/>
          <w:sz w:val="21"/>
          <w:szCs w:val="21"/>
          <w:u w:val="single"/>
        </w:rPr>
        <w:t>statutaire.</w:t>
      </w:r>
    </w:p>
    <w:p w:rsidR="00614F4F" w:rsidRDefault="00614F4F">
      <w:pPr>
        <w:ind w:left="709"/>
        <w:jc w:val="both"/>
        <w:rPr>
          <w:rFonts w:ascii="Tahoma" w:hAnsi="Tahoma" w:cs="Tahoma"/>
          <w:color w:val="FF0000"/>
          <w:sz w:val="21"/>
          <w:szCs w:val="21"/>
        </w:rPr>
      </w:pPr>
    </w:p>
    <w:p w:rsidR="00614F4F" w:rsidRDefault="00E530A1">
      <w:pPr>
        <w:numPr>
          <w:ilvl w:val="0"/>
          <w:numId w:val="36"/>
        </w:numPr>
        <w:ind w:left="284" w:firstLine="0"/>
        <w:jc w:val="both"/>
        <w:rPr>
          <w:rFonts w:ascii="Tahoma" w:hAnsi="Tahoma" w:cs="Tahoma"/>
          <w:sz w:val="21"/>
          <w:szCs w:val="21"/>
        </w:rPr>
      </w:pPr>
      <w:r>
        <w:rPr>
          <w:rFonts w:ascii="Tahoma" w:hAnsi="Tahoma" w:cs="Tahoma"/>
          <w:sz w:val="21"/>
          <w:szCs w:val="21"/>
        </w:rPr>
        <w:t xml:space="preserve">Le renouvellement de l’achat et la distribution de nouveaux maillots (très appréciés des élèves et même d’autres lycées)      </w:t>
      </w:r>
    </w:p>
    <w:p w:rsidR="003C090F" w:rsidRDefault="003C090F" w:rsidP="00A70CCA">
      <w:pPr>
        <w:ind w:left="284"/>
        <w:jc w:val="both"/>
        <w:rPr>
          <w:rFonts w:ascii="Tahoma" w:hAnsi="Tahoma" w:cs="Tahoma"/>
          <w:sz w:val="21"/>
          <w:szCs w:val="21"/>
        </w:rPr>
      </w:pPr>
    </w:p>
    <w:p w:rsidR="00614F4F" w:rsidRDefault="00E530A1">
      <w:pPr>
        <w:ind w:left="709"/>
        <w:jc w:val="both"/>
        <w:rPr>
          <w:rFonts w:ascii="Tahoma" w:hAnsi="Tahoma" w:cs="Tahoma"/>
          <w:color w:val="FF0000"/>
          <w:sz w:val="21"/>
          <w:szCs w:val="21"/>
          <w:u w:val="single"/>
        </w:rPr>
      </w:pPr>
      <w:r>
        <w:rPr>
          <w:rFonts w:ascii="Tahoma" w:hAnsi="Tahoma" w:cs="Tahoma"/>
          <w:color w:val="FF0000"/>
          <w:sz w:val="21"/>
          <w:szCs w:val="21"/>
          <w:u w:val="single"/>
        </w:rPr>
        <w:t>Objectif 201</w:t>
      </w:r>
      <w:r w:rsidR="00933446">
        <w:rPr>
          <w:rFonts w:ascii="Tahoma" w:hAnsi="Tahoma" w:cs="Tahoma"/>
          <w:color w:val="FF0000"/>
          <w:sz w:val="21"/>
          <w:szCs w:val="21"/>
          <w:u w:val="single"/>
        </w:rPr>
        <w:t>5</w:t>
      </w:r>
      <w:r>
        <w:rPr>
          <w:rFonts w:ascii="Tahoma" w:hAnsi="Tahoma" w:cs="Tahoma"/>
          <w:color w:val="FF0000"/>
          <w:sz w:val="21"/>
          <w:szCs w:val="21"/>
          <w:u w:val="single"/>
        </w:rPr>
        <w:t>-201</w:t>
      </w:r>
      <w:r w:rsidR="00933446">
        <w:rPr>
          <w:rFonts w:ascii="Tahoma" w:hAnsi="Tahoma" w:cs="Tahoma"/>
          <w:color w:val="FF0000"/>
          <w:sz w:val="21"/>
          <w:szCs w:val="21"/>
          <w:u w:val="single"/>
        </w:rPr>
        <w:t>6</w:t>
      </w:r>
      <w:r>
        <w:rPr>
          <w:rFonts w:ascii="Tahoma" w:hAnsi="Tahoma" w:cs="Tahoma"/>
          <w:color w:val="FF0000"/>
          <w:sz w:val="21"/>
          <w:szCs w:val="21"/>
          <w:u w:val="single"/>
        </w:rPr>
        <w:t> : Reconduction</w:t>
      </w:r>
      <w:r w:rsidR="003C090F" w:rsidRPr="003C090F">
        <w:rPr>
          <w:rFonts w:ascii="Tahoma" w:hAnsi="Tahoma" w:cs="Tahoma"/>
          <w:color w:val="FF0000"/>
          <w:sz w:val="21"/>
          <w:szCs w:val="21"/>
        </w:rPr>
        <w:t xml:space="preserve">   </w:t>
      </w:r>
      <w:r w:rsidR="003C090F" w:rsidRPr="003C090F">
        <w:rPr>
          <w:rFonts w:ascii="Tahoma" w:hAnsi="Tahoma" w:cs="Tahoma"/>
          <w:b/>
          <w:color w:val="FF0000"/>
          <w:sz w:val="21"/>
          <w:szCs w:val="21"/>
        </w:rPr>
        <w:t>Vote :</w:t>
      </w:r>
    </w:p>
    <w:p w:rsidR="00614F4F" w:rsidRDefault="00614F4F">
      <w:pPr>
        <w:ind w:left="709"/>
        <w:jc w:val="both"/>
        <w:rPr>
          <w:rFonts w:ascii="Tahoma" w:hAnsi="Tahoma" w:cs="Tahoma"/>
          <w:strike/>
          <w:color w:val="00B050"/>
          <w:sz w:val="21"/>
          <w:szCs w:val="21"/>
        </w:rPr>
      </w:pPr>
    </w:p>
    <w:p w:rsidR="00614F4F" w:rsidRDefault="00E530A1">
      <w:pPr>
        <w:pStyle w:val="Paragraphedeliste"/>
        <w:numPr>
          <w:ilvl w:val="0"/>
          <w:numId w:val="36"/>
        </w:numPr>
        <w:spacing w:line="240" w:lineRule="auto"/>
        <w:jc w:val="both"/>
        <w:rPr>
          <w:rFonts w:ascii="Tahoma" w:hAnsi="Tahoma" w:cs="Tahoma"/>
          <w:iCs/>
          <w:sz w:val="21"/>
          <w:szCs w:val="21"/>
        </w:rPr>
      </w:pPr>
      <w:r>
        <w:rPr>
          <w:rFonts w:ascii="Tahoma" w:hAnsi="Tahoma" w:cs="Tahoma"/>
          <w:iCs/>
          <w:sz w:val="21"/>
          <w:szCs w:val="21"/>
        </w:rPr>
        <w:t>Sortie</w:t>
      </w:r>
      <w:r w:rsidR="00234A98">
        <w:rPr>
          <w:rFonts w:ascii="Tahoma" w:hAnsi="Tahoma" w:cs="Tahoma"/>
          <w:iCs/>
          <w:sz w:val="21"/>
          <w:szCs w:val="21"/>
        </w:rPr>
        <w:t xml:space="preserve"> de fin d’année</w:t>
      </w:r>
      <w:r>
        <w:rPr>
          <w:rFonts w:ascii="Tahoma" w:hAnsi="Tahoma" w:cs="Tahoma"/>
          <w:iCs/>
          <w:sz w:val="21"/>
          <w:szCs w:val="21"/>
        </w:rPr>
        <w:t xml:space="preserve"> « Fontainebleau » pour l’ensemble des élèves de l’AS et des élèves d’options.</w:t>
      </w:r>
      <w:r w:rsidR="00933446">
        <w:rPr>
          <w:rFonts w:ascii="Tahoma" w:hAnsi="Tahoma" w:cs="Tahoma"/>
          <w:iCs/>
          <w:sz w:val="21"/>
          <w:szCs w:val="21"/>
        </w:rPr>
        <w:t xml:space="preserve"> (</w:t>
      </w:r>
      <w:r w:rsidR="00487B13">
        <w:rPr>
          <w:rFonts w:ascii="Tahoma" w:hAnsi="Tahoma" w:cs="Tahoma"/>
          <w:iCs/>
          <w:sz w:val="21"/>
          <w:szCs w:val="21"/>
        </w:rPr>
        <w:t>27mai)</w:t>
      </w:r>
      <w:r w:rsidR="00234A98">
        <w:rPr>
          <w:rFonts w:ascii="Tahoma" w:hAnsi="Tahoma" w:cs="Tahoma"/>
          <w:iCs/>
          <w:sz w:val="21"/>
          <w:szCs w:val="21"/>
        </w:rPr>
        <w:t xml:space="preserve"> qui semble rencontrer un succès grandissant dans notre lycée et en fédérant d’autres (</w:t>
      </w:r>
      <w:r w:rsidR="00487B13">
        <w:rPr>
          <w:rFonts w:ascii="Tahoma" w:hAnsi="Tahoma" w:cs="Tahoma"/>
          <w:iCs/>
          <w:sz w:val="21"/>
          <w:szCs w:val="21"/>
        </w:rPr>
        <w:t>lycée</w:t>
      </w:r>
      <w:r w:rsidR="00234A98">
        <w:rPr>
          <w:rFonts w:ascii="Tahoma" w:hAnsi="Tahoma" w:cs="Tahoma"/>
          <w:iCs/>
          <w:sz w:val="21"/>
          <w:szCs w:val="21"/>
        </w:rPr>
        <w:t xml:space="preserve"> Alain cette </w:t>
      </w:r>
      <w:r w:rsidR="00487B13">
        <w:rPr>
          <w:rFonts w:ascii="Tahoma" w:hAnsi="Tahoma" w:cs="Tahoma"/>
          <w:iCs/>
          <w:sz w:val="21"/>
          <w:szCs w:val="21"/>
        </w:rPr>
        <w:t xml:space="preserve">année) </w:t>
      </w:r>
    </w:p>
    <w:p w:rsidR="00614F4F" w:rsidRDefault="00E530A1">
      <w:pPr>
        <w:ind w:left="709"/>
        <w:jc w:val="both"/>
        <w:rPr>
          <w:rFonts w:ascii="Tahoma" w:hAnsi="Tahoma" w:cs="Tahoma"/>
          <w:color w:val="FF0000"/>
          <w:sz w:val="21"/>
          <w:szCs w:val="21"/>
        </w:rPr>
      </w:pPr>
      <w:r>
        <w:rPr>
          <w:rFonts w:ascii="Tahoma" w:hAnsi="Tahoma" w:cs="Tahoma"/>
          <w:color w:val="FF0000"/>
          <w:sz w:val="21"/>
          <w:szCs w:val="21"/>
          <w:u w:val="single"/>
        </w:rPr>
        <w:t>Objectif 201</w:t>
      </w:r>
      <w:r w:rsidR="00234A98">
        <w:rPr>
          <w:rFonts w:ascii="Tahoma" w:hAnsi="Tahoma" w:cs="Tahoma"/>
          <w:color w:val="FF0000"/>
          <w:sz w:val="21"/>
          <w:szCs w:val="21"/>
          <w:u w:val="single"/>
        </w:rPr>
        <w:t>5</w:t>
      </w:r>
      <w:r>
        <w:rPr>
          <w:rFonts w:ascii="Tahoma" w:hAnsi="Tahoma" w:cs="Tahoma"/>
          <w:color w:val="FF0000"/>
          <w:sz w:val="21"/>
          <w:szCs w:val="21"/>
          <w:u w:val="single"/>
        </w:rPr>
        <w:t>-201</w:t>
      </w:r>
      <w:r w:rsidR="00234A98">
        <w:rPr>
          <w:rFonts w:ascii="Tahoma" w:hAnsi="Tahoma" w:cs="Tahoma"/>
          <w:color w:val="FF0000"/>
          <w:sz w:val="21"/>
          <w:szCs w:val="21"/>
          <w:u w:val="single"/>
        </w:rPr>
        <w:t>6</w:t>
      </w:r>
      <w:r>
        <w:rPr>
          <w:rFonts w:ascii="Tahoma" w:hAnsi="Tahoma" w:cs="Tahoma"/>
          <w:color w:val="FF0000"/>
          <w:sz w:val="21"/>
          <w:szCs w:val="21"/>
        </w:rPr>
        <w:t xml:space="preserve">: reconduction. </w:t>
      </w:r>
      <w:r w:rsidR="003C090F">
        <w:rPr>
          <w:rFonts w:ascii="Tahoma" w:hAnsi="Tahoma" w:cs="Tahoma"/>
          <w:color w:val="FF0000"/>
          <w:sz w:val="21"/>
          <w:szCs w:val="21"/>
        </w:rPr>
        <w:t xml:space="preserve"> </w:t>
      </w:r>
      <w:r w:rsidR="003C090F" w:rsidRPr="003C090F">
        <w:rPr>
          <w:rFonts w:ascii="Tahoma" w:hAnsi="Tahoma" w:cs="Tahoma"/>
          <w:b/>
          <w:color w:val="FF0000"/>
          <w:sz w:val="21"/>
          <w:szCs w:val="21"/>
        </w:rPr>
        <w:t>Vote :</w:t>
      </w:r>
    </w:p>
    <w:p w:rsidR="00614F4F" w:rsidRDefault="00614F4F">
      <w:pPr>
        <w:ind w:left="284"/>
        <w:jc w:val="both"/>
        <w:rPr>
          <w:rFonts w:ascii="Tahoma" w:hAnsi="Tahoma" w:cs="Tahoma"/>
          <w:color w:val="FF0000"/>
          <w:sz w:val="21"/>
          <w:szCs w:val="21"/>
        </w:rPr>
      </w:pPr>
    </w:p>
    <w:p w:rsidR="00614F4F" w:rsidRDefault="00234A98">
      <w:pPr>
        <w:pStyle w:val="Paragraphedeliste"/>
        <w:numPr>
          <w:ilvl w:val="0"/>
          <w:numId w:val="36"/>
        </w:numPr>
        <w:rPr>
          <w:rFonts w:ascii="Tahoma" w:hAnsi="Tahoma" w:cs="Tahoma"/>
          <w:sz w:val="21"/>
          <w:szCs w:val="21"/>
        </w:rPr>
      </w:pPr>
      <w:r>
        <w:rPr>
          <w:rFonts w:ascii="Tahoma" w:hAnsi="Tahoma" w:cs="Tahoma"/>
          <w:sz w:val="21"/>
          <w:szCs w:val="21"/>
        </w:rPr>
        <w:t>L</w:t>
      </w:r>
      <w:r w:rsidR="00E530A1">
        <w:rPr>
          <w:rFonts w:ascii="Tahoma" w:hAnsi="Tahoma" w:cs="Tahoma"/>
          <w:sz w:val="21"/>
          <w:szCs w:val="21"/>
        </w:rPr>
        <w:t>e STAGE « Montagne » des secondes :</w:t>
      </w:r>
    </w:p>
    <w:p w:rsidR="00614F4F" w:rsidRDefault="00F12645">
      <w:pPr>
        <w:pStyle w:val="Paragraphedeliste"/>
        <w:ind w:left="644"/>
        <w:rPr>
          <w:rFonts w:ascii="Tahoma" w:hAnsi="Tahoma" w:cs="Tahoma"/>
          <w:sz w:val="21"/>
          <w:szCs w:val="21"/>
        </w:rPr>
      </w:pPr>
      <w:r>
        <w:rPr>
          <w:rFonts w:ascii="Tahoma" w:hAnsi="Tahoma" w:cs="Tahoma"/>
          <w:sz w:val="21"/>
          <w:szCs w:val="21"/>
        </w:rPr>
        <w:t xml:space="preserve">52 </w:t>
      </w:r>
      <w:r w:rsidR="00E530A1">
        <w:rPr>
          <w:rFonts w:ascii="Tahoma" w:hAnsi="Tahoma" w:cs="Tahoma"/>
          <w:sz w:val="21"/>
          <w:szCs w:val="21"/>
        </w:rPr>
        <w:t>élèves de seconde, dont des licenciés de l’AS, vont se rendre à Sixt (74), pour pratiquer des activités de pleine nature et profiter pleinement de cette fin d’année avec leurs professeurs.</w:t>
      </w:r>
    </w:p>
    <w:p w:rsidR="00614F4F" w:rsidRDefault="00E530A1" w:rsidP="003C090F">
      <w:pPr>
        <w:ind w:left="709"/>
        <w:jc w:val="both"/>
        <w:rPr>
          <w:rFonts w:ascii="Tahoma" w:hAnsi="Tahoma" w:cs="Tahoma"/>
          <w:b/>
          <w:color w:val="FF0000"/>
          <w:sz w:val="21"/>
          <w:szCs w:val="21"/>
        </w:rPr>
      </w:pPr>
      <w:r>
        <w:rPr>
          <w:rFonts w:ascii="Tahoma" w:hAnsi="Tahoma" w:cs="Tahoma"/>
          <w:color w:val="FF0000"/>
          <w:sz w:val="21"/>
          <w:szCs w:val="21"/>
          <w:u w:val="single"/>
        </w:rPr>
        <w:t>Objectif 201</w:t>
      </w:r>
      <w:r w:rsidR="00234A98">
        <w:rPr>
          <w:rFonts w:ascii="Tahoma" w:hAnsi="Tahoma" w:cs="Tahoma"/>
          <w:color w:val="FF0000"/>
          <w:sz w:val="21"/>
          <w:szCs w:val="21"/>
          <w:u w:val="single"/>
        </w:rPr>
        <w:t>5</w:t>
      </w:r>
      <w:r>
        <w:rPr>
          <w:rFonts w:ascii="Tahoma" w:hAnsi="Tahoma" w:cs="Tahoma"/>
          <w:color w:val="FF0000"/>
          <w:sz w:val="21"/>
          <w:szCs w:val="21"/>
          <w:u w:val="single"/>
        </w:rPr>
        <w:t>-201</w:t>
      </w:r>
      <w:r w:rsidR="00234A98">
        <w:rPr>
          <w:rFonts w:ascii="Tahoma" w:hAnsi="Tahoma" w:cs="Tahoma"/>
          <w:color w:val="FF0000"/>
          <w:sz w:val="21"/>
          <w:szCs w:val="21"/>
          <w:u w:val="single"/>
        </w:rPr>
        <w:t>6</w:t>
      </w:r>
      <w:r>
        <w:rPr>
          <w:rFonts w:ascii="Tahoma" w:hAnsi="Tahoma" w:cs="Tahoma"/>
          <w:color w:val="FF0000"/>
          <w:sz w:val="21"/>
          <w:szCs w:val="21"/>
        </w:rPr>
        <w:t xml:space="preserve">: reconduction. </w:t>
      </w:r>
      <w:r w:rsidR="003C090F">
        <w:rPr>
          <w:rFonts w:ascii="Tahoma" w:hAnsi="Tahoma" w:cs="Tahoma"/>
          <w:color w:val="FF0000"/>
          <w:sz w:val="21"/>
          <w:szCs w:val="21"/>
        </w:rPr>
        <w:t xml:space="preserve"> </w:t>
      </w:r>
      <w:r w:rsidR="003C090F">
        <w:rPr>
          <w:rFonts w:ascii="Tahoma" w:hAnsi="Tahoma" w:cs="Tahoma"/>
          <w:b/>
          <w:color w:val="FF0000"/>
          <w:sz w:val="21"/>
          <w:szCs w:val="21"/>
        </w:rPr>
        <w:t>(Proposition au CA)</w:t>
      </w:r>
    </w:p>
    <w:p w:rsidR="003C090F" w:rsidRPr="003C090F" w:rsidRDefault="003C090F" w:rsidP="003C090F">
      <w:pPr>
        <w:ind w:left="709"/>
        <w:jc w:val="both"/>
        <w:rPr>
          <w:rFonts w:ascii="Tahoma" w:hAnsi="Tahoma" w:cs="Tahoma"/>
          <w:color w:val="FF0000"/>
          <w:sz w:val="21"/>
          <w:szCs w:val="21"/>
        </w:rPr>
      </w:pPr>
    </w:p>
    <w:p w:rsidR="00614F4F" w:rsidRDefault="00E530A1">
      <w:pPr>
        <w:pStyle w:val="Paragraphedeliste"/>
        <w:numPr>
          <w:ilvl w:val="0"/>
          <w:numId w:val="36"/>
        </w:numPr>
        <w:jc w:val="both"/>
        <w:rPr>
          <w:rFonts w:ascii="Tahoma" w:hAnsi="Tahoma" w:cs="Tahoma"/>
          <w:iCs/>
          <w:sz w:val="21"/>
          <w:szCs w:val="21"/>
        </w:rPr>
      </w:pPr>
      <w:r>
        <w:rPr>
          <w:rFonts w:ascii="Tahoma" w:hAnsi="Tahoma" w:cs="Tahoma"/>
          <w:iCs/>
          <w:sz w:val="21"/>
          <w:szCs w:val="21"/>
        </w:rPr>
        <w:t>Communiquer plus régulièrement sur la vie de son AS via le site EPS présent dès la page d’accueil.</w:t>
      </w:r>
    </w:p>
    <w:p w:rsidR="00614F4F" w:rsidRDefault="00E530A1">
      <w:pPr>
        <w:ind w:left="284"/>
        <w:jc w:val="both"/>
        <w:rPr>
          <w:rFonts w:ascii="Tahoma" w:hAnsi="Tahoma" w:cs="Tahoma"/>
          <w:sz w:val="21"/>
          <w:szCs w:val="21"/>
        </w:rPr>
      </w:pPr>
      <w:r>
        <w:rPr>
          <w:rFonts w:ascii="Tahoma" w:hAnsi="Tahoma" w:cs="Tahoma"/>
          <w:sz w:val="21"/>
          <w:szCs w:val="21"/>
          <w:u w:val="single"/>
        </w:rPr>
        <w:t>Réalisation:</w:t>
      </w:r>
      <w:r w:rsidRPr="00A70CCA">
        <w:rPr>
          <w:rFonts w:ascii="Tahoma" w:hAnsi="Tahoma" w:cs="Tahoma"/>
          <w:sz w:val="21"/>
          <w:szCs w:val="21"/>
        </w:rPr>
        <w:t xml:space="preserve"> </w:t>
      </w:r>
      <w:r w:rsidR="00234A98">
        <w:rPr>
          <w:rFonts w:ascii="Tahoma" w:hAnsi="Tahoma" w:cs="Tahoma"/>
          <w:sz w:val="21"/>
          <w:szCs w:val="21"/>
        </w:rPr>
        <w:t>9</w:t>
      </w:r>
      <w:r>
        <w:rPr>
          <w:rFonts w:ascii="Tahoma" w:hAnsi="Tahoma" w:cs="Tahoma"/>
          <w:sz w:val="21"/>
          <w:szCs w:val="21"/>
        </w:rPr>
        <w:t xml:space="preserve"> articles sur </w:t>
      </w:r>
      <w:r w:rsidR="00234A98">
        <w:rPr>
          <w:rFonts w:ascii="Tahoma" w:hAnsi="Tahoma" w:cs="Tahoma"/>
          <w:sz w:val="21"/>
          <w:szCs w:val="21"/>
        </w:rPr>
        <w:t>le site</w:t>
      </w:r>
      <w:r>
        <w:rPr>
          <w:rFonts w:ascii="Tahoma" w:hAnsi="Tahoma" w:cs="Tahoma"/>
          <w:sz w:val="21"/>
          <w:szCs w:val="21"/>
        </w:rPr>
        <w:t xml:space="preserve"> EPS concernant l’AS avec Photos</w:t>
      </w:r>
      <w:r w:rsidR="002B01D9">
        <w:rPr>
          <w:rFonts w:ascii="Tahoma" w:hAnsi="Tahoma" w:cs="Tahoma"/>
          <w:sz w:val="21"/>
          <w:szCs w:val="21"/>
        </w:rPr>
        <w:t xml:space="preserve"> </w:t>
      </w:r>
      <w:r w:rsidR="00A70CCA">
        <w:rPr>
          <w:rFonts w:ascii="Tahoma" w:hAnsi="Tahoma" w:cs="Tahoma"/>
          <w:sz w:val="21"/>
          <w:szCs w:val="21"/>
        </w:rPr>
        <w:t>+ 5 communications sur Facebook</w:t>
      </w:r>
      <w:r w:rsidR="002B01D9">
        <w:rPr>
          <w:rFonts w:ascii="Tahoma" w:hAnsi="Tahoma" w:cs="Tahoma"/>
          <w:sz w:val="21"/>
          <w:szCs w:val="21"/>
        </w:rPr>
        <w:t xml:space="preserve"> avec Photos</w:t>
      </w:r>
      <w:r w:rsidR="00A70CCA">
        <w:rPr>
          <w:rFonts w:ascii="Tahoma" w:hAnsi="Tahoma" w:cs="Tahoma"/>
          <w:sz w:val="21"/>
          <w:szCs w:val="21"/>
        </w:rPr>
        <w:t>.</w:t>
      </w:r>
    </w:p>
    <w:p w:rsidR="00614F4F" w:rsidRDefault="00E530A1">
      <w:pPr>
        <w:ind w:left="284"/>
        <w:jc w:val="both"/>
        <w:rPr>
          <w:rFonts w:ascii="Tahoma" w:hAnsi="Tahoma" w:cs="Tahoma"/>
          <w:sz w:val="21"/>
          <w:szCs w:val="21"/>
        </w:rPr>
      </w:pPr>
      <w:r>
        <w:rPr>
          <w:rFonts w:ascii="Tahoma" w:hAnsi="Tahoma" w:cs="Tahoma"/>
          <w:sz w:val="21"/>
          <w:szCs w:val="21"/>
        </w:rPr>
        <w:t xml:space="preserve">Il est </w:t>
      </w:r>
      <w:r w:rsidR="002B01D9">
        <w:rPr>
          <w:rFonts w:ascii="Tahoma" w:hAnsi="Tahoma" w:cs="Tahoma"/>
          <w:sz w:val="21"/>
          <w:szCs w:val="21"/>
        </w:rPr>
        <w:t>possible</w:t>
      </w:r>
      <w:r>
        <w:rPr>
          <w:rFonts w:ascii="Tahoma" w:hAnsi="Tahoma" w:cs="Tahoma"/>
          <w:sz w:val="21"/>
          <w:szCs w:val="21"/>
        </w:rPr>
        <w:t xml:space="preserve"> qu</w:t>
      </w:r>
      <w:r w:rsidR="00234A98">
        <w:rPr>
          <w:rFonts w:ascii="Tahoma" w:hAnsi="Tahoma" w:cs="Tahoma"/>
          <w:sz w:val="21"/>
          <w:szCs w:val="21"/>
        </w:rPr>
        <w:t>e de</w:t>
      </w:r>
      <w:r>
        <w:rPr>
          <w:rFonts w:ascii="Tahoma" w:hAnsi="Tahoma" w:cs="Tahoma"/>
          <w:sz w:val="21"/>
          <w:szCs w:val="21"/>
        </w:rPr>
        <w:t xml:space="preserve"> tel</w:t>
      </w:r>
      <w:r w:rsidR="00234A98">
        <w:rPr>
          <w:rFonts w:ascii="Tahoma" w:hAnsi="Tahoma" w:cs="Tahoma"/>
          <w:sz w:val="21"/>
          <w:szCs w:val="21"/>
        </w:rPr>
        <w:t>s</w:t>
      </w:r>
      <w:r>
        <w:rPr>
          <w:rFonts w:ascii="Tahoma" w:hAnsi="Tahoma" w:cs="Tahoma"/>
          <w:sz w:val="21"/>
          <w:szCs w:val="21"/>
        </w:rPr>
        <w:t xml:space="preserve"> outil</w:t>
      </w:r>
      <w:r w:rsidR="00234A98">
        <w:rPr>
          <w:rFonts w:ascii="Tahoma" w:hAnsi="Tahoma" w:cs="Tahoma"/>
          <w:sz w:val="21"/>
          <w:szCs w:val="21"/>
        </w:rPr>
        <w:t>s</w:t>
      </w:r>
      <w:r w:rsidR="00A70CCA">
        <w:rPr>
          <w:rFonts w:ascii="Tahoma" w:hAnsi="Tahoma" w:cs="Tahoma"/>
          <w:sz w:val="21"/>
          <w:szCs w:val="21"/>
        </w:rPr>
        <w:t xml:space="preserve"> </w:t>
      </w:r>
      <w:r w:rsidR="00234A98">
        <w:rPr>
          <w:rFonts w:ascii="Tahoma" w:hAnsi="Tahoma" w:cs="Tahoma"/>
          <w:sz w:val="21"/>
          <w:szCs w:val="21"/>
        </w:rPr>
        <w:t>soient</w:t>
      </w:r>
      <w:r>
        <w:rPr>
          <w:rFonts w:ascii="Tahoma" w:hAnsi="Tahoma" w:cs="Tahoma"/>
          <w:sz w:val="21"/>
          <w:szCs w:val="21"/>
        </w:rPr>
        <w:t xml:space="preserve"> encore </w:t>
      </w:r>
      <w:r w:rsidR="00A70CCA">
        <w:rPr>
          <w:rFonts w:ascii="Tahoma" w:hAnsi="Tahoma" w:cs="Tahoma"/>
          <w:sz w:val="21"/>
          <w:szCs w:val="21"/>
        </w:rPr>
        <w:t>un peu</w:t>
      </w:r>
      <w:r>
        <w:rPr>
          <w:rFonts w:ascii="Tahoma" w:hAnsi="Tahoma" w:cs="Tahoma"/>
          <w:sz w:val="21"/>
          <w:szCs w:val="21"/>
        </w:rPr>
        <w:t xml:space="preserve"> sous-utilisé</w:t>
      </w:r>
      <w:r w:rsidR="00234A98">
        <w:rPr>
          <w:rFonts w:ascii="Tahoma" w:hAnsi="Tahoma" w:cs="Tahoma"/>
          <w:sz w:val="21"/>
          <w:szCs w:val="21"/>
        </w:rPr>
        <w:t>s</w:t>
      </w:r>
      <w:r>
        <w:rPr>
          <w:rFonts w:ascii="Tahoma" w:hAnsi="Tahoma" w:cs="Tahoma"/>
          <w:sz w:val="21"/>
          <w:szCs w:val="21"/>
        </w:rPr>
        <w:t xml:space="preserve"> sachant </w:t>
      </w:r>
      <w:r w:rsidR="00487B13">
        <w:rPr>
          <w:rFonts w:ascii="Tahoma" w:hAnsi="Tahoma" w:cs="Tahoma"/>
          <w:sz w:val="21"/>
          <w:szCs w:val="21"/>
        </w:rPr>
        <w:t>qu’ils</w:t>
      </w:r>
      <w:r w:rsidR="00555FA4">
        <w:rPr>
          <w:rFonts w:ascii="Tahoma" w:hAnsi="Tahoma" w:cs="Tahoma"/>
          <w:sz w:val="21"/>
          <w:szCs w:val="21"/>
        </w:rPr>
        <w:t xml:space="preserve"> peuvent devenir </w:t>
      </w:r>
      <w:r w:rsidR="00A70CCA">
        <w:rPr>
          <w:rFonts w:ascii="Tahoma" w:hAnsi="Tahoma" w:cs="Tahoma"/>
          <w:sz w:val="21"/>
          <w:szCs w:val="21"/>
        </w:rPr>
        <w:t>des</w:t>
      </w:r>
      <w:r w:rsidR="00555FA4">
        <w:rPr>
          <w:rFonts w:ascii="Tahoma" w:hAnsi="Tahoma" w:cs="Tahoma"/>
          <w:sz w:val="21"/>
          <w:szCs w:val="21"/>
        </w:rPr>
        <w:t xml:space="preserve"> </w:t>
      </w:r>
      <w:r w:rsidR="00A70CCA">
        <w:rPr>
          <w:rFonts w:ascii="Tahoma" w:hAnsi="Tahoma" w:cs="Tahoma"/>
          <w:sz w:val="21"/>
          <w:szCs w:val="21"/>
        </w:rPr>
        <w:t>media efficaces</w:t>
      </w:r>
      <w:r w:rsidR="00555FA4">
        <w:rPr>
          <w:rFonts w:ascii="Tahoma" w:hAnsi="Tahoma" w:cs="Tahoma"/>
          <w:sz w:val="21"/>
          <w:szCs w:val="21"/>
        </w:rPr>
        <w:t xml:space="preserve"> </w:t>
      </w:r>
      <w:r w:rsidR="00A70CCA">
        <w:rPr>
          <w:rFonts w:ascii="Tahoma" w:hAnsi="Tahoma" w:cs="Tahoma"/>
          <w:sz w:val="21"/>
          <w:szCs w:val="21"/>
        </w:rPr>
        <w:t>pour faire connaître et reconnaitre</w:t>
      </w:r>
      <w:r w:rsidR="00555FA4">
        <w:rPr>
          <w:rFonts w:ascii="Tahoma" w:hAnsi="Tahoma" w:cs="Tahoma"/>
          <w:sz w:val="21"/>
          <w:szCs w:val="21"/>
        </w:rPr>
        <w:t xml:space="preserve"> de nos actions concrètes</w:t>
      </w:r>
      <w:r w:rsidR="00487B13">
        <w:rPr>
          <w:rFonts w:ascii="Tahoma" w:hAnsi="Tahoma" w:cs="Tahoma"/>
          <w:sz w:val="21"/>
          <w:szCs w:val="21"/>
        </w:rPr>
        <w:t xml:space="preserve"> sur le terrain</w:t>
      </w:r>
      <w:r w:rsidR="00555FA4">
        <w:rPr>
          <w:rFonts w:ascii="Tahoma" w:hAnsi="Tahoma" w:cs="Tahoma"/>
          <w:sz w:val="21"/>
          <w:szCs w:val="21"/>
        </w:rPr>
        <w:t>.</w:t>
      </w:r>
      <w:r w:rsidR="002B01D9">
        <w:rPr>
          <w:rFonts w:ascii="Tahoma" w:hAnsi="Tahoma" w:cs="Tahoma"/>
          <w:sz w:val="21"/>
          <w:szCs w:val="21"/>
        </w:rPr>
        <w:t xml:space="preserve"> </w:t>
      </w:r>
      <w:r w:rsidR="008B4AD1">
        <w:rPr>
          <w:rFonts w:ascii="Tahoma" w:hAnsi="Tahoma" w:cs="Tahoma"/>
          <w:sz w:val="21"/>
          <w:szCs w:val="21"/>
        </w:rPr>
        <w:t>Cela dit,</w:t>
      </w:r>
      <w:r w:rsidR="002B01D9">
        <w:rPr>
          <w:rFonts w:ascii="Tahoma" w:hAnsi="Tahoma" w:cs="Tahoma"/>
          <w:sz w:val="21"/>
          <w:szCs w:val="21"/>
        </w:rPr>
        <w:t xml:space="preserve"> leur aspect chronophage frein</w:t>
      </w:r>
      <w:r w:rsidR="008B4AD1">
        <w:rPr>
          <w:rFonts w:ascii="Tahoma" w:hAnsi="Tahoma" w:cs="Tahoma"/>
          <w:sz w:val="21"/>
          <w:szCs w:val="21"/>
        </w:rPr>
        <w:t>e les communications de ce type par les animateurs.</w:t>
      </w:r>
    </w:p>
    <w:p w:rsidR="00555FA4" w:rsidRDefault="00555FA4">
      <w:pPr>
        <w:ind w:left="284"/>
        <w:jc w:val="both"/>
        <w:rPr>
          <w:rFonts w:ascii="Tahoma" w:hAnsi="Tahoma" w:cs="Tahoma"/>
          <w:sz w:val="21"/>
          <w:szCs w:val="21"/>
        </w:rPr>
      </w:pPr>
    </w:p>
    <w:p w:rsidR="00614F4F" w:rsidRDefault="00E530A1">
      <w:pPr>
        <w:ind w:left="709"/>
        <w:jc w:val="both"/>
        <w:rPr>
          <w:rFonts w:ascii="Tahoma" w:hAnsi="Tahoma" w:cs="Tahoma"/>
          <w:color w:val="FF0000"/>
          <w:sz w:val="21"/>
          <w:szCs w:val="21"/>
        </w:rPr>
      </w:pPr>
      <w:r>
        <w:rPr>
          <w:rFonts w:ascii="Tahoma" w:hAnsi="Tahoma" w:cs="Tahoma"/>
          <w:color w:val="FF0000"/>
          <w:sz w:val="21"/>
          <w:szCs w:val="21"/>
          <w:u w:val="single"/>
        </w:rPr>
        <w:t>Objectif 201</w:t>
      </w:r>
      <w:r w:rsidR="00555FA4">
        <w:rPr>
          <w:rFonts w:ascii="Tahoma" w:hAnsi="Tahoma" w:cs="Tahoma"/>
          <w:color w:val="FF0000"/>
          <w:sz w:val="21"/>
          <w:szCs w:val="21"/>
          <w:u w:val="single"/>
        </w:rPr>
        <w:t>5</w:t>
      </w:r>
      <w:r>
        <w:rPr>
          <w:rFonts w:ascii="Tahoma" w:hAnsi="Tahoma" w:cs="Tahoma"/>
          <w:color w:val="FF0000"/>
          <w:sz w:val="21"/>
          <w:szCs w:val="21"/>
          <w:u w:val="single"/>
        </w:rPr>
        <w:t>-201</w:t>
      </w:r>
      <w:r w:rsidR="00555FA4">
        <w:rPr>
          <w:rFonts w:ascii="Tahoma" w:hAnsi="Tahoma" w:cs="Tahoma"/>
          <w:color w:val="FF0000"/>
          <w:sz w:val="21"/>
          <w:szCs w:val="21"/>
          <w:u w:val="single"/>
        </w:rPr>
        <w:t>6</w:t>
      </w:r>
      <w:r>
        <w:rPr>
          <w:rFonts w:ascii="Tahoma" w:hAnsi="Tahoma" w:cs="Tahoma"/>
          <w:color w:val="FF0000"/>
          <w:sz w:val="21"/>
          <w:szCs w:val="21"/>
        </w:rPr>
        <w:t xml:space="preserve">: que les animateurs investissent réellement cet outil pour communiquer. </w:t>
      </w:r>
    </w:p>
    <w:p w:rsidR="00614F4F" w:rsidRDefault="00614F4F">
      <w:pPr>
        <w:ind w:left="284"/>
        <w:jc w:val="both"/>
        <w:rPr>
          <w:rFonts w:ascii="Tahoma" w:hAnsi="Tahoma" w:cs="Tahoma"/>
          <w:strike/>
          <w:color w:val="17365D"/>
          <w:sz w:val="21"/>
          <w:szCs w:val="21"/>
        </w:rPr>
      </w:pPr>
    </w:p>
    <w:p w:rsidR="00B56EBD" w:rsidRDefault="00E530A1" w:rsidP="00B56EBD">
      <w:pPr>
        <w:pStyle w:val="Paragraphedeliste"/>
        <w:numPr>
          <w:ilvl w:val="0"/>
          <w:numId w:val="36"/>
        </w:numPr>
        <w:jc w:val="both"/>
        <w:rPr>
          <w:rFonts w:ascii="Tahoma" w:hAnsi="Tahoma" w:cs="Tahoma"/>
          <w:sz w:val="21"/>
          <w:szCs w:val="21"/>
        </w:rPr>
      </w:pPr>
      <w:r>
        <w:rPr>
          <w:rFonts w:ascii="Tahoma" w:hAnsi="Tahoma" w:cs="Tahoma"/>
          <w:sz w:val="21"/>
          <w:szCs w:val="21"/>
        </w:rPr>
        <w:t>Un cahier d’AS en ligne sur «</w:t>
      </w:r>
      <w:proofErr w:type="spellStart"/>
      <w:r>
        <w:rPr>
          <w:rFonts w:ascii="Tahoma" w:hAnsi="Tahoma" w:cs="Tahoma"/>
          <w:sz w:val="21"/>
          <w:szCs w:val="21"/>
        </w:rPr>
        <w:t>google</w:t>
      </w:r>
      <w:proofErr w:type="spellEnd"/>
      <w:r>
        <w:rPr>
          <w:rFonts w:ascii="Tahoma" w:hAnsi="Tahoma" w:cs="Tahoma"/>
          <w:sz w:val="21"/>
          <w:szCs w:val="21"/>
        </w:rPr>
        <w:t xml:space="preserve"> drive» maintenant</w:t>
      </w:r>
      <w:r w:rsidR="00487B13">
        <w:rPr>
          <w:rFonts w:ascii="Tahoma" w:hAnsi="Tahoma" w:cs="Tahoma"/>
          <w:sz w:val="21"/>
          <w:szCs w:val="21"/>
        </w:rPr>
        <w:t xml:space="preserve"> bien</w:t>
      </w:r>
      <w:r>
        <w:rPr>
          <w:rFonts w:ascii="Tahoma" w:hAnsi="Tahoma" w:cs="Tahoma"/>
          <w:sz w:val="21"/>
          <w:szCs w:val="21"/>
        </w:rPr>
        <w:t xml:space="preserve"> fonctionnel pour tous les animateurs</w:t>
      </w:r>
      <w:r w:rsidR="003C090F">
        <w:rPr>
          <w:rFonts w:ascii="Tahoma" w:hAnsi="Tahoma" w:cs="Tahoma"/>
          <w:sz w:val="21"/>
          <w:szCs w:val="21"/>
        </w:rPr>
        <w:t xml:space="preserve"> et consultable </w:t>
      </w:r>
      <w:r w:rsidR="008B4DC2">
        <w:rPr>
          <w:rFonts w:ascii="Tahoma" w:hAnsi="Tahoma" w:cs="Tahoma"/>
          <w:sz w:val="21"/>
          <w:szCs w:val="21"/>
        </w:rPr>
        <w:t xml:space="preserve">en permanence </w:t>
      </w:r>
      <w:r w:rsidR="003C090F">
        <w:rPr>
          <w:rFonts w:ascii="Tahoma" w:hAnsi="Tahoma" w:cs="Tahoma"/>
          <w:sz w:val="21"/>
          <w:szCs w:val="21"/>
        </w:rPr>
        <w:t>par les CPE</w:t>
      </w:r>
      <w:r w:rsidR="008B4DC2">
        <w:rPr>
          <w:rFonts w:ascii="Tahoma" w:hAnsi="Tahoma" w:cs="Tahoma"/>
          <w:sz w:val="21"/>
          <w:szCs w:val="21"/>
        </w:rPr>
        <w:t xml:space="preserve"> et</w:t>
      </w:r>
      <w:r w:rsidR="003C090F">
        <w:rPr>
          <w:rFonts w:ascii="Tahoma" w:hAnsi="Tahoma" w:cs="Tahoma"/>
          <w:sz w:val="21"/>
          <w:szCs w:val="21"/>
        </w:rPr>
        <w:t xml:space="preserve"> par M. GENEAU</w:t>
      </w:r>
      <w:r w:rsidR="008B4DC2">
        <w:rPr>
          <w:rFonts w:ascii="Tahoma" w:hAnsi="Tahoma" w:cs="Tahoma"/>
          <w:sz w:val="21"/>
          <w:szCs w:val="21"/>
        </w:rPr>
        <w:t xml:space="preserve"> s’il le souhaite.</w:t>
      </w:r>
    </w:p>
    <w:p w:rsidR="00614F4F" w:rsidRPr="00B56EBD" w:rsidRDefault="00B56EBD" w:rsidP="00B56EBD">
      <w:pPr>
        <w:ind w:left="284"/>
        <w:jc w:val="both"/>
        <w:rPr>
          <w:rFonts w:ascii="Tahoma" w:hAnsi="Tahoma" w:cs="Tahoma"/>
          <w:sz w:val="21"/>
          <w:szCs w:val="21"/>
        </w:rPr>
      </w:pPr>
      <w:r w:rsidRPr="00B56EBD">
        <w:rPr>
          <w:rFonts w:ascii="Tahoma" w:hAnsi="Tahoma" w:cs="Tahoma"/>
          <w:sz w:val="21"/>
          <w:szCs w:val="21"/>
        </w:rPr>
        <w:t>https://drive.google.com/open?id=1tWkYVYWz0N0zn3760PzzCIl8DG-rXN9KpDRss1aPx10&amp;authuser=0</w:t>
      </w:r>
    </w:p>
    <w:p w:rsidR="00614F4F" w:rsidRPr="00D176E7" w:rsidRDefault="00614F4F" w:rsidP="00D176E7">
      <w:pPr>
        <w:ind w:left="284"/>
        <w:jc w:val="both"/>
        <w:rPr>
          <w:rFonts w:ascii="Tahoma" w:hAnsi="Tahoma" w:cs="Tahoma"/>
          <w:b/>
          <w:bCs/>
          <w:szCs w:val="21"/>
          <w:u w:val="single"/>
        </w:rPr>
      </w:pPr>
    </w:p>
    <w:p w:rsidR="00614F4F" w:rsidRDefault="00E530A1">
      <w:pPr>
        <w:pStyle w:val="Paragraphedeliste"/>
        <w:ind w:left="644"/>
        <w:jc w:val="both"/>
        <w:rPr>
          <w:rFonts w:ascii="Tahoma" w:hAnsi="Tahoma" w:cs="Tahoma"/>
          <w:b/>
          <w:bCs/>
          <w:sz w:val="24"/>
          <w:szCs w:val="21"/>
          <w:u w:val="single"/>
        </w:rPr>
      </w:pPr>
      <w:r>
        <w:rPr>
          <w:rFonts w:ascii="Tahoma" w:hAnsi="Tahoma" w:cs="Tahoma"/>
          <w:b/>
          <w:bCs/>
          <w:sz w:val="24"/>
          <w:szCs w:val="21"/>
          <w:u w:val="single"/>
        </w:rPr>
        <w:t xml:space="preserve">En synthèse : </w:t>
      </w:r>
      <w:r w:rsidR="00487B13">
        <w:rPr>
          <w:rFonts w:ascii="Tahoma" w:hAnsi="Tahoma" w:cs="Tahoma"/>
          <w:b/>
          <w:bCs/>
          <w:sz w:val="24"/>
          <w:szCs w:val="21"/>
          <w:u w:val="single"/>
        </w:rPr>
        <w:t>un bon cru</w:t>
      </w:r>
      <w:r>
        <w:rPr>
          <w:rFonts w:ascii="Tahoma" w:hAnsi="Tahoma" w:cs="Tahoma"/>
          <w:b/>
          <w:bCs/>
          <w:sz w:val="24"/>
          <w:szCs w:val="21"/>
          <w:u w:val="single"/>
        </w:rPr>
        <w:t xml:space="preserve"> 201</w:t>
      </w:r>
      <w:r w:rsidR="00487B13">
        <w:rPr>
          <w:rFonts w:ascii="Tahoma" w:hAnsi="Tahoma" w:cs="Tahoma"/>
          <w:b/>
          <w:bCs/>
          <w:sz w:val="24"/>
          <w:szCs w:val="21"/>
          <w:u w:val="single"/>
        </w:rPr>
        <w:t>4</w:t>
      </w:r>
      <w:r>
        <w:rPr>
          <w:rFonts w:ascii="Tahoma" w:hAnsi="Tahoma" w:cs="Tahoma"/>
          <w:b/>
          <w:bCs/>
          <w:sz w:val="24"/>
          <w:szCs w:val="21"/>
          <w:u w:val="single"/>
        </w:rPr>
        <w:t>-201</w:t>
      </w:r>
      <w:r w:rsidR="00487B13">
        <w:rPr>
          <w:rFonts w:ascii="Tahoma" w:hAnsi="Tahoma" w:cs="Tahoma"/>
          <w:b/>
          <w:bCs/>
          <w:sz w:val="24"/>
          <w:szCs w:val="21"/>
          <w:u w:val="single"/>
        </w:rPr>
        <w:t>6</w:t>
      </w:r>
      <w:r w:rsidR="00532182">
        <w:rPr>
          <w:rFonts w:ascii="Tahoma" w:hAnsi="Tahoma" w:cs="Tahoma"/>
          <w:b/>
          <w:bCs/>
          <w:sz w:val="24"/>
          <w:szCs w:val="21"/>
          <w:u w:val="single"/>
        </w:rPr>
        <w:t xml:space="preserve">, </w:t>
      </w:r>
      <w:r w:rsidR="00336582">
        <w:rPr>
          <w:rFonts w:ascii="Tahoma" w:hAnsi="Tahoma" w:cs="Tahoma"/>
          <w:b/>
          <w:bCs/>
          <w:sz w:val="24"/>
          <w:szCs w:val="21"/>
          <w:u w:val="single"/>
        </w:rPr>
        <w:t xml:space="preserve">et </w:t>
      </w:r>
      <w:r w:rsidR="00532182">
        <w:rPr>
          <w:rFonts w:ascii="Tahoma" w:hAnsi="Tahoma" w:cs="Tahoma"/>
          <w:b/>
          <w:bCs/>
          <w:sz w:val="24"/>
          <w:szCs w:val="21"/>
          <w:u w:val="single"/>
        </w:rPr>
        <w:t>des élèves qui évoluent dans leurs demandes.</w:t>
      </w:r>
    </w:p>
    <w:p w:rsidR="00614F4F" w:rsidRDefault="00E530A1" w:rsidP="00D176E7">
      <w:pPr>
        <w:pStyle w:val="Paragraphedeliste"/>
        <w:spacing w:after="80" w:line="240" w:lineRule="auto"/>
        <w:ind w:left="142" w:firstLine="284"/>
        <w:jc w:val="both"/>
        <w:rPr>
          <w:rFonts w:ascii="Tahoma" w:hAnsi="Tahoma" w:cs="Tahoma"/>
          <w:sz w:val="24"/>
          <w:szCs w:val="21"/>
        </w:rPr>
      </w:pPr>
      <w:r>
        <w:rPr>
          <w:rFonts w:ascii="Tahoma" w:hAnsi="Tahoma" w:cs="Tahoma"/>
          <w:sz w:val="24"/>
          <w:szCs w:val="21"/>
        </w:rPr>
        <w:t xml:space="preserve">Nous espérons que </w:t>
      </w:r>
      <w:r w:rsidR="00487B13">
        <w:rPr>
          <w:rFonts w:ascii="Tahoma" w:hAnsi="Tahoma" w:cs="Tahoma"/>
          <w:sz w:val="24"/>
          <w:szCs w:val="21"/>
        </w:rPr>
        <w:t xml:space="preserve">nous maintiendrons ce bon </w:t>
      </w:r>
      <w:r>
        <w:rPr>
          <w:rFonts w:ascii="Tahoma" w:hAnsi="Tahoma" w:cs="Tahoma"/>
          <w:sz w:val="24"/>
          <w:szCs w:val="21"/>
        </w:rPr>
        <w:t>effectif de 201</w:t>
      </w:r>
      <w:r w:rsidR="00487B13">
        <w:rPr>
          <w:rFonts w:ascii="Tahoma" w:hAnsi="Tahoma" w:cs="Tahoma"/>
          <w:sz w:val="24"/>
          <w:szCs w:val="21"/>
        </w:rPr>
        <w:t>4</w:t>
      </w:r>
      <w:r>
        <w:rPr>
          <w:rFonts w:ascii="Tahoma" w:hAnsi="Tahoma" w:cs="Tahoma"/>
          <w:sz w:val="24"/>
          <w:szCs w:val="21"/>
        </w:rPr>
        <w:t>-201</w:t>
      </w:r>
      <w:r w:rsidR="00487B13">
        <w:rPr>
          <w:rFonts w:ascii="Tahoma" w:hAnsi="Tahoma" w:cs="Tahoma"/>
          <w:sz w:val="24"/>
          <w:szCs w:val="21"/>
        </w:rPr>
        <w:t>5</w:t>
      </w:r>
      <w:r w:rsidR="00F12645">
        <w:rPr>
          <w:rFonts w:ascii="Tahoma" w:hAnsi="Tahoma" w:cs="Tahoma"/>
          <w:sz w:val="24"/>
          <w:szCs w:val="21"/>
        </w:rPr>
        <w:t xml:space="preserve"> </w:t>
      </w:r>
      <w:r w:rsidR="00487B13">
        <w:rPr>
          <w:rFonts w:ascii="Tahoma" w:hAnsi="Tahoma" w:cs="Tahoma"/>
          <w:sz w:val="24"/>
          <w:szCs w:val="21"/>
        </w:rPr>
        <w:t xml:space="preserve">(que </w:t>
      </w:r>
      <w:r w:rsidR="0071159C">
        <w:rPr>
          <w:rFonts w:ascii="Tahoma" w:hAnsi="Tahoma" w:cs="Tahoma"/>
          <w:sz w:val="24"/>
          <w:szCs w:val="21"/>
        </w:rPr>
        <w:t xml:space="preserve">nous </w:t>
      </w:r>
      <w:r w:rsidR="00487B13">
        <w:rPr>
          <w:rFonts w:ascii="Tahoma" w:hAnsi="Tahoma" w:cs="Tahoma"/>
          <w:sz w:val="24"/>
          <w:szCs w:val="21"/>
        </w:rPr>
        <w:t>n’avions pas connu après 2009) tout en conservant notre bonne représentation dans les compétitions.</w:t>
      </w:r>
    </w:p>
    <w:p w:rsidR="00487B13" w:rsidRDefault="00487B13" w:rsidP="00D176E7">
      <w:pPr>
        <w:pStyle w:val="Paragraphedeliste"/>
        <w:spacing w:after="80" w:line="240" w:lineRule="auto"/>
        <w:ind w:left="142" w:firstLine="284"/>
        <w:jc w:val="both"/>
        <w:rPr>
          <w:rFonts w:ascii="Tahoma" w:hAnsi="Tahoma" w:cs="Tahoma"/>
          <w:sz w:val="24"/>
          <w:szCs w:val="21"/>
        </w:rPr>
      </w:pPr>
      <w:r>
        <w:rPr>
          <w:rFonts w:ascii="Tahoma" w:hAnsi="Tahoma" w:cs="Tahoma"/>
          <w:sz w:val="24"/>
          <w:szCs w:val="21"/>
        </w:rPr>
        <w:t xml:space="preserve">En effet, nous assistons peu à peu à un glissement des motivations d’inscription vers une demande liée </w:t>
      </w:r>
      <w:r w:rsidR="00D176E7">
        <w:rPr>
          <w:rFonts w:ascii="Tahoma" w:hAnsi="Tahoma" w:cs="Tahoma"/>
          <w:sz w:val="24"/>
          <w:szCs w:val="21"/>
        </w:rPr>
        <w:t xml:space="preserve">de plus en plus </w:t>
      </w:r>
      <w:r>
        <w:rPr>
          <w:rFonts w:ascii="Tahoma" w:hAnsi="Tahoma" w:cs="Tahoma"/>
          <w:sz w:val="24"/>
          <w:szCs w:val="21"/>
        </w:rPr>
        <w:t xml:space="preserve">à la « pratique plaisir et conviviale » ou vers « un cours complémentaire ou de soutien en EPS » lorsque les élèves se sentent fragiles avant de passer les </w:t>
      </w:r>
      <w:r w:rsidR="000A69D7">
        <w:rPr>
          <w:rFonts w:ascii="Tahoma" w:hAnsi="Tahoma" w:cs="Tahoma"/>
          <w:sz w:val="24"/>
          <w:szCs w:val="21"/>
        </w:rPr>
        <w:t>évaluations en EPS, particulièrement avant les dates de bac.</w:t>
      </w:r>
    </w:p>
    <w:p w:rsidR="00532182" w:rsidRPr="00532182" w:rsidRDefault="00532182" w:rsidP="00D176E7">
      <w:pPr>
        <w:pStyle w:val="Paragraphedeliste"/>
        <w:spacing w:after="80" w:line="240" w:lineRule="auto"/>
        <w:ind w:left="142" w:firstLine="284"/>
        <w:jc w:val="both"/>
        <w:rPr>
          <w:rFonts w:ascii="Tahoma" w:hAnsi="Tahoma" w:cs="Tahoma"/>
          <w:sz w:val="24"/>
          <w:szCs w:val="21"/>
        </w:rPr>
      </w:pPr>
      <w:r>
        <w:rPr>
          <w:rFonts w:ascii="Tahoma" w:hAnsi="Tahoma" w:cs="Tahoma"/>
          <w:sz w:val="24"/>
          <w:szCs w:val="21"/>
        </w:rPr>
        <w:t>Si ce type de pratique fait effectivement parti des missions de l’AS, l’UNSS est aussi un espace de rencontres inter-établissement</w:t>
      </w:r>
      <w:r w:rsidR="0071159C">
        <w:rPr>
          <w:rFonts w:ascii="Tahoma" w:hAnsi="Tahoma" w:cs="Tahoma"/>
          <w:sz w:val="24"/>
          <w:szCs w:val="21"/>
        </w:rPr>
        <w:t>s</w:t>
      </w:r>
      <w:r>
        <w:rPr>
          <w:rFonts w:ascii="Tahoma" w:hAnsi="Tahoma" w:cs="Tahoma"/>
          <w:sz w:val="24"/>
          <w:szCs w:val="21"/>
        </w:rPr>
        <w:t xml:space="preserve">, qu’elles soient de formes compétitives ou non. </w:t>
      </w:r>
    </w:p>
    <w:p w:rsidR="00487B13" w:rsidRPr="000A69D7" w:rsidRDefault="00F12645" w:rsidP="00D176E7">
      <w:pPr>
        <w:pStyle w:val="Paragraphedeliste"/>
        <w:spacing w:after="80" w:line="240" w:lineRule="auto"/>
        <w:ind w:left="142" w:firstLine="284"/>
        <w:jc w:val="both"/>
        <w:rPr>
          <w:rFonts w:ascii="Tahoma" w:hAnsi="Tahoma" w:cs="Tahoma"/>
          <w:sz w:val="24"/>
          <w:szCs w:val="21"/>
        </w:rPr>
      </w:pPr>
      <w:r>
        <w:rPr>
          <w:rFonts w:ascii="Tahoma" w:hAnsi="Tahoma" w:cs="Tahoma"/>
          <w:sz w:val="24"/>
          <w:szCs w:val="21"/>
        </w:rPr>
        <w:t>Ainsi, i</w:t>
      </w:r>
      <w:r w:rsidR="00D176E7">
        <w:rPr>
          <w:rFonts w:ascii="Tahoma" w:hAnsi="Tahoma" w:cs="Tahoma"/>
          <w:sz w:val="24"/>
          <w:szCs w:val="21"/>
        </w:rPr>
        <w:t>l</w:t>
      </w:r>
      <w:r w:rsidR="00095D7F">
        <w:rPr>
          <w:rFonts w:ascii="Tahoma" w:hAnsi="Tahoma" w:cs="Tahoma"/>
          <w:sz w:val="24"/>
          <w:szCs w:val="21"/>
        </w:rPr>
        <w:t xml:space="preserve"> faut parfois aussi </w:t>
      </w:r>
      <w:r w:rsidR="00532182">
        <w:rPr>
          <w:rFonts w:ascii="Tahoma" w:hAnsi="Tahoma" w:cs="Tahoma"/>
          <w:sz w:val="24"/>
          <w:szCs w:val="21"/>
        </w:rPr>
        <w:t xml:space="preserve">convaincre </w:t>
      </w:r>
      <w:r w:rsidR="00095D7F">
        <w:rPr>
          <w:rFonts w:ascii="Tahoma" w:hAnsi="Tahoma" w:cs="Tahoma"/>
          <w:sz w:val="24"/>
          <w:szCs w:val="21"/>
        </w:rPr>
        <w:t>certains élèves</w:t>
      </w:r>
      <w:r w:rsidR="00532182">
        <w:rPr>
          <w:rFonts w:ascii="Tahoma" w:hAnsi="Tahoma" w:cs="Tahoma"/>
          <w:sz w:val="24"/>
          <w:szCs w:val="21"/>
        </w:rPr>
        <w:t>, de la richesse de devenir Jeune Officiel, de rencontrer d’autres personnes et d’autres formes de pratique</w:t>
      </w:r>
      <w:r w:rsidR="000A69D7">
        <w:rPr>
          <w:rFonts w:ascii="Tahoma" w:hAnsi="Tahoma" w:cs="Tahoma"/>
          <w:sz w:val="24"/>
          <w:szCs w:val="21"/>
        </w:rPr>
        <w:t>,</w:t>
      </w:r>
      <w:r w:rsidR="00532182">
        <w:rPr>
          <w:rFonts w:ascii="Tahoma" w:hAnsi="Tahoma" w:cs="Tahoma"/>
          <w:sz w:val="24"/>
          <w:szCs w:val="21"/>
        </w:rPr>
        <w:t xml:space="preserve"> compétitive</w:t>
      </w:r>
      <w:r w:rsidR="000A69D7">
        <w:rPr>
          <w:rFonts w:ascii="Tahoma" w:hAnsi="Tahoma" w:cs="Tahoma"/>
          <w:sz w:val="24"/>
          <w:szCs w:val="21"/>
        </w:rPr>
        <w:t>s</w:t>
      </w:r>
      <w:r w:rsidR="00532182">
        <w:rPr>
          <w:rFonts w:ascii="Tahoma" w:hAnsi="Tahoma" w:cs="Tahoma"/>
          <w:sz w:val="24"/>
          <w:szCs w:val="21"/>
        </w:rPr>
        <w:t xml:space="preserve"> ou non. La santé de notre AS</w:t>
      </w:r>
      <w:r w:rsidR="000A69D7">
        <w:rPr>
          <w:rFonts w:ascii="Tahoma" w:hAnsi="Tahoma" w:cs="Tahoma"/>
          <w:sz w:val="24"/>
          <w:szCs w:val="21"/>
        </w:rPr>
        <w:t xml:space="preserve">, tant au niveau des résultats sportifs que de l’excellente représentation de nos JO montrent que </w:t>
      </w:r>
      <w:r w:rsidR="0071159C">
        <w:rPr>
          <w:rFonts w:ascii="Tahoma" w:hAnsi="Tahoma" w:cs="Tahoma"/>
          <w:sz w:val="24"/>
          <w:szCs w:val="21"/>
        </w:rPr>
        <w:t xml:space="preserve">le lycée </w:t>
      </w:r>
      <w:r w:rsidR="000A69D7">
        <w:rPr>
          <w:rFonts w:ascii="Tahoma" w:hAnsi="Tahoma" w:cs="Tahoma"/>
          <w:sz w:val="24"/>
          <w:szCs w:val="21"/>
        </w:rPr>
        <w:t>Jeanne</w:t>
      </w:r>
      <w:r w:rsidR="0071159C">
        <w:rPr>
          <w:rFonts w:ascii="Tahoma" w:hAnsi="Tahoma" w:cs="Tahoma"/>
          <w:sz w:val="24"/>
          <w:szCs w:val="21"/>
        </w:rPr>
        <w:t xml:space="preserve"> d’Albret demeure </w:t>
      </w:r>
      <w:r w:rsidR="00E0295D">
        <w:rPr>
          <w:rFonts w:ascii="Tahoma" w:hAnsi="Tahoma" w:cs="Tahoma"/>
          <w:sz w:val="24"/>
          <w:szCs w:val="21"/>
        </w:rPr>
        <w:t>très attaché</w:t>
      </w:r>
      <w:r w:rsidR="000A69D7">
        <w:rPr>
          <w:rFonts w:ascii="Tahoma" w:hAnsi="Tahoma" w:cs="Tahoma"/>
          <w:sz w:val="24"/>
          <w:szCs w:val="21"/>
        </w:rPr>
        <w:t xml:space="preserve"> à ce type d’objectifs citoyens.</w:t>
      </w:r>
    </w:p>
    <w:p w:rsidR="00614F4F" w:rsidRDefault="00E530A1" w:rsidP="00D176E7">
      <w:pPr>
        <w:pStyle w:val="Paragraphedeliste"/>
        <w:spacing w:after="80" w:line="240" w:lineRule="auto"/>
        <w:ind w:left="142" w:firstLine="284"/>
        <w:jc w:val="both"/>
        <w:rPr>
          <w:rFonts w:ascii="Tahoma" w:hAnsi="Tahoma" w:cs="Tahoma"/>
          <w:sz w:val="24"/>
          <w:szCs w:val="21"/>
        </w:rPr>
      </w:pPr>
      <w:r>
        <w:rPr>
          <w:rFonts w:ascii="Tahoma" w:hAnsi="Tahoma" w:cs="Tahoma"/>
          <w:sz w:val="24"/>
          <w:szCs w:val="21"/>
        </w:rPr>
        <w:t>La participation aux entraînements</w:t>
      </w:r>
      <w:r w:rsidR="000A69D7">
        <w:rPr>
          <w:rFonts w:ascii="Tahoma" w:hAnsi="Tahoma" w:cs="Tahoma"/>
          <w:sz w:val="24"/>
          <w:szCs w:val="21"/>
        </w:rPr>
        <w:t xml:space="preserve"> est</w:t>
      </w:r>
      <w:r>
        <w:rPr>
          <w:rFonts w:ascii="Tahoma" w:hAnsi="Tahoma" w:cs="Tahoma"/>
          <w:sz w:val="24"/>
          <w:szCs w:val="21"/>
        </w:rPr>
        <w:t xml:space="preserve"> toujours assidue durant </w:t>
      </w:r>
      <w:r w:rsidR="000A69D7">
        <w:rPr>
          <w:rFonts w:ascii="Tahoma" w:hAnsi="Tahoma" w:cs="Tahoma"/>
          <w:sz w:val="24"/>
          <w:szCs w:val="21"/>
        </w:rPr>
        <w:t xml:space="preserve">l’année avec parfois des creux lorsque certains enjeux scolaires </w:t>
      </w:r>
      <w:r w:rsidR="0071159C">
        <w:rPr>
          <w:rFonts w:ascii="Tahoma" w:hAnsi="Tahoma" w:cs="Tahoma"/>
          <w:sz w:val="24"/>
          <w:szCs w:val="21"/>
        </w:rPr>
        <w:t>apparaissent dans le calendrier</w:t>
      </w:r>
      <w:r>
        <w:rPr>
          <w:rFonts w:ascii="Tahoma" w:hAnsi="Tahoma" w:cs="Tahoma"/>
          <w:sz w:val="24"/>
          <w:szCs w:val="21"/>
        </w:rPr>
        <w:t xml:space="preserve"> (bacs blancs, TPE, Bac). Les séances se dérou</w:t>
      </w:r>
      <w:r w:rsidR="0071159C">
        <w:rPr>
          <w:rFonts w:ascii="Tahoma" w:hAnsi="Tahoma" w:cs="Tahoma"/>
          <w:sz w:val="24"/>
          <w:szCs w:val="21"/>
        </w:rPr>
        <w:t>lent dans un climat convivial avec</w:t>
      </w:r>
      <w:r>
        <w:rPr>
          <w:rFonts w:ascii="Tahoma" w:hAnsi="Tahoma" w:cs="Tahoma"/>
          <w:sz w:val="24"/>
          <w:szCs w:val="21"/>
        </w:rPr>
        <w:t xml:space="preserve"> un très bon niveau d’engagement dans toutes les activités.</w:t>
      </w:r>
    </w:p>
    <w:p w:rsidR="00614F4F" w:rsidRDefault="00E530A1" w:rsidP="00D176E7">
      <w:pPr>
        <w:pStyle w:val="Paragraphedeliste"/>
        <w:spacing w:after="80" w:line="240" w:lineRule="auto"/>
        <w:ind w:left="142" w:firstLine="284"/>
        <w:jc w:val="both"/>
        <w:rPr>
          <w:rFonts w:ascii="Tahoma" w:hAnsi="Tahoma" w:cs="Tahoma"/>
          <w:sz w:val="24"/>
          <w:szCs w:val="21"/>
        </w:rPr>
      </w:pPr>
      <w:r>
        <w:rPr>
          <w:rFonts w:ascii="Tahoma" w:hAnsi="Tahoma" w:cs="Tahoma"/>
          <w:sz w:val="24"/>
          <w:szCs w:val="21"/>
        </w:rPr>
        <w:t>L’état d’esprit des élèves e</w:t>
      </w:r>
      <w:r w:rsidR="0071159C">
        <w:rPr>
          <w:rFonts w:ascii="Tahoma" w:hAnsi="Tahoma" w:cs="Tahoma"/>
          <w:sz w:val="24"/>
          <w:szCs w:val="21"/>
        </w:rPr>
        <w:t>s</w:t>
      </w:r>
      <w:r>
        <w:rPr>
          <w:rFonts w:ascii="Tahoma" w:hAnsi="Tahoma" w:cs="Tahoma"/>
          <w:sz w:val="24"/>
          <w:szCs w:val="21"/>
        </w:rPr>
        <w:t>t donc toujours très positif et porteur pour l’identité de l’établissement</w:t>
      </w:r>
      <w:r w:rsidR="000A69D7">
        <w:rPr>
          <w:rFonts w:ascii="Tahoma" w:hAnsi="Tahoma" w:cs="Tahoma"/>
          <w:sz w:val="24"/>
          <w:szCs w:val="21"/>
        </w:rPr>
        <w:t>.</w:t>
      </w:r>
      <w:r>
        <w:rPr>
          <w:rFonts w:ascii="Tahoma" w:hAnsi="Tahoma" w:cs="Tahoma"/>
          <w:sz w:val="24"/>
          <w:szCs w:val="21"/>
        </w:rPr>
        <w:t xml:space="preserve"> Cela engendre des résultats sportifs globalement satisfaisants surtout en Escalade, VTT et en </w:t>
      </w:r>
      <w:r w:rsidR="00D176E7">
        <w:rPr>
          <w:rFonts w:ascii="Tahoma" w:hAnsi="Tahoma" w:cs="Tahoma"/>
          <w:sz w:val="24"/>
          <w:szCs w:val="21"/>
        </w:rPr>
        <w:t>F</w:t>
      </w:r>
      <w:r w:rsidR="000A69D7">
        <w:rPr>
          <w:rFonts w:ascii="Tahoma" w:hAnsi="Tahoma" w:cs="Tahoma"/>
          <w:sz w:val="24"/>
          <w:szCs w:val="21"/>
        </w:rPr>
        <w:t xml:space="preserve">utsal cette année, </w:t>
      </w:r>
      <w:r>
        <w:rPr>
          <w:rFonts w:ascii="Tahoma" w:hAnsi="Tahoma" w:cs="Tahoma"/>
          <w:sz w:val="24"/>
          <w:szCs w:val="21"/>
        </w:rPr>
        <w:t>l’ensemble faisant la renommée de Jeanne auprès des autres lycées.</w:t>
      </w:r>
    </w:p>
    <w:p w:rsidR="00614F4F" w:rsidRDefault="00E530A1" w:rsidP="00D176E7">
      <w:pPr>
        <w:pStyle w:val="Paragraphedeliste"/>
        <w:spacing w:after="80" w:line="240" w:lineRule="auto"/>
        <w:ind w:left="142" w:firstLine="284"/>
        <w:jc w:val="both"/>
        <w:rPr>
          <w:rFonts w:ascii="Tahoma" w:hAnsi="Tahoma" w:cs="Tahoma"/>
          <w:sz w:val="24"/>
          <w:szCs w:val="21"/>
        </w:rPr>
      </w:pPr>
      <w:r>
        <w:rPr>
          <w:rFonts w:ascii="Tahoma" w:hAnsi="Tahoma" w:cs="Tahoma"/>
          <w:sz w:val="24"/>
          <w:szCs w:val="21"/>
        </w:rPr>
        <w:t>Le « séjour montagne » est i</w:t>
      </w:r>
      <w:r w:rsidR="00336582">
        <w:rPr>
          <w:rFonts w:ascii="Tahoma" w:hAnsi="Tahoma" w:cs="Tahoma"/>
          <w:sz w:val="24"/>
          <w:szCs w:val="21"/>
        </w:rPr>
        <w:t>nstallé semble-t-il durablement, notre sortie Fontainebleau, venant clore notre année, rencontre un succès grandissant (54 élèves, 5 encadrants)</w:t>
      </w:r>
    </w:p>
    <w:p w:rsidR="00614F4F" w:rsidRDefault="00336582" w:rsidP="00D176E7">
      <w:pPr>
        <w:pStyle w:val="Paragraphedeliste"/>
        <w:spacing w:after="80" w:line="240" w:lineRule="auto"/>
        <w:ind w:left="142" w:firstLine="284"/>
        <w:jc w:val="both"/>
        <w:rPr>
          <w:rFonts w:ascii="Tahoma" w:hAnsi="Tahoma" w:cs="Tahoma"/>
          <w:sz w:val="24"/>
          <w:szCs w:val="21"/>
        </w:rPr>
      </w:pPr>
      <w:r>
        <w:rPr>
          <w:rFonts w:ascii="Tahoma" w:hAnsi="Tahoma" w:cs="Tahoma"/>
          <w:sz w:val="24"/>
          <w:szCs w:val="21"/>
        </w:rPr>
        <w:t>Il reste donc</w:t>
      </w:r>
      <w:r w:rsidR="00E530A1">
        <w:rPr>
          <w:rFonts w:ascii="Tahoma" w:hAnsi="Tahoma" w:cs="Tahoma"/>
          <w:sz w:val="24"/>
          <w:szCs w:val="21"/>
        </w:rPr>
        <w:t xml:space="preserve"> </w:t>
      </w:r>
      <w:r w:rsidR="00D176E7">
        <w:rPr>
          <w:rFonts w:ascii="Tahoma" w:hAnsi="Tahoma" w:cs="Tahoma"/>
          <w:sz w:val="24"/>
          <w:szCs w:val="21"/>
        </w:rPr>
        <w:t xml:space="preserve">à mieux faire </w:t>
      </w:r>
      <w:bookmarkStart w:id="1" w:name="_GoBack"/>
      <w:bookmarkEnd w:id="1"/>
      <w:r w:rsidR="00D176E7">
        <w:rPr>
          <w:rFonts w:ascii="Tahoma" w:hAnsi="Tahoma" w:cs="Tahoma"/>
          <w:sz w:val="24"/>
          <w:szCs w:val="21"/>
        </w:rPr>
        <w:t>savoir la qualité de nos actions auprès de tous.</w:t>
      </w:r>
    </w:p>
    <w:p w:rsidR="00614F4F" w:rsidRDefault="00E530A1" w:rsidP="00D176E7">
      <w:pPr>
        <w:pStyle w:val="Paragraphedeliste"/>
        <w:spacing w:after="80" w:line="240" w:lineRule="auto"/>
        <w:ind w:left="142" w:firstLine="284"/>
        <w:jc w:val="both"/>
        <w:rPr>
          <w:rFonts w:ascii="Tahoma" w:hAnsi="Tahoma" w:cs="Tahoma"/>
          <w:sz w:val="24"/>
          <w:szCs w:val="21"/>
        </w:rPr>
      </w:pPr>
      <w:r>
        <w:rPr>
          <w:rFonts w:ascii="Tahoma" w:hAnsi="Tahoma" w:cs="Tahoma"/>
          <w:sz w:val="24"/>
          <w:szCs w:val="21"/>
        </w:rPr>
        <w:t xml:space="preserve">La trésorerie </w:t>
      </w:r>
      <w:r w:rsidR="00D176E7">
        <w:rPr>
          <w:rFonts w:ascii="Tahoma" w:hAnsi="Tahoma" w:cs="Tahoma"/>
          <w:sz w:val="24"/>
          <w:szCs w:val="21"/>
        </w:rPr>
        <w:t xml:space="preserve">retrouve une meilleure santé et nous permettra d’investir peut-être </w:t>
      </w:r>
      <w:r w:rsidR="00B636CB">
        <w:rPr>
          <w:rFonts w:ascii="Tahoma" w:hAnsi="Tahoma" w:cs="Tahoma"/>
          <w:sz w:val="24"/>
          <w:szCs w:val="21"/>
        </w:rPr>
        <w:t>davantage</w:t>
      </w:r>
      <w:r w:rsidR="00D176E7">
        <w:rPr>
          <w:rFonts w:ascii="Tahoma" w:hAnsi="Tahoma" w:cs="Tahoma"/>
          <w:sz w:val="24"/>
          <w:szCs w:val="21"/>
        </w:rPr>
        <w:t xml:space="preserve"> l’année prochaine</w:t>
      </w:r>
      <w:r>
        <w:rPr>
          <w:rFonts w:ascii="Tahoma" w:hAnsi="Tahoma" w:cs="Tahoma"/>
          <w:sz w:val="24"/>
          <w:szCs w:val="21"/>
        </w:rPr>
        <w:t>.</w:t>
      </w:r>
    </w:p>
    <w:p w:rsidR="00614F4F" w:rsidRDefault="00614F4F" w:rsidP="00D176E7">
      <w:pPr>
        <w:pStyle w:val="Paragraphedeliste"/>
        <w:spacing w:after="80"/>
        <w:ind w:left="142" w:firstLine="284"/>
        <w:jc w:val="both"/>
        <w:rPr>
          <w:rFonts w:ascii="Tahoma" w:hAnsi="Tahoma" w:cs="Tahoma"/>
          <w:strike/>
          <w:sz w:val="21"/>
          <w:szCs w:val="21"/>
        </w:rPr>
      </w:pPr>
    </w:p>
    <w:p w:rsidR="00614F4F" w:rsidRDefault="00E530A1" w:rsidP="00D176E7">
      <w:pPr>
        <w:spacing w:after="80"/>
        <w:ind w:left="709" w:right="1134" w:hanging="425"/>
        <w:jc w:val="right"/>
        <w:rPr>
          <w:rFonts w:ascii="Tahoma" w:hAnsi="Tahoma" w:cs="Tahoma"/>
        </w:rPr>
      </w:pPr>
      <w:r>
        <w:rPr>
          <w:rFonts w:ascii="Tahoma" w:hAnsi="Tahoma" w:cs="Tahoma"/>
        </w:rPr>
        <w:t>Eric Poinsot</w:t>
      </w:r>
    </w:p>
    <w:p w:rsidR="00614F4F" w:rsidRDefault="00E530A1" w:rsidP="00D176E7">
      <w:pPr>
        <w:tabs>
          <w:tab w:val="left" w:pos="5509"/>
        </w:tabs>
        <w:spacing w:after="80"/>
        <w:ind w:left="7655" w:hanging="425"/>
        <w:jc w:val="center"/>
        <w:rPr>
          <w:rFonts w:ascii="Tahoma" w:hAnsi="Tahoma" w:cs="Tahoma"/>
        </w:rPr>
      </w:pPr>
      <w:r>
        <w:rPr>
          <w:rFonts w:ascii="Tahoma" w:hAnsi="Tahoma" w:cs="Tahoma"/>
        </w:rPr>
        <w:t>Secrétaire de l’AS</w:t>
      </w:r>
    </w:p>
    <w:p w:rsidR="00614F4F" w:rsidRDefault="00614F4F" w:rsidP="00D176E7">
      <w:pPr>
        <w:spacing w:after="80"/>
        <w:ind w:left="709" w:hanging="425"/>
        <w:jc w:val="right"/>
      </w:pPr>
    </w:p>
    <w:p w:rsidR="00614F4F" w:rsidRDefault="00614F4F" w:rsidP="00D176E7">
      <w:pPr>
        <w:spacing w:after="80"/>
        <w:ind w:left="709" w:hanging="425"/>
        <w:jc w:val="right"/>
      </w:pPr>
    </w:p>
    <w:p w:rsidR="00614F4F" w:rsidRDefault="00614F4F" w:rsidP="00364FC6">
      <w:pPr>
        <w:ind w:right="1275"/>
        <w:rPr>
          <w:rFonts w:ascii="Tahoma" w:hAnsi="Tahoma" w:cs="Tahoma"/>
          <w:sz w:val="28"/>
          <w:szCs w:val="28"/>
        </w:rPr>
      </w:pPr>
    </w:p>
    <w:p w:rsidR="00B824B3" w:rsidRDefault="00B824B3" w:rsidP="00B824B3">
      <w:pPr>
        <w:pStyle w:val="Paragraphedeliste"/>
        <w:numPr>
          <w:ilvl w:val="0"/>
          <w:numId w:val="36"/>
        </w:numPr>
        <w:jc w:val="both"/>
        <w:rPr>
          <w:rFonts w:ascii="Tahoma" w:hAnsi="Tahoma" w:cs="Tahoma"/>
          <w:b/>
          <w:bCs/>
          <w:caps/>
          <w:sz w:val="28"/>
          <w:szCs w:val="28"/>
        </w:rPr>
      </w:pPr>
      <w:r>
        <w:rPr>
          <w:rFonts w:ascii="Tahoma" w:hAnsi="Tahoma" w:cs="Tahoma"/>
          <w:b/>
          <w:bCs/>
          <w:caps/>
          <w:sz w:val="28"/>
          <w:szCs w:val="28"/>
        </w:rPr>
        <w:t xml:space="preserve"> LE MOT DU PRESI</w:t>
      </w:r>
      <w:r w:rsidR="00433787">
        <w:rPr>
          <w:rFonts w:ascii="Tahoma" w:hAnsi="Tahoma" w:cs="Tahoma"/>
          <w:b/>
          <w:bCs/>
          <w:caps/>
          <w:sz w:val="28"/>
          <w:szCs w:val="28"/>
        </w:rPr>
        <w:t>D</w:t>
      </w:r>
      <w:r>
        <w:rPr>
          <w:rFonts w:ascii="Tahoma" w:hAnsi="Tahoma" w:cs="Tahoma"/>
          <w:b/>
          <w:bCs/>
          <w:caps/>
          <w:sz w:val="28"/>
          <w:szCs w:val="28"/>
        </w:rPr>
        <w:t>ENT, M. GENEAU.</w:t>
      </w:r>
    </w:p>
    <w:p w:rsidR="00614F4F" w:rsidRDefault="00B824B3" w:rsidP="00B824B3">
      <w:pPr>
        <w:pStyle w:val="Paragraphedeliste"/>
        <w:ind w:left="644"/>
        <w:jc w:val="both"/>
        <w:rPr>
          <w:rFonts w:ascii="Tahoma" w:hAnsi="Tahoma" w:cs="Tahoma"/>
          <w:bCs/>
          <w:caps/>
          <w:szCs w:val="28"/>
        </w:rPr>
      </w:pPr>
      <w:r w:rsidRPr="00B824B3">
        <w:rPr>
          <w:rFonts w:ascii="Tahoma" w:hAnsi="Tahoma" w:cs="Tahoma"/>
          <w:bCs/>
          <w:caps/>
          <w:szCs w:val="28"/>
        </w:rPr>
        <w:t>(</w:t>
      </w:r>
      <w:r w:rsidR="00E530A1" w:rsidRPr="00B824B3">
        <w:rPr>
          <w:rFonts w:ascii="Tahoma" w:hAnsi="Tahoma" w:cs="Tahoma"/>
          <w:bCs/>
          <w:caps/>
          <w:szCs w:val="28"/>
        </w:rPr>
        <w:t>BILAN, Observations, remarques</w:t>
      </w:r>
      <w:r w:rsidRPr="00B824B3">
        <w:rPr>
          <w:rFonts w:ascii="Tahoma" w:hAnsi="Tahoma" w:cs="Tahoma"/>
          <w:bCs/>
          <w:caps/>
          <w:szCs w:val="28"/>
        </w:rPr>
        <w:t>,</w:t>
      </w:r>
      <w:r w:rsidR="00E530A1" w:rsidRPr="00B824B3">
        <w:rPr>
          <w:rFonts w:ascii="Tahoma" w:hAnsi="Tahoma" w:cs="Tahoma"/>
          <w:bCs/>
          <w:caps/>
          <w:szCs w:val="28"/>
        </w:rPr>
        <w:t xml:space="preserve"> arbitrage </w:t>
      </w:r>
      <w:r w:rsidRPr="00B824B3">
        <w:rPr>
          <w:rFonts w:ascii="Tahoma" w:hAnsi="Tahoma" w:cs="Tahoma"/>
          <w:bCs/>
          <w:caps/>
          <w:szCs w:val="28"/>
        </w:rPr>
        <w:t>EVENTUEL)</w:t>
      </w:r>
    </w:p>
    <w:p w:rsidR="00B824B3" w:rsidRDefault="00B824B3" w:rsidP="00B824B3">
      <w:pPr>
        <w:pStyle w:val="Paragraphedeliste"/>
        <w:ind w:left="644"/>
        <w:jc w:val="both"/>
        <w:rPr>
          <w:rFonts w:ascii="Tahoma" w:hAnsi="Tahoma" w:cs="Tahoma"/>
          <w:bCs/>
          <w:caps/>
          <w:szCs w:val="28"/>
        </w:rPr>
      </w:pPr>
    </w:p>
    <w:p w:rsidR="00B824B3" w:rsidRPr="00B824B3" w:rsidRDefault="00B824B3" w:rsidP="00B824B3">
      <w:pPr>
        <w:pStyle w:val="Paragraphedeliste"/>
        <w:ind w:left="644"/>
        <w:jc w:val="both"/>
        <w:rPr>
          <w:rFonts w:ascii="Tahoma" w:hAnsi="Tahoma" w:cs="Tahoma"/>
          <w:bCs/>
          <w:caps/>
          <w:szCs w:val="28"/>
        </w:rPr>
      </w:pPr>
    </w:p>
    <w:sectPr w:rsidR="00B824B3" w:rsidRPr="00B824B3" w:rsidSect="00D176E7">
      <w:footnotePr>
        <w:pos w:val="beneathText"/>
      </w:footnotePr>
      <w:type w:val="continuous"/>
      <w:pgSz w:w="11905" w:h="16837"/>
      <w:pgMar w:top="284" w:right="423" w:bottom="425" w:left="426" w:header="0" w:footer="125"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08E" w:rsidRDefault="002B208E">
      <w:r>
        <w:separator/>
      </w:r>
    </w:p>
  </w:endnote>
  <w:endnote w:type="continuationSeparator" w:id="0">
    <w:p w:rsidR="002B208E" w:rsidRDefault="002B2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altName w:val="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08E" w:rsidRDefault="002B208E">
    <w:pPr>
      <w:pStyle w:val="Pieddepage"/>
      <w:jc w:val="right"/>
    </w:pPr>
    <w:r>
      <w:fldChar w:fldCharType="begin"/>
    </w:r>
    <w:r>
      <w:instrText xml:space="preserve"> PAGE   \* MERGEFORMAT </w:instrText>
    </w:r>
    <w:r>
      <w:fldChar w:fldCharType="separate"/>
    </w:r>
    <w:r w:rsidR="00336582">
      <w:rPr>
        <w:noProof/>
      </w:rPr>
      <w:t>22</w:t>
    </w:r>
    <w:r>
      <w:fldChar w:fldCharType="end"/>
    </w:r>
  </w:p>
  <w:p w:rsidR="002B208E" w:rsidRDefault="002B208E">
    <w:pPr>
      <w:pStyle w:val="Pieddepage"/>
      <w:tabs>
        <w:tab w:val="clear" w:pos="4536"/>
        <w:tab w:val="clear" w:pos="907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08E" w:rsidRDefault="002B208E">
      <w:r>
        <w:separator/>
      </w:r>
    </w:p>
  </w:footnote>
  <w:footnote w:type="continuationSeparator" w:id="0">
    <w:p w:rsidR="002B208E" w:rsidRDefault="002B20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80A3E9E"/>
    <w:lvl w:ilvl="0" w:tplc="040C0011">
      <w:start w:val="1"/>
      <w:numFmt w:val="decimal"/>
      <w:lvlText w:val="%1)"/>
      <w:lvlJc w:val="left"/>
      <w:pPr>
        <w:ind w:left="928" w:hanging="360"/>
      </w:pPr>
      <w:rPr>
        <w:rFonts w:hint="default"/>
      </w:rPr>
    </w:lvl>
    <w:lvl w:ilvl="1" w:tplc="040C0019">
      <w:start w:val="1"/>
      <w:numFmt w:val="lowerLetter"/>
      <w:lvlText w:val="%2."/>
      <w:lvlJc w:val="left"/>
      <w:pPr>
        <w:ind w:left="656" w:hanging="360"/>
      </w:pPr>
    </w:lvl>
    <w:lvl w:ilvl="2" w:tplc="040C001B">
      <w:start w:val="1"/>
      <w:numFmt w:val="lowerRoman"/>
      <w:lvlText w:val="%3."/>
      <w:lvlJc w:val="right"/>
      <w:pPr>
        <w:ind w:left="1376" w:hanging="180"/>
      </w:pPr>
    </w:lvl>
    <w:lvl w:ilvl="3" w:tplc="040C000F">
      <w:start w:val="1"/>
      <w:numFmt w:val="decimal"/>
      <w:lvlText w:val="%4."/>
      <w:lvlJc w:val="left"/>
      <w:pPr>
        <w:ind w:left="2096" w:hanging="360"/>
      </w:pPr>
    </w:lvl>
    <w:lvl w:ilvl="4" w:tplc="040C0019">
      <w:start w:val="1"/>
      <w:numFmt w:val="lowerLetter"/>
      <w:lvlText w:val="%5."/>
      <w:lvlJc w:val="left"/>
      <w:pPr>
        <w:ind w:left="2816" w:hanging="360"/>
      </w:pPr>
    </w:lvl>
    <w:lvl w:ilvl="5" w:tplc="040C001B">
      <w:start w:val="1"/>
      <w:numFmt w:val="lowerRoman"/>
      <w:lvlText w:val="%6."/>
      <w:lvlJc w:val="right"/>
      <w:pPr>
        <w:ind w:left="3536" w:hanging="180"/>
      </w:pPr>
    </w:lvl>
    <w:lvl w:ilvl="6" w:tplc="040C000F">
      <w:start w:val="1"/>
      <w:numFmt w:val="decimal"/>
      <w:lvlText w:val="%7."/>
      <w:lvlJc w:val="left"/>
      <w:pPr>
        <w:ind w:left="4256" w:hanging="360"/>
      </w:pPr>
    </w:lvl>
    <w:lvl w:ilvl="7" w:tplc="040C0019">
      <w:start w:val="1"/>
      <w:numFmt w:val="lowerLetter"/>
      <w:lvlText w:val="%8."/>
      <w:lvlJc w:val="left"/>
      <w:pPr>
        <w:ind w:left="4976" w:hanging="360"/>
      </w:pPr>
    </w:lvl>
    <w:lvl w:ilvl="8" w:tplc="040C001B">
      <w:start w:val="1"/>
      <w:numFmt w:val="lowerRoman"/>
      <w:lvlText w:val="%9."/>
      <w:lvlJc w:val="right"/>
      <w:pPr>
        <w:ind w:left="5696" w:hanging="180"/>
      </w:pPr>
    </w:lvl>
  </w:abstractNum>
  <w:abstractNum w:abstractNumId="1">
    <w:nsid w:val="00000002"/>
    <w:multiLevelType w:val="hybridMultilevel"/>
    <w:tmpl w:val="AD22750C"/>
    <w:lvl w:ilvl="0" w:tplc="040C0001">
      <w:start w:val="1"/>
      <w:numFmt w:val="bullet"/>
      <w:lvlText w:val=""/>
      <w:lvlJc w:val="left"/>
      <w:pPr>
        <w:ind w:left="1426" w:hanging="360"/>
      </w:pPr>
      <w:rPr>
        <w:rFonts w:ascii="Symbol" w:hAnsi="Symbol" w:cs="Symbol" w:hint="default"/>
      </w:rPr>
    </w:lvl>
    <w:lvl w:ilvl="1" w:tplc="040C0003">
      <w:start w:val="1"/>
      <w:numFmt w:val="bullet"/>
      <w:lvlText w:val="o"/>
      <w:lvlJc w:val="left"/>
      <w:pPr>
        <w:ind w:left="2146" w:hanging="360"/>
      </w:pPr>
      <w:rPr>
        <w:rFonts w:ascii="Courier New" w:hAnsi="Courier New" w:cs="Courier New" w:hint="default"/>
      </w:rPr>
    </w:lvl>
    <w:lvl w:ilvl="2" w:tplc="040C0005">
      <w:start w:val="1"/>
      <w:numFmt w:val="bullet"/>
      <w:lvlText w:val=""/>
      <w:lvlJc w:val="left"/>
      <w:pPr>
        <w:ind w:left="2866" w:hanging="360"/>
      </w:pPr>
      <w:rPr>
        <w:rFonts w:ascii="Wingdings" w:hAnsi="Wingdings" w:cs="Wingdings" w:hint="default"/>
      </w:rPr>
    </w:lvl>
    <w:lvl w:ilvl="3" w:tplc="040C0001">
      <w:start w:val="1"/>
      <w:numFmt w:val="bullet"/>
      <w:lvlText w:val=""/>
      <w:lvlJc w:val="left"/>
      <w:pPr>
        <w:ind w:left="3586" w:hanging="360"/>
      </w:pPr>
      <w:rPr>
        <w:rFonts w:ascii="Symbol" w:hAnsi="Symbol" w:cs="Symbol" w:hint="default"/>
      </w:rPr>
    </w:lvl>
    <w:lvl w:ilvl="4" w:tplc="040C0003">
      <w:start w:val="1"/>
      <w:numFmt w:val="bullet"/>
      <w:lvlText w:val="o"/>
      <w:lvlJc w:val="left"/>
      <w:pPr>
        <w:ind w:left="4306" w:hanging="360"/>
      </w:pPr>
      <w:rPr>
        <w:rFonts w:ascii="Courier New" w:hAnsi="Courier New" w:cs="Courier New" w:hint="default"/>
      </w:rPr>
    </w:lvl>
    <w:lvl w:ilvl="5" w:tplc="040C0005">
      <w:start w:val="1"/>
      <w:numFmt w:val="bullet"/>
      <w:lvlText w:val=""/>
      <w:lvlJc w:val="left"/>
      <w:pPr>
        <w:ind w:left="5026" w:hanging="360"/>
      </w:pPr>
      <w:rPr>
        <w:rFonts w:ascii="Wingdings" w:hAnsi="Wingdings" w:cs="Wingdings" w:hint="default"/>
      </w:rPr>
    </w:lvl>
    <w:lvl w:ilvl="6" w:tplc="040C0001">
      <w:start w:val="1"/>
      <w:numFmt w:val="bullet"/>
      <w:lvlText w:val=""/>
      <w:lvlJc w:val="left"/>
      <w:pPr>
        <w:ind w:left="5746" w:hanging="360"/>
      </w:pPr>
      <w:rPr>
        <w:rFonts w:ascii="Symbol" w:hAnsi="Symbol" w:cs="Symbol" w:hint="default"/>
      </w:rPr>
    </w:lvl>
    <w:lvl w:ilvl="7" w:tplc="040C0003">
      <w:start w:val="1"/>
      <w:numFmt w:val="bullet"/>
      <w:lvlText w:val="o"/>
      <w:lvlJc w:val="left"/>
      <w:pPr>
        <w:ind w:left="6466" w:hanging="360"/>
      </w:pPr>
      <w:rPr>
        <w:rFonts w:ascii="Courier New" w:hAnsi="Courier New" w:cs="Courier New" w:hint="default"/>
      </w:rPr>
    </w:lvl>
    <w:lvl w:ilvl="8" w:tplc="040C0005">
      <w:start w:val="1"/>
      <w:numFmt w:val="bullet"/>
      <w:lvlText w:val=""/>
      <w:lvlJc w:val="left"/>
      <w:pPr>
        <w:ind w:left="7186" w:hanging="360"/>
      </w:pPr>
      <w:rPr>
        <w:rFonts w:ascii="Wingdings" w:hAnsi="Wingdings" w:cs="Wingdings" w:hint="default"/>
      </w:rPr>
    </w:lvl>
  </w:abstractNum>
  <w:abstractNum w:abstractNumId="2">
    <w:nsid w:val="00000003"/>
    <w:multiLevelType w:val="hybridMultilevel"/>
    <w:tmpl w:val="9FAC1308"/>
    <w:lvl w:ilvl="0" w:tplc="8F565F5E">
      <w:start w:val="1"/>
      <w:numFmt w:val="decimal"/>
      <w:lvlText w:val="%1)"/>
      <w:lvlJc w:val="left"/>
      <w:pPr>
        <w:ind w:left="644" w:hanging="360"/>
      </w:pPr>
      <w:rPr>
        <w:rFonts w:hint="default"/>
        <w:i w:val="0"/>
        <w:color w:val="auto"/>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
    <w:nsid w:val="00000004"/>
    <w:multiLevelType w:val="hybridMultilevel"/>
    <w:tmpl w:val="4B320D40"/>
    <w:lvl w:ilvl="0" w:tplc="040C0001">
      <w:start w:val="1"/>
      <w:numFmt w:val="bullet"/>
      <w:lvlText w:val=""/>
      <w:lvlJc w:val="left"/>
      <w:pPr>
        <w:ind w:left="1713" w:hanging="360"/>
      </w:pPr>
      <w:rPr>
        <w:rFonts w:ascii="Symbol" w:hAnsi="Symbol" w:hint="default"/>
      </w:rPr>
    </w:lvl>
    <w:lvl w:ilvl="1" w:tplc="040C0003">
      <w:start w:val="1"/>
      <w:numFmt w:val="bullet"/>
      <w:lvlText w:val="o"/>
      <w:lvlJc w:val="left"/>
      <w:pPr>
        <w:ind w:left="2433" w:hanging="360"/>
      </w:pPr>
      <w:rPr>
        <w:rFonts w:ascii="Courier New" w:hAnsi="Courier New" w:cs="Courier New" w:hint="default"/>
      </w:rPr>
    </w:lvl>
    <w:lvl w:ilvl="2" w:tplc="040C0005">
      <w:start w:val="1"/>
      <w:numFmt w:val="bullet"/>
      <w:lvlText w:val=""/>
      <w:lvlJc w:val="left"/>
      <w:pPr>
        <w:ind w:left="3153" w:hanging="360"/>
      </w:pPr>
      <w:rPr>
        <w:rFonts w:ascii="Wingdings" w:hAnsi="Wingdings" w:cs="Wingdings" w:hint="default"/>
      </w:rPr>
    </w:lvl>
    <w:lvl w:ilvl="3" w:tplc="040C0001">
      <w:start w:val="1"/>
      <w:numFmt w:val="bullet"/>
      <w:lvlText w:val=""/>
      <w:lvlJc w:val="left"/>
      <w:pPr>
        <w:ind w:left="3873" w:hanging="360"/>
      </w:pPr>
      <w:rPr>
        <w:rFonts w:ascii="Symbol" w:hAnsi="Symbol" w:cs="Symbol" w:hint="default"/>
      </w:rPr>
    </w:lvl>
    <w:lvl w:ilvl="4" w:tplc="040C0003">
      <w:start w:val="1"/>
      <w:numFmt w:val="bullet"/>
      <w:lvlText w:val="o"/>
      <w:lvlJc w:val="left"/>
      <w:pPr>
        <w:ind w:left="4593" w:hanging="360"/>
      </w:pPr>
      <w:rPr>
        <w:rFonts w:ascii="Courier New" w:hAnsi="Courier New" w:cs="Courier New" w:hint="default"/>
      </w:rPr>
    </w:lvl>
    <w:lvl w:ilvl="5" w:tplc="040C0005">
      <w:start w:val="1"/>
      <w:numFmt w:val="bullet"/>
      <w:lvlText w:val=""/>
      <w:lvlJc w:val="left"/>
      <w:pPr>
        <w:ind w:left="5313" w:hanging="360"/>
      </w:pPr>
      <w:rPr>
        <w:rFonts w:ascii="Wingdings" w:hAnsi="Wingdings" w:cs="Wingdings" w:hint="default"/>
      </w:rPr>
    </w:lvl>
    <w:lvl w:ilvl="6" w:tplc="040C0001">
      <w:start w:val="1"/>
      <w:numFmt w:val="bullet"/>
      <w:lvlText w:val=""/>
      <w:lvlJc w:val="left"/>
      <w:pPr>
        <w:ind w:left="6033" w:hanging="360"/>
      </w:pPr>
      <w:rPr>
        <w:rFonts w:ascii="Symbol" w:hAnsi="Symbol" w:cs="Symbol" w:hint="default"/>
      </w:rPr>
    </w:lvl>
    <w:lvl w:ilvl="7" w:tplc="040C0003">
      <w:start w:val="1"/>
      <w:numFmt w:val="bullet"/>
      <w:lvlText w:val="o"/>
      <w:lvlJc w:val="left"/>
      <w:pPr>
        <w:ind w:left="6753" w:hanging="360"/>
      </w:pPr>
      <w:rPr>
        <w:rFonts w:ascii="Courier New" w:hAnsi="Courier New" w:cs="Courier New" w:hint="default"/>
      </w:rPr>
    </w:lvl>
    <w:lvl w:ilvl="8" w:tplc="040C0005">
      <w:start w:val="1"/>
      <w:numFmt w:val="bullet"/>
      <w:lvlText w:val=""/>
      <w:lvlJc w:val="left"/>
      <w:pPr>
        <w:ind w:left="7473" w:hanging="360"/>
      </w:pPr>
      <w:rPr>
        <w:rFonts w:ascii="Wingdings" w:hAnsi="Wingdings" w:cs="Wingdings" w:hint="default"/>
      </w:rPr>
    </w:lvl>
  </w:abstractNum>
  <w:abstractNum w:abstractNumId="4">
    <w:nsid w:val="00000005"/>
    <w:multiLevelType w:val="hybridMultilevel"/>
    <w:tmpl w:val="220CA7B2"/>
    <w:lvl w:ilvl="0" w:tplc="68F2A038">
      <w:start w:val="1"/>
      <w:numFmt w:val="decimal"/>
      <w:lvlText w:val="%1)"/>
      <w:lvlJc w:val="left"/>
      <w:pPr>
        <w:ind w:left="720" w:hanging="360"/>
      </w:pPr>
      <w:rPr>
        <w:rFonts w:ascii="Tahoma" w:eastAsia="Times New Roman" w:hAnsi="Tahoma" w:hint="default"/>
        <w:b/>
        <w:bCs/>
        <w:sz w:val="22"/>
        <w:szCs w:val="22"/>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nsid w:val="00000006"/>
    <w:multiLevelType w:val="hybridMultilevel"/>
    <w:tmpl w:val="B6FA30F4"/>
    <w:lvl w:ilvl="0" w:tplc="040C0001">
      <w:start w:val="1"/>
      <w:numFmt w:val="bullet"/>
      <w:lvlText w:val=""/>
      <w:lvlJc w:val="left"/>
      <w:pPr>
        <w:ind w:left="1429" w:hanging="360"/>
      </w:pPr>
      <w:rPr>
        <w:rFonts w:ascii="Symbol" w:hAnsi="Symbol" w:cs="Symbol"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cs="Wingdings" w:hint="default"/>
      </w:rPr>
    </w:lvl>
    <w:lvl w:ilvl="3" w:tplc="040C0001">
      <w:start w:val="1"/>
      <w:numFmt w:val="bullet"/>
      <w:lvlText w:val=""/>
      <w:lvlJc w:val="left"/>
      <w:pPr>
        <w:ind w:left="3589" w:hanging="360"/>
      </w:pPr>
      <w:rPr>
        <w:rFonts w:ascii="Symbol" w:hAnsi="Symbol" w:cs="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cs="Wingdings" w:hint="default"/>
      </w:rPr>
    </w:lvl>
    <w:lvl w:ilvl="6" w:tplc="040C0001">
      <w:start w:val="1"/>
      <w:numFmt w:val="bullet"/>
      <w:lvlText w:val=""/>
      <w:lvlJc w:val="left"/>
      <w:pPr>
        <w:ind w:left="5749" w:hanging="360"/>
      </w:pPr>
      <w:rPr>
        <w:rFonts w:ascii="Symbol" w:hAnsi="Symbol" w:cs="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cs="Wingdings" w:hint="default"/>
      </w:rPr>
    </w:lvl>
  </w:abstractNum>
  <w:abstractNum w:abstractNumId="6">
    <w:nsid w:val="00000007"/>
    <w:multiLevelType w:val="hybridMultilevel"/>
    <w:tmpl w:val="13448FD6"/>
    <w:lvl w:ilvl="0" w:tplc="78E67D9E">
      <w:start w:val="1"/>
      <w:numFmt w:val="lowerLetter"/>
      <w:lvlText w:val="%1)"/>
      <w:lvlJc w:val="left"/>
      <w:pPr>
        <w:ind w:left="1440" w:hanging="360"/>
      </w:pPr>
      <w:rPr>
        <w:rFonts w:hint="default"/>
        <w:b w:val="0"/>
        <w:bCs w:val="0"/>
        <w:sz w:val="24"/>
        <w:szCs w:val="24"/>
      </w:r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start w:val="1"/>
      <w:numFmt w:val="lowerLetter"/>
      <w:lvlText w:val="%5."/>
      <w:lvlJc w:val="left"/>
      <w:pPr>
        <w:ind w:left="4320" w:hanging="360"/>
      </w:pPr>
    </w:lvl>
    <w:lvl w:ilvl="5" w:tplc="040C001B">
      <w:start w:val="1"/>
      <w:numFmt w:val="lowerRoman"/>
      <w:lvlText w:val="%6."/>
      <w:lvlJc w:val="right"/>
      <w:pPr>
        <w:ind w:left="5040" w:hanging="180"/>
      </w:pPr>
    </w:lvl>
    <w:lvl w:ilvl="6" w:tplc="040C000F">
      <w:start w:val="1"/>
      <w:numFmt w:val="decimal"/>
      <w:lvlText w:val="%7."/>
      <w:lvlJc w:val="left"/>
      <w:pPr>
        <w:ind w:left="5760" w:hanging="360"/>
      </w:pPr>
    </w:lvl>
    <w:lvl w:ilvl="7" w:tplc="040C0019">
      <w:start w:val="1"/>
      <w:numFmt w:val="lowerLetter"/>
      <w:lvlText w:val="%8."/>
      <w:lvlJc w:val="left"/>
      <w:pPr>
        <w:ind w:left="6480" w:hanging="360"/>
      </w:pPr>
    </w:lvl>
    <w:lvl w:ilvl="8" w:tplc="040C001B">
      <w:start w:val="1"/>
      <w:numFmt w:val="lowerRoman"/>
      <w:lvlText w:val="%9."/>
      <w:lvlJc w:val="right"/>
      <w:pPr>
        <w:ind w:left="7200" w:hanging="180"/>
      </w:pPr>
    </w:lvl>
  </w:abstractNum>
  <w:abstractNum w:abstractNumId="7">
    <w:nsid w:val="00000008"/>
    <w:multiLevelType w:val="hybridMultilevel"/>
    <w:tmpl w:val="E11A44B2"/>
    <w:lvl w:ilvl="0" w:tplc="040C0011">
      <w:start w:val="1"/>
      <w:numFmt w:val="decimal"/>
      <w:lvlText w:val="%1)"/>
      <w:lvlJc w:val="left"/>
      <w:pPr>
        <w:ind w:left="1211" w:hanging="360"/>
      </w:pPr>
      <w:rPr>
        <w:rFonts w:hint="default"/>
      </w:rPr>
    </w:lvl>
    <w:lvl w:ilvl="1" w:tplc="040C0019">
      <w:start w:val="1"/>
      <w:numFmt w:val="lowerLetter"/>
      <w:lvlText w:val="%2."/>
      <w:lvlJc w:val="left"/>
      <w:pPr>
        <w:ind w:left="1931" w:hanging="360"/>
      </w:pPr>
    </w:lvl>
    <w:lvl w:ilvl="2" w:tplc="040C001B">
      <w:start w:val="1"/>
      <w:numFmt w:val="lowerRoman"/>
      <w:lvlText w:val="%3."/>
      <w:lvlJc w:val="right"/>
      <w:pPr>
        <w:ind w:left="2651" w:hanging="180"/>
      </w:pPr>
    </w:lvl>
    <w:lvl w:ilvl="3" w:tplc="040C000F">
      <w:start w:val="1"/>
      <w:numFmt w:val="decimal"/>
      <w:lvlText w:val="%4."/>
      <w:lvlJc w:val="left"/>
      <w:pPr>
        <w:ind w:left="3371" w:hanging="360"/>
      </w:pPr>
    </w:lvl>
    <w:lvl w:ilvl="4" w:tplc="040C0019">
      <w:start w:val="1"/>
      <w:numFmt w:val="lowerLetter"/>
      <w:lvlText w:val="%5."/>
      <w:lvlJc w:val="left"/>
      <w:pPr>
        <w:ind w:left="4091" w:hanging="360"/>
      </w:pPr>
    </w:lvl>
    <w:lvl w:ilvl="5" w:tplc="040C001B">
      <w:start w:val="1"/>
      <w:numFmt w:val="lowerRoman"/>
      <w:lvlText w:val="%6."/>
      <w:lvlJc w:val="right"/>
      <w:pPr>
        <w:ind w:left="4811" w:hanging="180"/>
      </w:pPr>
    </w:lvl>
    <w:lvl w:ilvl="6" w:tplc="040C000F">
      <w:start w:val="1"/>
      <w:numFmt w:val="decimal"/>
      <w:lvlText w:val="%7."/>
      <w:lvlJc w:val="left"/>
      <w:pPr>
        <w:ind w:left="5531" w:hanging="360"/>
      </w:pPr>
    </w:lvl>
    <w:lvl w:ilvl="7" w:tplc="040C0019">
      <w:start w:val="1"/>
      <w:numFmt w:val="lowerLetter"/>
      <w:lvlText w:val="%8."/>
      <w:lvlJc w:val="left"/>
      <w:pPr>
        <w:ind w:left="6251" w:hanging="360"/>
      </w:pPr>
    </w:lvl>
    <w:lvl w:ilvl="8" w:tplc="040C001B">
      <w:start w:val="1"/>
      <w:numFmt w:val="lowerRoman"/>
      <w:lvlText w:val="%9."/>
      <w:lvlJc w:val="right"/>
      <w:pPr>
        <w:ind w:left="6971" w:hanging="180"/>
      </w:pPr>
    </w:lvl>
  </w:abstractNum>
  <w:abstractNum w:abstractNumId="8">
    <w:nsid w:val="00000009"/>
    <w:multiLevelType w:val="multilevel"/>
    <w:tmpl w:val="F8FC7144"/>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000000A"/>
    <w:multiLevelType w:val="hybridMultilevel"/>
    <w:tmpl w:val="28E2EDF6"/>
    <w:lvl w:ilvl="0" w:tplc="AA30795C">
      <w:start w:val="1"/>
      <w:numFmt w:val="decimal"/>
      <w:lvlText w:val="%1)"/>
      <w:lvlJc w:val="left"/>
      <w:pPr>
        <w:ind w:left="502" w:hanging="360"/>
      </w:pPr>
      <w:rPr>
        <w:rFonts w:eastAsia="Times New Roman" w:hint="default"/>
        <w:sz w:val="21"/>
        <w:szCs w:val="21"/>
      </w:rPr>
    </w:lvl>
    <w:lvl w:ilvl="1" w:tplc="040C0019">
      <w:start w:val="1"/>
      <w:numFmt w:val="lowerLetter"/>
      <w:lvlText w:val="%2."/>
      <w:lvlJc w:val="left"/>
      <w:pPr>
        <w:ind w:left="1222" w:hanging="360"/>
      </w:pPr>
    </w:lvl>
    <w:lvl w:ilvl="2" w:tplc="040C001B">
      <w:start w:val="1"/>
      <w:numFmt w:val="lowerRoman"/>
      <w:lvlText w:val="%3."/>
      <w:lvlJc w:val="right"/>
      <w:pPr>
        <w:ind w:left="1942" w:hanging="180"/>
      </w:pPr>
    </w:lvl>
    <w:lvl w:ilvl="3" w:tplc="040C000F">
      <w:start w:val="1"/>
      <w:numFmt w:val="decimal"/>
      <w:lvlText w:val="%4."/>
      <w:lvlJc w:val="left"/>
      <w:pPr>
        <w:ind w:left="2662" w:hanging="360"/>
      </w:pPr>
    </w:lvl>
    <w:lvl w:ilvl="4" w:tplc="040C0019">
      <w:start w:val="1"/>
      <w:numFmt w:val="lowerLetter"/>
      <w:lvlText w:val="%5."/>
      <w:lvlJc w:val="left"/>
      <w:pPr>
        <w:ind w:left="3382" w:hanging="360"/>
      </w:pPr>
    </w:lvl>
    <w:lvl w:ilvl="5" w:tplc="040C001B">
      <w:start w:val="1"/>
      <w:numFmt w:val="lowerRoman"/>
      <w:lvlText w:val="%6."/>
      <w:lvlJc w:val="right"/>
      <w:pPr>
        <w:ind w:left="4102" w:hanging="180"/>
      </w:pPr>
    </w:lvl>
    <w:lvl w:ilvl="6" w:tplc="040C000F">
      <w:start w:val="1"/>
      <w:numFmt w:val="decimal"/>
      <w:lvlText w:val="%7."/>
      <w:lvlJc w:val="left"/>
      <w:pPr>
        <w:ind w:left="4822" w:hanging="360"/>
      </w:pPr>
    </w:lvl>
    <w:lvl w:ilvl="7" w:tplc="040C0019">
      <w:start w:val="1"/>
      <w:numFmt w:val="lowerLetter"/>
      <w:lvlText w:val="%8."/>
      <w:lvlJc w:val="left"/>
      <w:pPr>
        <w:ind w:left="5542" w:hanging="360"/>
      </w:pPr>
    </w:lvl>
    <w:lvl w:ilvl="8" w:tplc="040C001B">
      <w:start w:val="1"/>
      <w:numFmt w:val="lowerRoman"/>
      <w:lvlText w:val="%9."/>
      <w:lvlJc w:val="right"/>
      <w:pPr>
        <w:ind w:left="6262" w:hanging="180"/>
      </w:pPr>
    </w:lvl>
  </w:abstractNum>
  <w:abstractNum w:abstractNumId="10">
    <w:nsid w:val="0000000B"/>
    <w:multiLevelType w:val="hybridMultilevel"/>
    <w:tmpl w:val="232CD36C"/>
    <w:lvl w:ilvl="0" w:tplc="040C0011">
      <w:start w:val="1"/>
      <w:numFmt w:val="decimal"/>
      <w:lvlText w:val="%1)"/>
      <w:lvlJc w:val="left"/>
      <w:pPr>
        <w:ind w:left="928" w:hanging="360"/>
      </w:pPr>
      <w:rPr>
        <w:rFonts w:hint="default"/>
      </w:rPr>
    </w:lvl>
    <w:lvl w:ilvl="1" w:tplc="57CE0518">
      <w:start w:val="1"/>
      <w:numFmt w:val="bullet"/>
      <w:lvlText w:val="-"/>
      <w:lvlJc w:val="left"/>
      <w:pPr>
        <w:ind w:left="656" w:hanging="360"/>
      </w:pPr>
      <w:rPr>
        <w:rFonts w:ascii="Tahoma" w:eastAsia="Times New Roman" w:hAnsi="Tahoma" w:hint="default"/>
      </w:rPr>
    </w:lvl>
    <w:lvl w:ilvl="2" w:tplc="040C001B">
      <w:start w:val="1"/>
      <w:numFmt w:val="lowerRoman"/>
      <w:lvlText w:val="%3."/>
      <w:lvlJc w:val="right"/>
      <w:pPr>
        <w:ind w:left="1376" w:hanging="180"/>
      </w:pPr>
    </w:lvl>
    <w:lvl w:ilvl="3" w:tplc="040C000F">
      <w:start w:val="1"/>
      <w:numFmt w:val="decimal"/>
      <w:lvlText w:val="%4."/>
      <w:lvlJc w:val="left"/>
      <w:pPr>
        <w:ind w:left="2096" w:hanging="360"/>
      </w:pPr>
    </w:lvl>
    <w:lvl w:ilvl="4" w:tplc="040C0019">
      <w:start w:val="1"/>
      <w:numFmt w:val="lowerLetter"/>
      <w:lvlText w:val="%5."/>
      <w:lvlJc w:val="left"/>
      <w:pPr>
        <w:ind w:left="2816" w:hanging="360"/>
      </w:pPr>
    </w:lvl>
    <w:lvl w:ilvl="5" w:tplc="040C001B">
      <w:start w:val="1"/>
      <w:numFmt w:val="lowerRoman"/>
      <w:lvlText w:val="%6."/>
      <w:lvlJc w:val="right"/>
      <w:pPr>
        <w:ind w:left="3536" w:hanging="180"/>
      </w:pPr>
    </w:lvl>
    <w:lvl w:ilvl="6" w:tplc="040C000F">
      <w:start w:val="1"/>
      <w:numFmt w:val="decimal"/>
      <w:lvlText w:val="%7."/>
      <w:lvlJc w:val="left"/>
      <w:pPr>
        <w:ind w:left="4256" w:hanging="360"/>
      </w:pPr>
    </w:lvl>
    <w:lvl w:ilvl="7" w:tplc="040C0019">
      <w:start w:val="1"/>
      <w:numFmt w:val="lowerLetter"/>
      <w:lvlText w:val="%8."/>
      <w:lvlJc w:val="left"/>
      <w:pPr>
        <w:ind w:left="4976" w:hanging="360"/>
      </w:pPr>
    </w:lvl>
    <w:lvl w:ilvl="8" w:tplc="040C001B">
      <w:start w:val="1"/>
      <w:numFmt w:val="lowerRoman"/>
      <w:lvlText w:val="%9."/>
      <w:lvlJc w:val="right"/>
      <w:pPr>
        <w:ind w:left="5696" w:hanging="180"/>
      </w:pPr>
    </w:lvl>
  </w:abstractNum>
  <w:abstractNum w:abstractNumId="11">
    <w:nsid w:val="0000000C"/>
    <w:multiLevelType w:val="hybridMultilevel"/>
    <w:tmpl w:val="10D044EC"/>
    <w:lvl w:ilvl="0" w:tplc="A39E5DDA">
      <w:start w:val="2"/>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12">
    <w:nsid w:val="0000000D"/>
    <w:multiLevelType w:val="hybridMultilevel"/>
    <w:tmpl w:val="D80286E8"/>
    <w:lvl w:ilvl="0" w:tplc="B36EFB86">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13">
    <w:nsid w:val="0000000E"/>
    <w:multiLevelType w:val="hybridMultilevel"/>
    <w:tmpl w:val="D540977C"/>
    <w:lvl w:ilvl="0" w:tplc="E0F838B0">
      <w:start w:val="1"/>
      <w:numFmt w:val="lowerLetter"/>
      <w:lvlText w:val="%1)"/>
      <w:lvlJc w:val="left"/>
      <w:pPr>
        <w:ind w:left="1080" w:hanging="360"/>
      </w:pPr>
      <w:rPr>
        <w:rFonts w:hint="default"/>
        <w:color w:val="auto"/>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14">
    <w:nsid w:val="0000000F"/>
    <w:multiLevelType w:val="hybridMultilevel"/>
    <w:tmpl w:val="D78A41C8"/>
    <w:lvl w:ilvl="0" w:tplc="FFEC8842">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0000010"/>
    <w:multiLevelType w:val="hybridMultilevel"/>
    <w:tmpl w:val="4E16384C"/>
    <w:lvl w:ilvl="0" w:tplc="225217BE">
      <w:start w:val="38"/>
      <w:numFmt w:val="bullet"/>
      <w:lvlText w:val="-"/>
      <w:lvlJc w:val="left"/>
      <w:pPr>
        <w:ind w:left="720" w:hanging="360"/>
      </w:pPr>
      <w:rPr>
        <w:rFonts w:ascii="Tahoma" w:eastAsia="Times New Roman" w:hAnsi="Tahom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6">
    <w:nsid w:val="00000011"/>
    <w:multiLevelType w:val="hybridMultilevel"/>
    <w:tmpl w:val="645A416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7">
    <w:nsid w:val="00000012"/>
    <w:multiLevelType w:val="hybridMultilevel"/>
    <w:tmpl w:val="05863BC8"/>
    <w:lvl w:ilvl="0" w:tplc="FA623142">
      <w:start w:val="1"/>
      <w:numFmt w:val="bullet"/>
      <w:lvlText w:val="-"/>
      <w:lvlJc w:val="left"/>
      <w:pPr>
        <w:ind w:left="720" w:hanging="360"/>
      </w:pPr>
      <w:rPr>
        <w:rFonts w:ascii="Comic Sans MS" w:eastAsia="Times New Roman" w:hAnsi="Comic Sans M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8">
    <w:nsid w:val="00000013"/>
    <w:multiLevelType w:val="hybridMultilevel"/>
    <w:tmpl w:val="04023A58"/>
    <w:lvl w:ilvl="0" w:tplc="434E558A">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00000014"/>
    <w:multiLevelType w:val="hybridMultilevel"/>
    <w:tmpl w:val="CC4CFAB4"/>
    <w:lvl w:ilvl="0" w:tplc="06F2E182">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00000015"/>
    <w:multiLevelType w:val="hybridMultilevel"/>
    <w:tmpl w:val="894CD37C"/>
    <w:lvl w:ilvl="0" w:tplc="040C0001">
      <w:start w:val="1"/>
      <w:numFmt w:val="bullet"/>
      <w:lvlText w:val=""/>
      <w:lvlJc w:val="left"/>
      <w:pPr>
        <w:ind w:left="1440" w:hanging="360"/>
      </w:pPr>
      <w:rPr>
        <w:rFonts w:ascii="Symbol" w:hAnsi="Symbol" w:cs="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cs="Wingdings" w:hint="default"/>
      </w:rPr>
    </w:lvl>
    <w:lvl w:ilvl="3" w:tplc="040C0001">
      <w:start w:val="1"/>
      <w:numFmt w:val="bullet"/>
      <w:lvlText w:val=""/>
      <w:lvlJc w:val="left"/>
      <w:pPr>
        <w:ind w:left="3600" w:hanging="360"/>
      </w:pPr>
      <w:rPr>
        <w:rFonts w:ascii="Symbol" w:hAnsi="Symbol" w:cs="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cs="Wingdings" w:hint="default"/>
      </w:rPr>
    </w:lvl>
    <w:lvl w:ilvl="6" w:tplc="040C0001">
      <w:start w:val="1"/>
      <w:numFmt w:val="bullet"/>
      <w:lvlText w:val=""/>
      <w:lvlJc w:val="left"/>
      <w:pPr>
        <w:ind w:left="5760" w:hanging="360"/>
      </w:pPr>
      <w:rPr>
        <w:rFonts w:ascii="Symbol" w:hAnsi="Symbol" w:cs="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cs="Wingdings" w:hint="default"/>
      </w:rPr>
    </w:lvl>
  </w:abstractNum>
  <w:abstractNum w:abstractNumId="21">
    <w:nsid w:val="00000016"/>
    <w:multiLevelType w:val="hybridMultilevel"/>
    <w:tmpl w:val="9642CF7A"/>
    <w:lvl w:ilvl="0" w:tplc="040C0001">
      <w:start w:val="1"/>
      <w:numFmt w:val="bullet"/>
      <w:lvlText w:val=""/>
      <w:lvlJc w:val="left"/>
      <w:pPr>
        <w:ind w:left="1854" w:hanging="360"/>
      </w:pPr>
      <w:rPr>
        <w:rFonts w:ascii="Symbol" w:hAnsi="Symbol" w:cs="Symbol" w:hint="default"/>
      </w:rPr>
    </w:lvl>
    <w:lvl w:ilvl="1" w:tplc="040C0003">
      <w:start w:val="1"/>
      <w:numFmt w:val="bullet"/>
      <w:lvlText w:val="o"/>
      <w:lvlJc w:val="left"/>
      <w:pPr>
        <w:ind w:left="2574" w:hanging="360"/>
      </w:pPr>
      <w:rPr>
        <w:rFonts w:ascii="Courier New" w:hAnsi="Courier New" w:cs="Courier New" w:hint="default"/>
      </w:rPr>
    </w:lvl>
    <w:lvl w:ilvl="2" w:tplc="040C0005">
      <w:start w:val="1"/>
      <w:numFmt w:val="bullet"/>
      <w:lvlText w:val=""/>
      <w:lvlJc w:val="left"/>
      <w:pPr>
        <w:ind w:left="3294" w:hanging="360"/>
      </w:pPr>
      <w:rPr>
        <w:rFonts w:ascii="Wingdings" w:hAnsi="Wingdings" w:cs="Wingdings" w:hint="default"/>
      </w:rPr>
    </w:lvl>
    <w:lvl w:ilvl="3" w:tplc="040C0001">
      <w:start w:val="1"/>
      <w:numFmt w:val="bullet"/>
      <w:lvlText w:val=""/>
      <w:lvlJc w:val="left"/>
      <w:pPr>
        <w:ind w:left="4014" w:hanging="360"/>
      </w:pPr>
      <w:rPr>
        <w:rFonts w:ascii="Symbol" w:hAnsi="Symbol" w:cs="Symbol" w:hint="default"/>
      </w:rPr>
    </w:lvl>
    <w:lvl w:ilvl="4" w:tplc="040C0003">
      <w:start w:val="1"/>
      <w:numFmt w:val="bullet"/>
      <w:lvlText w:val="o"/>
      <w:lvlJc w:val="left"/>
      <w:pPr>
        <w:ind w:left="4734" w:hanging="360"/>
      </w:pPr>
      <w:rPr>
        <w:rFonts w:ascii="Courier New" w:hAnsi="Courier New" w:cs="Courier New" w:hint="default"/>
      </w:rPr>
    </w:lvl>
    <w:lvl w:ilvl="5" w:tplc="040C0005">
      <w:start w:val="1"/>
      <w:numFmt w:val="bullet"/>
      <w:lvlText w:val=""/>
      <w:lvlJc w:val="left"/>
      <w:pPr>
        <w:ind w:left="5454" w:hanging="360"/>
      </w:pPr>
      <w:rPr>
        <w:rFonts w:ascii="Wingdings" w:hAnsi="Wingdings" w:cs="Wingdings" w:hint="default"/>
      </w:rPr>
    </w:lvl>
    <w:lvl w:ilvl="6" w:tplc="040C0001">
      <w:start w:val="1"/>
      <w:numFmt w:val="bullet"/>
      <w:lvlText w:val=""/>
      <w:lvlJc w:val="left"/>
      <w:pPr>
        <w:ind w:left="6174" w:hanging="360"/>
      </w:pPr>
      <w:rPr>
        <w:rFonts w:ascii="Symbol" w:hAnsi="Symbol" w:cs="Symbol" w:hint="default"/>
      </w:rPr>
    </w:lvl>
    <w:lvl w:ilvl="7" w:tplc="040C0003">
      <w:start w:val="1"/>
      <w:numFmt w:val="bullet"/>
      <w:lvlText w:val="o"/>
      <w:lvlJc w:val="left"/>
      <w:pPr>
        <w:ind w:left="6894" w:hanging="360"/>
      </w:pPr>
      <w:rPr>
        <w:rFonts w:ascii="Courier New" w:hAnsi="Courier New" w:cs="Courier New" w:hint="default"/>
      </w:rPr>
    </w:lvl>
    <w:lvl w:ilvl="8" w:tplc="040C0005">
      <w:start w:val="1"/>
      <w:numFmt w:val="bullet"/>
      <w:lvlText w:val=""/>
      <w:lvlJc w:val="left"/>
      <w:pPr>
        <w:ind w:left="7614" w:hanging="360"/>
      </w:pPr>
      <w:rPr>
        <w:rFonts w:ascii="Wingdings" w:hAnsi="Wingdings" w:cs="Wingdings" w:hint="default"/>
      </w:rPr>
    </w:lvl>
  </w:abstractNum>
  <w:abstractNum w:abstractNumId="22">
    <w:nsid w:val="00000017"/>
    <w:multiLevelType w:val="hybridMultilevel"/>
    <w:tmpl w:val="6F767868"/>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3">
    <w:nsid w:val="00000018"/>
    <w:multiLevelType w:val="hybridMultilevel"/>
    <w:tmpl w:val="F8FC7144"/>
    <w:lvl w:ilvl="0" w:tplc="040C0011">
      <w:start w:val="2"/>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4">
    <w:nsid w:val="00000019"/>
    <w:multiLevelType w:val="hybridMultilevel"/>
    <w:tmpl w:val="A05E9F24"/>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cs="Wingdings" w:hint="default"/>
      </w:rPr>
    </w:lvl>
    <w:lvl w:ilvl="3" w:tplc="040C0001">
      <w:start w:val="1"/>
      <w:numFmt w:val="bullet"/>
      <w:lvlText w:val=""/>
      <w:lvlJc w:val="left"/>
      <w:pPr>
        <w:ind w:left="3600" w:hanging="360"/>
      </w:pPr>
      <w:rPr>
        <w:rFonts w:ascii="Symbol" w:hAnsi="Symbol" w:cs="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cs="Wingdings" w:hint="default"/>
      </w:rPr>
    </w:lvl>
    <w:lvl w:ilvl="6" w:tplc="040C0001">
      <w:start w:val="1"/>
      <w:numFmt w:val="bullet"/>
      <w:lvlText w:val=""/>
      <w:lvlJc w:val="left"/>
      <w:pPr>
        <w:ind w:left="5760" w:hanging="360"/>
      </w:pPr>
      <w:rPr>
        <w:rFonts w:ascii="Symbol" w:hAnsi="Symbol" w:cs="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cs="Wingdings" w:hint="default"/>
      </w:rPr>
    </w:lvl>
  </w:abstractNum>
  <w:abstractNum w:abstractNumId="25">
    <w:nsid w:val="0000001A"/>
    <w:multiLevelType w:val="multilevel"/>
    <w:tmpl w:val="36301BF8"/>
    <w:lvl w:ilvl="0">
      <w:start w:val="1"/>
      <w:numFmt w:val="lowerLetter"/>
      <w:lvlText w:val="%1)"/>
      <w:lvlJc w:val="left"/>
      <w:pPr>
        <w:ind w:left="644" w:hanging="360"/>
      </w:pPr>
      <w:rPr>
        <w:rFonts w:hint="default"/>
        <w:color w:val="auto"/>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nsid w:val="0000001B"/>
    <w:multiLevelType w:val="hybridMultilevel"/>
    <w:tmpl w:val="98EABCE6"/>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7">
    <w:nsid w:val="0000001C"/>
    <w:multiLevelType w:val="hybridMultilevel"/>
    <w:tmpl w:val="6172DB20"/>
    <w:lvl w:ilvl="0" w:tplc="B01CB48E">
      <w:start w:val="1"/>
      <w:numFmt w:val="bullet"/>
      <w:lvlText w:val="-"/>
      <w:lvlJc w:val="left"/>
      <w:pPr>
        <w:ind w:left="720" w:hanging="360"/>
      </w:pPr>
      <w:rPr>
        <w:rFonts w:ascii="Tahoma" w:eastAsia="Times New Roman" w:hAnsi="Tahom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8">
    <w:nsid w:val="0000001D"/>
    <w:multiLevelType w:val="hybridMultilevel"/>
    <w:tmpl w:val="CB587570"/>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9">
    <w:nsid w:val="0000001E"/>
    <w:multiLevelType w:val="hybridMultilevel"/>
    <w:tmpl w:val="28EE8070"/>
    <w:lvl w:ilvl="0" w:tplc="E7DA5138">
      <w:start w:val="1"/>
      <w:numFmt w:val="decimal"/>
      <w:lvlText w:val="%1)"/>
      <w:lvlJc w:val="left"/>
      <w:pPr>
        <w:ind w:left="1070" w:hanging="360"/>
      </w:pPr>
      <w:rPr>
        <w:rFonts w:hint="default"/>
        <w:color w:val="auto"/>
      </w:rPr>
    </w:lvl>
    <w:lvl w:ilvl="1" w:tplc="040C0019">
      <w:start w:val="1"/>
      <w:numFmt w:val="lowerLetter"/>
      <w:lvlText w:val="%2."/>
      <w:lvlJc w:val="left"/>
      <w:pPr>
        <w:ind w:left="1790" w:hanging="360"/>
      </w:pPr>
    </w:lvl>
    <w:lvl w:ilvl="2" w:tplc="040C001B">
      <w:start w:val="1"/>
      <w:numFmt w:val="lowerRoman"/>
      <w:lvlText w:val="%3."/>
      <w:lvlJc w:val="right"/>
      <w:pPr>
        <w:ind w:left="2510" w:hanging="180"/>
      </w:pPr>
    </w:lvl>
    <w:lvl w:ilvl="3" w:tplc="040C000F">
      <w:start w:val="1"/>
      <w:numFmt w:val="decimal"/>
      <w:lvlText w:val="%4."/>
      <w:lvlJc w:val="left"/>
      <w:pPr>
        <w:ind w:left="3230" w:hanging="360"/>
      </w:pPr>
    </w:lvl>
    <w:lvl w:ilvl="4" w:tplc="040C0019">
      <w:start w:val="1"/>
      <w:numFmt w:val="lowerLetter"/>
      <w:lvlText w:val="%5."/>
      <w:lvlJc w:val="left"/>
      <w:pPr>
        <w:ind w:left="3950" w:hanging="360"/>
      </w:pPr>
    </w:lvl>
    <w:lvl w:ilvl="5" w:tplc="040C001B">
      <w:start w:val="1"/>
      <w:numFmt w:val="lowerRoman"/>
      <w:lvlText w:val="%6."/>
      <w:lvlJc w:val="right"/>
      <w:pPr>
        <w:ind w:left="4670" w:hanging="180"/>
      </w:pPr>
    </w:lvl>
    <w:lvl w:ilvl="6" w:tplc="040C000F">
      <w:start w:val="1"/>
      <w:numFmt w:val="decimal"/>
      <w:lvlText w:val="%7."/>
      <w:lvlJc w:val="left"/>
      <w:pPr>
        <w:ind w:left="5390" w:hanging="360"/>
      </w:pPr>
    </w:lvl>
    <w:lvl w:ilvl="7" w:tplc="040C0019">
      <w:start w:val="1"/>
      <w:numFmt w:val="lowerLetter"/>
      <w:lvlText w:val="%8."/>
      <w:lvlJc w:val="left"/>
      <w:pPr>
        <w:ind w:left="6110" w:hanging="360"/>
      </w:pPr>
    </w:lvl>
    <w:lvl w:ilvl="8" w:tplc="040C001B">
      <w:start w:val="1"/>
      <w:numFmt w:val="lowerRoman"/>
      <w:lvlText w:val="%9."/>
      <w:lvlJc w:val="right"/>
      <w:pPr>
        <w:ind w:left="6830" w:hanging="180"/>
      </w:pPr>
    </w:lvl>
  </w:abstractNum>
  <w:abstractNum w:abstractNumId="30">
    <w:nsid w:val="0000001F"/>
    <w:multiLevelType w:val="hybridMultilevel"/>
    <w:tmpl w:val="13448FD6"/>
    <w:lvl w:ilvl="0" w:tplc="78E67D9E">
      <w:start w:val="1"/>
      <w:numFmt w:val="lowerLetter"/>
      <w:lvlText w:val="%1)"/>
      <w:lvlJc w:val="left"/>
      <w:pPr>
        <w:ind w:left="1440" w:hanging="360"/>
      </w:pPr>
      <w:rPr>
        <w:rFonts w:hint="default"/>
        <w:b w:val="0"/>
        <w:bCs w:val="0"/>
        <w:sz w:val="24"/>
        <w:szCs w:val="24"/>
      </w:r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start w:val="1"/>
      <w:numFmt w:val="lowerLetter"/>
      <w:lvlText w:val="%5."/>
      <w:lvlJc w:val="left"/>
      <w:pPr>
        <w:ind w:left="4320" w:hanging="360"/>
      </w:pPr>
    </w:lvl>
    <w:lvl w:ilvl="5" w:tplc="040C001B">
      <w:start w:val="1"/>
      <w:numFmt w:val="lowerRoman"/>
      <w:lvlText w:val="%6."/>
      <w:lvlJc w:val="right"/>
      <w:pPr>
        <w:ind w:left="5040" w:hanging="180"/>
      </w:pPr>
    </w:lvl>
    <w:lvl w:ilvl="6" w:tplc="040C000F">
      <w:start w:val="1"/>
      <w:numFmt w:val="decimal"/>
      <w:lvlText w:val="%7."/>
      <w:lvlJc w:val="left"/>
      <w:pPr>
        <w:ind w:left="5760" w:hanging="360"/>
      </w:pPr>
    </w:lvl>
    <w:lvl w:ilvl="7" w:tplc="040C0019">
      <w:start w:val="1"/>
      <w:numFmt w:val="lowerLetter"/>
      <w:lvlText w:val="%8."/>
      <w:lvlJc w:val="left"/>
      <w:pPr>
        <w:ind w:left="6480" w:hanging="360"/>
      </w:pPr>
    </w:lvl>
    <w:lvl w:ilvl="8" w:tplc="040C001B">
      <w:start w:val="1"/>
      <w:numFmt w:val="lowerRoman"/>
      <w:lvlText w:val="%9."/>
      <w:lvlJc w:val="right"/>
      <w:pPr>
        <w:ind w:left="7200" w:hanging="180"/>
      </w:pPr>
    </w:lvl>
  </w:abstractNum>
  <w:abstractNum w:abstractNumId="31">
    <w:nsid w:val="00000020"/>
    <w:multiLevelType w:val="hybridMultilevel"/>
    <w:tmpl w:val="D1AC2D3A"/>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2">
    <w:nsid w:val="00000021"/>
    <w:multiLevelType w:val="hybridMultilevel"/>
    <w:tmpl w:val="24E6F0C0"/>
    <w:lvl w:ilvl="0" w:tplc="040C0001">
      <w:start w:val="1"/>
      <w:numFmt w:val="bullet"/>
      <w:lvlText w:val=""/>
      <w:lvlJc w:val="left"/>
      <w:pPr>
        <w:ind w:left="1440" w:hanging="360"/>
      </w:pPr>
      <w:rPr>
        <w:rFonts w:ascii="Symbol" w:hAnsi="Symbol" w:cs="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cs="Wingdings" w:hint="default"/>
      </w:rPr>
    </w:lvl>
    <w:lvl w:ilvl="3" w:tplc="040C0001">
      <w:start w:val="1"/>
      <w:numFmt w:val="bullet"/>
      <w:lvlText w:val=""/>
      <w:lvlJc w:val="left"/>
      <w:pPr>
        <w:ind w:left="3600" w:hanging="360"/>
      </w:pPr>
      <w:rPr>
        <w:rFonts w:ascii="Symbol" w:hAnsi="Symbol" w:cs="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cs="Wingdings" w:hint="default"/>
      </w:rPr>
    </w:lvl>
    <w:lvl w:ilvl="6" w:tplc="040C0001">
      <w:start w:val="1"/>
      <w:numFmt w:val="bullet"/>
      <w:lvlText w:val=""/>
      <w:lvlJc w:val="left"/>
      <w:pPr>
        <w:ind w:left="5760" w:hanging="360"/>
      </w:pPr>
      <w:rPr>
        <w:rFonts w:ascii="Symbol" w:hAnsi="Symbol" w:cs="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cs="Wingdings" w:hint="default"/>
      </w:rPr>
    </w:lvl>
  </w:abstractNum>
  <w:abstractNum w:abstractNumId="33">
    <w:nsid w:val="00000022"/>
    <w:multiLevelType w:val="hybridMultilevel"/>
    <w:tmpl w:val="6CE046A8"/>
    <w:lvl w:ilvl="0" w:tplc="040C0011">
      <w:start w:val="1"/>
      <w:numFmt w:val="decimal"/>
      <w:lvlText w:val="%1)"/>
      <w:lvlJc w:val="left"/>
      <w:pPr>
        <w:ind w:left="928" w:hanging="360"/>
      </w:pPr>
      <w:rPr>
        <w:rFonts w:hint="default"/>
      </w:rPr>
    </w:lvl>
    <w:lvl w:ilvl="1" w:tplc="040C0001">
      <w:start w:val="1"/>
      <w:numFmt w:val="bullet"/>
      <w:lvlText w:val=""/>
      <w:lvlJc w:val="left"/>
      <w:pPr>
        <w:ind w:left="656" w:hanging="360"/>
      </w:pPr>
      <w:rPr>
        <w:rFonts w:ascii="Symbol" w:hAnsi="Symbol" w:cs="Symbol" w:hint="default"/>
      </w:rPr>
    </w:lvl>
    <w:lvl w:ilvl="2" w:tplc="040C001B">
      <w:start w:val="1"/>
      <w:numFmt w:val="lowerRoman"/>
      <w:lvlText w:val="%3."/>
      <w:lvlJc w:val="right"/>
      <w:pPr>
        <w:ind w:left="1376" w:hanging="180"/>
      </w:pPr>
    </w:lvl>
    <w:lvl w:ilvl="3" w:tplc="040C000F">
      <w:start w:val="1"/>
      <w:numFmt w:val="decimal"/>
      <w:lvlText w:val="%4."/>
      <w:lvlJc w:val="left"/>
      <w:pPr>
        <w:ind w:left="2096" w:hanging="360"/>
      </w:pPr>
    </w:lvl>
    <w:lvl w:ilvl="4" w:tplc="040C0019">
      <w:start w:val="1"/>
      <w:numFmt w:val="lowerLetter"/>
      <w:lvlText w:val="%5."/>
      <w:lvlJc w:val="left"/>
      <w:pPr>
        <w:ind w:left="2816" w:hanging="360"/>
      </w:pPr>
    </w:lvl>
    <w:lvl w:ilvl="5" w:tplc="040C001B">
      <w:start w:val="1"/>
      <w:numFmt w:val="lowerRoman"/>
      <w:lvlText w:val="%6."/>
      <w:lvlJc w:val="right"/>
      <w:pPr>
        <w:ind w:left="3536" w:hanging="180"/>
      </w:pPr>
    </w:lvl>
    <w:lvl w:ilvl="6" w:tplc="040C000F">
      <w:start w:val="1"/>
      <w:numFmt w:val="decimal"/>
      <w:lvlText w:val="%7."/>
      <w:lvlJc w:val="left"/>
      <w:pPr>
        <w:ind w:left="4256" w:hanging="360"/>
      </w:pPr>
    </w:lvl>
    <w:lvl w:ilvl="7" w:tplc="040C0019">
      <w:start w:val="1"/>
      <w:numFmt w:val="lowerLetter"/>
      <w:lvlText w:val="%8."/>
      <w:lvlJc w:val="left"/>
      <w:pPr>
        <w:ind w:left="4976" w:hanging="360"/>
      </w:pPr>
    </w:lvl>
    <w:lvl w:ilvl="8" w:tplc="040C001B">
      <w:start w:val="1"/>
      <w:numFmt w:val="lowerRoman"/>
      <w:lvlText w:val="%9."/>
      <w:lvlJc w:val="right"/>
      <w:pPr>
        <w:ind w:left="5696" w:hanging="180"/>
      </w:pPr>
    </w:lvl>
  </w:abstractNum>
  <w:abstractNum w:abstractNumId="34">
    <w:nsid w:val="00000023"/>
    <w:multiLevelType w:val="hybridMultilevel"/>
    <w:tmpl w:val="FD6E02BE"/>
    <w:lvl w:ilvl="0" w:tplc="040C0001">
      <w:start w:val="1"/>
      <w:numFmt w:val="bullet"/>
      <w:lvlText w:val=""/>
      <w:lvlJc w:val="left"/>
      <w:pPr>
        <w:ind w:left="1440" w:hanging="360"/>
      </w:pPr>
      <w:rPr>
        <w:rFonts w:ascii="Symbol" w:hAnsi="Symbol" w:cs="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cs="Wingdings" w:hint="default"/>
      </w:rPr>
    </w:lvl>
    <w:lvl w:ilvl="3" w:tplc="040C0001">
      <w:start w:val="1"/>
      <w:numFmt w:val="bullet"/>
      <w:lvlText w:val=""/>
      <w:lvlJc w:val="left"/>
      <w:pPr>
        <w:ind w:left="3600" w:hanging="360"/>
      </w:pPr>
      <w:rPr>
        <w:rFonts w:ascii="Symbol" w:hAnsi="Symbol" w:cs="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cs="Wingdings" w:hint="default"/>
      </w:rPr>
    </w:lvl>
    <w:lvl w:ilvl="6" w:tplc="040C0001">
      <w:start w:val="1"/>
      <w:numFmt w:val="bullet"/>
      <w:lvlText w:val=""/>
      <w:lvlJc w:val="left"/>
      <w:pPr>
        <w:ind w:left="5760" w:hanging="360"/>
      </w:pPr>
      <w:rPr>
        <w:rFonts w:ascii="Symbol" w:hAnsi="Symbol" w:cs="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cs="Wingdings" w:hint="default"/>
      </w:rPr>
    </w:lvl>
  </w:abstractNum>
  <w:abstractNum w:abstractNumId="35">
    <w:nsid w:val="00000024"/>
    <w:multiLevelType w:val="hybridMultilevel"/>
    <w:tmpl w:val="13448FD6"/>
    <w:lvl w:ilvl="0" w:tplc="78E67D9E">
      <w:start w:val="1"/>
      <w:numFmt w:val="lowerLetter"/>
      <w:lvlText w:val="%1)"/>
      <w:lvlJc w:val="left"/>
      <w:pPr>
        <w:ind w:left="1440" w:hanging="360"/>
      </w:pPr>
      <w:rPr>
        <w:rFonts w:hint="default"/>
        <w:b w:val="0"/>
        <w:bCs w:val="0"/>
        <w:sz w:val="24"/>
        <w:szCs w:val="24"/>
      </w:r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start w:val="1"/>
      <w:numFmt w:val="lowerLetter"/>
      <w:lvlText w:val="%5."/>
      <w:lvlJc w:val="left"/>
      <w:pPr>
        <w:ind w:left="4320" w:hanging="360"/>
      </w:pPr>
    </w:lvl>
    <w:lvl w:ilvl="5" w:tplc="040C001B">
      <w:start w:val="1"/>
      <w:numFmt w:val="lowerRoman"/>
      <w:lvlText w:val="%6."/>
      <w:lvlJc w:val="right"/>
      <w:pPr>
        <w:ind w:left="5040" w:hanging="180"/>
      </w:pPr>
    </w:lvl>
    <w:lvl w:ilvl="6" w:tplc="040C000F">
      <w:start w:val="1"/>
      <w:numFmt w:val="decimal"/>
      <w:lvlText w:val="%7."/>
      <w:lvlJc w:val="left"/>
      <w:pPr>
        <w:ind w:left="5760" w:hanging="360"/>
      </w:pPr>
    </w:lvl>
    <w:lvl w:ilvl="7" w:tplc="040C0019">
      <w:start w:val="1"/>
      <w:numFmt w:val="lowerLetter"/>
      <w:lvlText w:val="%8."/>
      <w:lvlJc w:val="left"/>
      <w:pPr>
        <w:ind w:left="6480" w:hanging="360"/>
      </w:pPr>
    </w:lvl>
    <w:lvl w:ilvl="8" w:tplc="040C001B">
      <w:start w:val="1"/>
      <w:numFmt w:val="lowerRoman"/>
      <w:lvlText w:val="%9."/>
      <w:lvlJc w:val="right"/>
      <w:pPr>
        <w:ind w:left="7200" w:hanging="180"/>
      </w:pPr>
    </w:lvl>
  </w:abstractNum>
  <w:abstractNum w:abstractNumId="36">
    <w:nsid w:val="00000025"/>
    <w:multiLevelType w:val="hybridMultilevel"/>
    <w:tmpl w:val="F41ED548"/>
    <w:lvl w:ilvl="0" w:tplc="AD2E721E">
      <w:start w:val="1"/>
      <w:numFmt w:val="decimal"/>
      <w:lvlText w:val="%1)"/>
      <w:lvlJc w:val="left"/>
      <w:pPr>
        <w:ind w:left="502" w:hanging="360"/>
      </w:pPr>
      <w:rPr>
        <w:rFonts w:eastAsia="Times New Roman" w:hint="default"/>
        <w:b/>
        <w:bCs/>
        <w:sz w:val="21"/>
        <w:szCs w:val="21"/>
      </w:rPr>
    </w:lvl>
    <w:lvl w:ilvl="1" w:tplc="040C0019">
      <w:start w:val="1"/>
      <w:numFmt w:val="lowerLetter"/>
      <w:lvlText w:val="%2."/>
      <w:lvlJc w:val="left"/>
      <w:pPr>
        <w:ind w:left="1222" w:hanging="360"/>
      </w:pPr>
    </w:lvl>
    <w:lvl w:ilvl="2" w:tplc="040C001B">
      <w:start w:val="1"/>
      <w:numFmt w:val="lowerRoman"/>
      <w:lvlText w:val="%3."/>
      <w:lvlJc w:val="right"/>
      <w:pPr>
        <w:ind w:left="1942" w:hanging="180"/>
      </w:pPr>
    </w:lvl>
    <w:lvl w:ilvl="3" w:tplc="040C000F">
      <w:start w:val="1"/>
      <w:numFmt w:val="decimal"/>
      <w:lvlText w:val="%4."/>
      <w:lvlJc w:val="left"/>
      <w:pPr>
        <w:ind w:left="2662" w:hanging="360"/>
      </w:pPr>
    </w:lvl>
    <w:lvl w:ilvl="4" w:tplc="040C0019">
      <w:start w:val="1"/>
      <w:numFmt w:val="lowerLetter"/>
      <w:lvlText w:val="%5."/>
      <w:lvlJc w:val="left"/>
      <w:pPr>
        <w:ind w:left="3382" w:hanging="360"/>
      </w:pPr>
    </w:lvl>
    <w:lvl w:ilvl="5" w:tplc="040C001B">
      <w:start w:val="1"/>
      <w:numFmt w:val="lowerRoman"/>
      <w:lvlText w:val="%6."/>
      <w:lvlJc w:val="right"/>
      <w:pPr>
        <w:ind w:left="4102" w:hanging="180"/>
      </w:pPr>
    </w:lvl>
    <w:lvl w:ilvl="6" w:tplc="040C000F">
      <w:start w:val="1"/>
      <w:numFmt w:val="decimal"/>
      <w:lvlText w:val="%7."/>
      <w:lvlJc w:val="left"/>
      <w:pPr>
        <w:ind w:left="4822" w:hanging="360"/>
      </w:pPr>
    </w:lvl>
    <w:lvl w:ilvl="7" w:tplc="040C0019">
      <w:start w:val="1"/>
      <w:numFmt w:val="lowerLetter"/>
      <w:lvlText w:val="%8."/>
      <w:lvlJc w:val="left"/>
      <w:pPr>
        <w:ind w:left="5542" w:hanging="360"/>
      </w:pPr>
    </w:lvl>
    <w:lvl w:ilvl="8" w:tplc="040C001B">
      <w:start w:val="1"/>
      <w:numFmt w:val="lowerRoman"/>
      <w:lvlText w:val="%9."/>
      <w:lvlJc w:val="right"/>
      <w:pPr>
        <w:ind w:left="6262" w:hanging="180"/>
      </w:pPr>
    </w:lvl>
  </w:abstractNum>
  <w:abstractNum w:abstractNumId="37">
    <w:nsid w:val="00000026"/>
    <w:multiLevelType w:val="hybridMultilevel"/>
    <w:tmpl w:val="BBB0E27C"/>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8">
    <w:nsid w:val="00000027"/>
    <w:multiLevelType w:val="hybridMultilevel"/>
    <w:tmpl w:val="45487128"/>
    <w:lvl w:ilvl="0" w:tplc="85688608">
      <w:start w:val="4"/>
      <w:numFmt w:val="decimal"/>
      <w:lvlText w:val="%1)"/>
      <w:lvlJc w:val="left"/>
      <w:pPr>
        <w:ind w:left="502" w:hanging="360"/>
      </w:pPr>
      <w:rPr>
        <w:rFonts w:eastAsia="Times New Roman" w:hint="default"/>
        <w:kern w:val="21"/>
        <w:sz w:val="28"/>
        <w:szCs w:val="28"/>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9">
    <w:nsid w:val="1F1A585B"/>
    <w:multiLevelType w:val="hybridMultilevel"/>
    <w:tmpl w:val="C7CA11EA"/>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10"/>
  </w:num>
  <w:num w:numId="2">
    <w:abstractNumId w:val="17"/>
  </w:num>
  <w:num w:numId="3">
    <w:abstractNumId w:val="12"/>
  </w:num>
  <w:num w:numId="4">
    <w:abstractNumId w:val="31"/>
  </w:num>
  <w:num w:numId="5">
    <w:abstractNumId w:val="39"/>
  </w:num>
  <w:num w:numId="6">
    <w:abstractNumId w:val="22"/>
  </w:num>
  <w:num w:numId="7">
    <w:abstractNumId w:val="26"/>
  </w:num>
  <w:num w:numId="8">
    <w:abstractNumId w:val="6"/>
  </w:num>
  <w:num w:numId="9">
    <w:abstractNumId w:val="11"/>
  </w:num>
  <w:num w:numId="10">
    <w:abstractNumId w:val="23"/>
  </w:num>
  <w:num w:numId="11">
    <w:abstractNumId w:val="36"/>
  </w:num>
  <w:num w:numId="12">
    <w:abstractNumId w:val="8"/>
  </w:num>
  <w:num w:numId="13">
    <w:abstractNumId w:val="37"/>
  </w:num>
  <w:num w:numId="14">
    <w:abstractNumId w:val="4"/>
  </w:num>
  <w:num w:numId="15">
    <w:abstractNumId w:val="9"/>
  </w:num>
  <w:num w:numId="16">
    <w:abstractNumId w:val="38"/>
  </w:num>
  <w:num w:numId="17">
    <w:abstractNumId w:val="20"/>
  </w:num>
  <w:num w:numId="18">
    <w:abstractNumId w:val="32"/>
  </w:num>
  <w:num w:numId="19">
    <w:abstractNumId w:val="35"/>
  </w:num>
  <w:num w:numId="20">
    <w:abstractNumId w:val="13"/>
  </w:num>
  <w:num w:numId="21">
    <w:abstractNumId w:val="7"/>
  </w:num>
  <w:num w:numId="22">
    <w:abstractNumId w:val="34"/>
  </w:num>
  <w:num w:numId="23">
    <w:abstractNumId w:val="24"/>
  </w:num>
  <w:num w:numId="24">
    <w:abstractNumId w:val="1"/>
  </w:num>
  <w:num w:numId="25">
    <w:abstractNumId w:val="16"/>
  </w:num>
  <w:num w:numId="26">
    <w:abstractNumId w:val="29"/>
  </w:num>
  <w:num w:numId="27">
    <w:abstractNumId w:val="15"/>
  </w:num>
  <w:num w:numId="28">
    <w:abstractNumId w:val="3"/>
  </w:num>
  <w:num w:numId="29">
    <w:abstractNumId w:val="30"/>
  </w:num>
  <w:num w:numId="30">
    <w:abstractNumId w:val="0"/>
  </w:num>
  <w:num w:numId="31">
    <w:abstractNumId w:val="21"/>
  </w:num>
  <w:num w:numId="32">
    <w:abstractNumId w:val="33"/>
  </w:num>
  <w:num w:numId="33">
    <w:abstractNumId w:val="5"/>
  </w:num>
  <w:num w:numId="34">
    <w:abstractNumId w:val="27"/>
  </w:num>
  <w:num w:numId="35">
    <w:abstractNumId w:val="28"/>
  </w:num>
  <w:num w:numId="36">
    <w:abstractNumId w:val="2"/>
  </w:num>
  <w:num w:numId="37">
    <w:abstractNumId w:val="25"/>
  </w:num>
  <w:num w:numId="38">
    <w:abstractNumId w:val="18"/>
  </w:num>
  <w:num w:numId="39">
    <w:abstractNumId w:val="19"/>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embedSystemFonts/>
  <w:proofState w:spelling="clean" w:grammar="clean"/>
  <w:defaultTabStop w:val="709"/>
  <w:hyphenationZone w:val="425"/>
  <w:doNotHyphenateCaps/>
  <w:drawingGridHorizontalSpacing w:val="120"/>
  <w:drawingGridVerticalSpacing w:val="0"/>
  <w:displayHorizontalDrawingGridEvery w:val="0"/>
  <w:displayVerticalDrawingGridEvery w:val="0"/>
  <w:noPunctuationKerning/>
  <w:characterSpacingControl w:val="doNotCompress"/>
  <w:strictFirstAndLastChars/>
  <w:doNotValidateAgainstSchema/>
  <w:doNotDemarcateInvalidXml/>
  <w:footnotePr>
    <w:pos w:val="beneathText"/>
    <w:footnote w:id="-1"/>
    <w:footnote w:id="0"/>
  </w:footnotePr>
  <w:endnotePr>
    <w:endnote w:id="-1"/>
    <w:endnote w:id="0"/>
  </w:endnotePr>
  <w:compat>
    <w:compatSetting w:name="compatibilityMode" w:uri="http://schemas.microsoft.com/office/word" w:val="12"/>
  </w:compat>
  <w:rsids>
    <w:rsidRoot w:val="00614F4F"/>
    <w:rsid w:val="000121B6"/>
    <w:rsid w:val="00022F34"/>
    <w:rsid w:val="000637EB"/>
    <w:rsid w:val="00072959"/>
    <w:rsid w:val="00090C0C"/>
    <w:rsid w:val="00095D7F"/>
    <w:rsid w:val="000A69D7"/>
    <w:rsid w:val="000B5A72"/>
    <w:rsid w:val="000D4655"/>
    <w:rsid w:val="00171DFB"/>
    <w:rsid w:val="001771E3"/>
    <w:rsid w:val="001C2285"/>
    <w:rsid w:val="002140AC"/>
    <w:rsid w:val="0021716F"/>
    <w:rsid w:val="00234A98"/>
    <w:rsid w:val="002B01D9"/>
    <w:rsid w:val="002B208E"/>
    <w:rsid w:val="00336582"/>
    <w:rsid w:val="003608E2"/>
    <w:rsid w:val="0036294B"/>
    <w:rsid w:val="00364FC6"/>
    <w:rsid w:val="003C01A5"/>
    <w:rsid w:val="003C090F"/>
    <w:rsid w:val="003D3F89"/>
    <w:rsid w:val="003D68DF"/>
    <w:rsid w:val="00433787"/>
    <w:rsid w:val="004402D6"/>
    <w:rsid w:val="00466EDD"/>
    <w:rsid w:val="0047153B"/>
    <w:rsid w:val="00487B13"/>
    <w:rsid w:val="004A2802"/>
    <w:rsid w:val="004B629E"/>
    <w:rsid w:val="004C70A5"/>
    <w:rsid w:val="004E3636"/>
    <w:rsid w:val="004F63EF"/>
    <w:rsid w:val="0052081F"/>
    <w:rsid w:val="00532182"/>
    <w:rsid w:val="00535A01"/>
    <w:rsid w:val="00555FA4"/>
    <w:rsid w:val="005743C8"/>
    <w:rsid w:val="0059222C"/>
    <w:rsid w:val="005E7173"/>
    <w:rsid w:val="00605480"/>
    <w:rsid w:val="00614F4F"/>
    <w:rsid w:val="00682A95"/>
    <w:rsid w:val="006C7F45"/>
    <w:rsid w:val="0071159C"/>
    <w:rsid w:val="0072006C"/>
    <w:rsid w:val="0075369D"/>
    <w:rsid w:val="007564E9"/>
    <w:rsid w:val="007B51F9"/>
    <w:rsid w:val="007C3426"/>
    <w:rsid w:val="008B4AD1"/>
    <w:rsid w:val="008B4DC2"/>
    <w:rsid w:val="00933446"/>
    <w:rsid w:val="00940650"/>
    <w:rsid w:val="00944709"/>
    <w:rsid w:val="00A02915"/>
    <w:rsid w:val="00A064A2"/>
    <w:rsid w:val="00A26B3B"/>
    <w:rsid w:val="00A62B44"/>
    <w:rsid w:val="00A70CCA"/>
    <w:rsid w:val="00A83CDA"/>
    <w:rsid w:val="00AC0594"/>
    <w:rsid w:val="00AC12F7"/>
    <w:rsid w:val="00AD2F5B"/>
    <w:rsid w:val="00AE70EF"/>
    <w:rsid w:val="00B32C7A"/>
    <w:rsid w:val="00B56EBD"/>
    <w:rsid w:val="00B636CB"/>
    <w:rsid w:val="00B824B3"/>
    <w:rsid w:val="00BA1A4E"/>
    <w:rsid w:val="00BA6A92"/>
    <w:rsid w:val="00BD5B99"/>
    <w:rsid w:val="00BF16B2"/>
    <w:rsid w:val="00BF68B3"/>
    <w:rsid w:val="00C062EF"/>
    <w:rsid w:val="00CB6DCC"/>
    <w:rsid w:val="00D01310"/>
    <w:rsid w:val="00D176E7"/>
    <w:rsid w:val="00D87FDD"/>
    <w:rsid w:val="00DE18BC"/>
    <w:rsid w:val="00DF7A9C"/>
    <w:rsid w:val="00E0295D"/>
    <w:rsid w:val="00E311C3"/>
    <w:rsid w:val="00E47339"/>
    <w:rsid w:val="00E530A1"/>
    <w:rsid w:val="00E630FC"/>
    <w:rsid w:val="00EB45F2"/>
    <w:rsid w:val="00F1093B"/>
    <w:rsid w:val="00F12645"/>
    <w:rsid w:val="00F144F4"/>
    <w:rsid w:val="00F22194"/>
    <w:rsid w:val="00F402CA"/>
    <w:rsid w:val="00F5325A"/>
    <w:rsid w:val="00F762AC"/>
    <w:rsid w:val="00FB1A7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DFB"/>
    <w:pPr>
      <w:widowControl w:val="0"/>
      <w:suppressAutoHyphens/>
    </w:pPr>
    <w:rPr>
      <w:kern w:val="1"/>
      <w:sz w:val="24"/>
      <w:szCs w:val="24"/>
    </w:rPr>
  </w:style>
  <w:style w:type="paragraph" w:styleId="Titre1">
    <w:name w:val="heading 1"/>
    <w:basedOn w:val="Normal"/>
    <w:next w:val="Normal"/>
    <w:link w:val="Titre1Car"/>
    <w:uiPriority w:val="99"/>
    <w:qFormat/>
    <w:rsid w:val="00171DFB"/>
    <w:pPr>
      <w:keepNext/>
      <w:jc w:val="center"/>
      <w:outlineLvl w:val="0"/>
    </w:pPr>
    <w:rPr>
      <w:rFonts w:ascii="Tahoma" w:hAnsi="Tahoma" w:cs="Tahoma"/>
      <w:b/>
      <w:bCs/>
      <w:kern w:val="28"/>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171DFB"/>
    <w:rPr>
      <w:rFonts w:ascii="Tahoma" w:hAnsi="Tahoma" w:cs="Tahoma"/>
      <w:b/>
      <w:bCs/>
      <w:kern w:val="28"/>
    </w:rPr>
  </w:style>
  <w:style w:type="paragraph" w:customStyle="1" w:styleId="Titre10">
    <w:name w:val="Titre1"/>
    <w:basedOn w:val="Normal"/>
    <w:next w:val="Corpsdetexte"/>
    <w:uiPriority w:val="99"/>
    <w:rsid w:val="00171DFB"/>
    <w:pPr>
      <w:keepNext/>
      <w:spacing w:before="240" w:after="120"/>
    </w:pPr>
    <w:rPr>
      <w:rFonts w:ascii="Arial" w:hAnsi="Arial" w:cs="Arial"/>
      <w:sz w:val="28"/>
      <w:szCs w:val="28"/>
    </w:rPr>
  </w:style>
  <w:style w:type="paragraph" w:styleId="Corpsdetexte">
    <w:name w:val="Body Text"/>
    <w:basedOn w:val="Normal"/>
    <w:link w:val="CorpsdetexteCar"/>
    <w:uiPriority w:val="99"/>
    <w:rsid w:val="00171DFB"/>
    <w:pPr>
      <w:spacing w:after="120"/>
    </w:pPr>
  </w:style>
  <w:style w:type="character" w:customStyle="1" w:styleId="CorpsdetexteCar">
    <w:name w:val="Corps de texte Car"/>
    <w:basedOn w:val="Policepardfaut"/>
    <w:link w:val="Corpsdetexte"/>
    <w:uiPriority w:val="99"/>
    <w:rsid w:val="00171DFB"/>
    <w:rPr>
      <w:kern w:val="1"/>
      <w:sz w:val="24"/>
      <w:szCs w:val="24"/>
    </w:rPr>
  </w:style>
  <w:style w:type="paragraph" w:styleId="Liste">
    <w:name w:val="List"/>
    <w:basedOn w:val="Corpsdetexte"/>
    <w:uiPriority w:val="99"/>
    <w:rsid w:val="00171DFB"/>
  </w:style>
  <w:style w:type="paragraph" w:customStyle="1" w:styleId="Lgende1">
    <w:name w:val="Légende1"/>
    <w:basedOn w:val="Normal"/>
    <w:uiPriority w:val="99"/>
    <w:rsid w:val="00171DFB"/>
    <w:pPr>
      <w:suppressLineNumbers/>
      <w:spacing w:before="120" w:after="120"/>
    </w:pPr>
    <w:rPr>
      <w:i/>
      <w:iCs/>
    </w:rPr>
  </w:style>
  <w:style w:type="paragraph" w:customStyle="1" w:styleId="Rpertoire">
    <w:name w:val="Répertoire"/>
    <w:basedOn w:val="Normal"/>
    <w:uiPriority w:val="99"/>
    <w:rsid w:val="00171DFB"/>
    <w:pPr>
      <w:suppressLineNumbers/>
    </w:pPr>
  </w:style>
  <w:style w:type="character" w:styleId="lev">
    <w:name w:val="Strong"/>
    <w:basedOn w:val="Policepardfaut"/>
    <w:uiPriority w:val="99"/>
    <w:qFormat/>
    <w:rsid w:val="00171DFB"/>
    <w:rPr>
      <w:b/>
      <w:bCs/>
    </w:rPr>
  </w:style>
  <w:style w:type="paragraph" w:styleId="Paragraphedeliste">
    <w:name w:val="List Paragraph"/>
    <w:basedOn w:val="Normal"/>
    <w:uiPriority w:val="99"/>
    <w:qFormat/>
    <w:rsid w:val="00171DFB"/>
    <w:pPr>
      <w:widowControl/>
      <w:suppressAutoHyphens w:val="0"/>
      <w:spacing w:after="200" w:line="276" w:lineRule="auto"/>
      <w:ind w:left="720"/>
    </w:pPr>
    <w:rPr>
      <w:rFonts w:ascii="Calibri" w:hAnsi="Calibri" w:cs="Calibri"/>
      <w:kern w:val="0"/>
      <w:sz w:val="22"/>
      <w:szCs w:val="22"/>
      <w:lang w:eastAsia="en-US"/>
    </w:rPr>
  </w:style>
  <w:style w:type="paragraph" w:styleId="Textebrut">
    <w:name w:val="Plain Text"/>
    <w:basedOn w:val="Normal"/>
    <w:link w:val="TextebrutCar"/>
    <w:uiPriority w:val="99"/>
    <w:rsid w:val="00171DFB"/>
    <w:pPr>
      <w:widowControl/>
      <w:suppressAutoHyphens w:val="0"/>
    </w:pPr>
    <w:rPr>
      <w:rFonts w:ascii="Consolas" w:hAnsi="Consolas" w:cs="Consolas"/>
      <w:kern w:val="0"/>
      <w:sz w:val="21"/>
      <w:szCs w:val="21"/>
      <w:lang w:eastAsia="en-US"/>
    </w:rPr>
  </w:style>
  <w:style w:type="character" w:customStyle="1" w:styleId="TextebrutCar">
    <w:name w:val="Texte brut Car"/>
    <w:basedOn w:val="Policepardfaut"/>
    <w:link w:val="Textebrut"/>
    <w:uiPriority w:val="99"/>
    <w:rsid w:val="00171DFB"/>
    <w:rPr>
      <w:rFonts w:ascii="Consolas" w:eastAsia="Times New Roman" w:hAnsi="Consolas" w:cs="Consolas"/>
      <w:sz w:val="21"/>
      <w:szCs w:val="21"/>
      <w:lang w:eastAsia="en-US"/>
    </w:rPr>
  </w:style>
  <w:style w:type="character" w:styleId="Lienhypertexte">
    <w:name w:val="Hyperlink"/>
    <w:basedOn w:val="Policepardfaut"/>
    <w:uiPriority w:val="99"/>
    <w:rsid w:val="00171DFB"/>
    <w:rPr>
      <w:color w:val="0000FF"/>
      <w:u w:val="single"/>
    </w:rPr>
  </w:style>
  <w:style w:type="character" w:styleId="Lienhypertextesuivivisit">
    <w:name w:val="FollowedHyperlink"/>
    <w:basedOn w:val="Policepardfaut"/>
    <w:uiPriority w:val="99"/>
    <w:rsid w:val="00171DFB"/>
    <w:rPr>
      <w:color w:val="800080"/>
      <w:u w:val="single"/>
    </w:rPr>
  </w:style>
  <w:style w:type="table" w:styleId="Grilledutableau">
    <w:name w:val="Table Grid"/>
    <w:basedOn w:val="TableauNormal"/>
    <w:uiPriority w:val="99"/>
    <w:rsid w:val="00171DF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iPriority w:val="99"/>
    <w:rsid w:val="00171DFB"/>
    <w:pPr>
      <w:tabs>
        <w:tab w:val="center" w:pos="4536"/>
        <w:tab w:val="right" w:pos="9072"/>
      </w:tabs>
    </w:pPr>
  </w:style>
  <w:style w:type="character" w:customStyle="1" w:styleId="En-tteCar">
    <w:name w:val="En-tête Car"/>
    <w:basedOn w:val="Policepardfaut"/>
    <w:link w:val="En-tte"/>
    <w:uiPriority w:val="99"/>
    <w:rsid w:val="00171DFB"/>
    <w:rPr>
      <w:rFonts w:eastAsia="Times New Roman"/>
      <w:kern w:val="1"/>
      <w:sz w:val="24"/>
      <w:szCs w:val="24"/>
    </w:rPr>
  </w:style>
  <w:style w:type="paragraph" w:styleId="Pieddepage">
    <w:name w:val="footer"/>
    <w:basedOn w:val="Normal"/>
    <w:link w:val="PieddepageCar"/>
    <w:uiPriority w:val="99"/>
    <w:rsid w:val="00171DFB"/>
    <w:pPr>
      <w:tabs>
        <w:tab w:val="center" w:pos="4536"/>
        <w:tab w:val="right" w:pos="9072"/>
      </w:tabs>
    </w:pPr>
  </w:style>
  <w:style w:type="character" w:customStyle="1" w:styleId="PieddepageCar">
    <w:name w:val="Pied de page Car"/>
    <w:basedOn w:val="Policepardfaut"/>
    <w:link w:val="Pieddepage"/>
    <w:uiPriority w:val="99"/>
    <w:rsid w:val="00171DFB"/>
    <w:rPr>
      <w:rFonts w:eastAsia="Times New Roman"/>
      <w:kern w:val="1"/>
      <w:sz w:val="24"/>
      <w:szCs w:val="24"/>
    </w:rPr>
  </w:style>
  <w:style w:type="paragraph" w:styleId="Textedebulles">
    <w:name w:val="Balloon Text"/>
    <w:basedOn w:val="Normal"/>
    <w:link w:val="TextedebullesCar"/>
    <w:uiPriority w:val="99"/>
    <w:rsid w:val="00171DFB"/>
    <w:rPr>
      <w:rFonts w:ascii="Tahoma" w:hAnsi="Tahoma" w:cs="Tahoma"/>
      <w:sz w:val="16"/>
      <w:szCs w:val="16"/>
    </w:rPr>
  </w:style>
  <w:style w:type="character" w:customStyle="1" w:styleId="TextedebullesCar">
    <w:name w:val="Texte de bulles Car"/>
    <w:basedOn w:val="Policepardfaut"/>
    <w:link w:val="Textedebulles"/>
    <w:uiPriority w:val="99"/>
    <w:rsid w:val="00171DFB"/>
    <w:rPr>
      <w:rFonts w:ascii="Tahoma" w:eastAsia="Times New Roman" w:hAnsi="Tahoma" w:cs="Tahoma"/>
      <w:kern w:val="1"/>
      <w:sz w:val="16"/>
      <w:szCs w:val="16"/>
    </w:rPr>
  </w:style>
  <w:style w:type="paragraph" w:styleId="Sansinterligne">
    <w:name w:val="No Spacing"/>
    <w:link w:val="SansinterligneCar"/>
    <w:uiPriority w:val="99"/>
    <w:qFormat/>
    <w:rsid w:val="00171DFB"/>
    <w:rPr>
      <w:rFonts w:ascii="Calibri" w:hAnsi="Calibri"/>
      <w:sz w:val="22"/>
      <w:szCs w:val="22"/>
      <w:lang w:eastAsia="en-US"/>
    </w:rPr>
  </w:style>
  <w:style w:type="character" w:customStyle="1" w:styleId="SansinterligneCar">
    <w:name w:val="Sans interligne Car"/>
    <w:link w:val="Sansinterligne"/>
    <w:uiPriority w:val="99"/>
    <w:rsid w:val="00171DFB"/>
    <w:rPr>
      <w:rFonts w:ascii="Calibri" w:hAnsi="Calibri"/>
      <w:sz w:val="22"/>
      <w:szCs w:val="22"/>
      <w:lang w:val="fr-FR" w:eastAsia="en-US" w:bidi="ar-SA"/>
    </w:rPr>
  </w:style>
  <w:style w:type="paragraph" w:customStyle="1" w:styleId="Default">
    <w:name w:val="Default"/>
    <w:uiPriority w:val="99"/>
    <w:rsid w:val="00171DFB"/>
    <w:pPr>
      <w:autoSpaceDE w:val="0"/>
      <w:autoSpaceDN w:val="0"/>
      <w:adjustRightInd w:val="0"/>
    </w:pPr>
    <w:rPr>
      <w:rFonts w:ascii="Tahoma" w:hAnsi="Tahoma" w:cs="Tahoma"/>
      <w:color w:val="000000"/>
      <w:sz w:val="24"/>
      <w:szCs w:val="24"/>
      <w:lang w:eastAsia="en-US"/>
    </w:rPr>
  </w:style>
  <w:style w:type="paragraph" w:styleId="Corpsdetexte2">
    <w:name w:val="Body Text 2"/>
    <w:basedOn w:val="Normal"/>
    <w:link w:val="Corpsdetexte2Car"/>
    <w:uiPriority w:val="99"/>
    <w:rsid w:val="00171DFB"/>
    <w:pPr>
      <w:spacing w:after="120" w:line="480" w:lineRule="auto"/>
    </w:pPr>
  </w:style>
  <w:style w:type="character" w:customStyle="1" w:styleId="Corpsdetexte2Car">
    <w:name w:val="Corps de texte 2 Car"/>
    <w:basedOn w:val="Policepardfaut"/>
    <w:link w:val="Corpsdetexte2"/>
    <w:uiPriority w:val="99"/>
    <w:rsid w:val="00171DFB"/>
    <w:rPr>
      <w:rFonts w:eastAsia="Times New Roman"/>
      <w:kern w:val="1"/>
      <w:sz w:val="24"/>
      <w:szCs w:val="24"/>
    </w:rPr>
  </w:style>
  <w:style w:type="paragraph" w:styleId="Lgende">
    <w:name w:val="caption"/>
    <w:basedOn w:val="Normal"/>
    <w:next w:val="Normal"/>
    <w:uiPriority w:val="99"/>
    <w:qFormat/>
    <w:rsid w:val="00171DFB"/>
    <w:rPr>
      <w:b/>
      <w:bCs/>
      <w:sz w:val="20"/>
      <w:szCs w:val="20"/>
    </w:rPr>
  </w:style>
  <w:style w:type="paragraph" w:customStyle="1" w:styleId="paragraph">
    <w:name w:val="paragraph"/>
    <w:basedOn w:val="Normal"/>
    <w:rsid w:val="00171DFB"/>
    <w:pPr>
      <w:widowControl/>
      <w:suppressAutoHyphens w:val="0"/>
      <w:spacing w:before="100" w:beforeAutospacing="1" w:after="100" w:afterAutospacing="1"/>
    </w:pPr>
    <w:rPr>
      <w:kern w:val="0"/>
    </w:rPr>
  </w:style>
  <w:style w:type="character" w:customStyle="1" w:styleId="normaltextrun">
    <w:name w:val="normaltextrun"/>
    <w:basedOn w:val="Policepardfaut"/>
    <w:rsid w:val="00171DFB"/>
  </w:style>
  <w:style w:type="character" w:customStyle="1" w:styleId="eop">
    <w:name w:val="eop"/>
    <w:basedOn w:val="Policepardfaut"/>
    <w:rsid w:val="00171DFB"/>
  </w:style>
  <w:style w:type="character" w:customStyle="1" w:styleId="spellingerror">
    <w:name w:val="spellingerror"/>
    <w:basedOn w:val="Policepardfaut"/>
    <w:rsid w:val="00171DFB"/>
  </w:style>
  <w:style w:type="table" w:customStyle="1" w:styleId="Grilledutableau1">
    <w:name w:val="Grille du tableau1"/>
    <w:basedOn w:val="TableauNormal"/>
    <w:next w:val="Grilledutableau"/>
    <w:uiPriority w:val="59"/>
    <w:rsid w:val="00AC12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60430">
      <w:bodyDiv w:val="1"/>
      <w:marLeft w:val="0"/>
      <w:marRight w:val="0"/>
      <w:marTop w:val="0"/>
      <w:marBottom w:val="0"/>
      <w:divBdr>
        <w:top w:val="none" w:sz="0" w:space="0" w:color="auto"/>
        <w:left w:val="none" w:sz="0" w:space="0" w:color="auto"/>
        <w:bottom w:val="none" w:sz="0" w:space="0" w:color="auto"/>
        <w:right w:val="none" w:sz="0" w:space="0" w:color="auto"/>
      </w:divBdr>
    </w:div>
    <w:div w:id="914164587">
      <w:bodyDiv w:val="1"/>
      <w:marLeft w:val="0"/>
      <w:marRight w:val="0"/>
      <w:marTop w:val="0"/>
      <w:marBottom w:val="0"/>
      <w:divBdr>
        <w:top w:val="none" w:sz="0" w:space="0" w:color="auto"/>
        <w:left w:val="none" w:sz="0" w:space="0" w:color="auto"/>
        <w:bottom w:val="none" w:sz="0" w:space="0" w:color="auto"/>
        <w:right w:val="none" w:sz="0" w:space="0" w:color="auto"/>
      </w:divBdr>
    </w:div>
    <w:div w:id="990251777">
      <w:bodyDiv w:val="1"/>
      <w:marLeft w:val="0"/>
      <w:marRight w:val="0"/>
      <w:marTop w:val="0"/>
      <w:marBottom w:val="0"/>
      <w:divBdr>
        <w:top w:val="none" w:sz="0" w:space="0" w:color="auto"/>
        <w:left w:val="none" w:sz="0" w:space="0" w:color="auto"/>
        <w:bottom w:val="none" w:sz="0" w:space="0" w:color="auto"/>
        <w:right w:val="none" w:sz="0" w:space="0" w:color="auto"/>
      </w:divBdr>
    </w:div>
    <w:div w:id="1501846079">
      <w:bodyDiv w:val="1"/>
      <w:marLeft w:val="0"/>
      <w:marRight w:val="0"/>
      <w:marTop w:val="0"/>
      <w:marBottom w:val="0"/>
      <w:divBdr>
        <w:top w:val="none" w:sz="0" w:space="0" w:color="auto"/>
        <w:left w:val="none" w:sz="0" w:space="0" w:color="auto"/>
        <w:bottom w:val="none" w:sz="0" w:space="0" w:color="auto"/>
        <w:right w:val="none" w:sz="0" w:space="0" w:color="auto"/>
      </w:divBdr>
    </w:div>
    <w:div w:id="1635598668">
      <w:bodyDiv w:val="1"/>
      <w:marLeft w:val="0"/>
      <w:marRight w:val="0"/>
      <w:marTop w:val="0"/>
      <w:marBottom w:val="0"/>
      <w:divBdr>
        <w:top w:val="none" w:sz="0" w:space="0" w:color="auto"/>
        <w:left w:val="none" w:sz="0" w:space="0" w:color="auto"/>
        <w:bottom w:val="none" w:sz="0" w:space="0" w:color="auto"/>
        <w:right w:val="none" w:sz="0" w:space="0" w:color="auto"/>
      </w:divBdr>
    </w:div>
    <w:div w:id="18993651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5.xml"/><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image" Target="media/image1.gif"/><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400"/>
              <a:t>REPARTITION PAR SEXE ET NIVEAU DE CLASSE</a:t>
            </a:r>
          </a:p>
        </c:rich>
      </c:tx>
      <c:layout>
        <c:manualLayout>
          <c:xMode val="edge"/>
          <c:yMode val="edge"/>
          <c:x val="0.11796138053345546"/>
          <c:y val="2.4742268041237109E-2"/>
        </c:manualLayout>
      </c:layout>
      <c:overlay val="0"/>
    </c:title>
    <c:autoTitleDeleted val="0"/>
    <c:plotArea>
      <c:layout>
        <c:manualLayout>
          <c:layoutTarget val="inner"/>
          <c:xMode val="edge"/>
          <c:yMode val="edge"/>
          <c:x val="3.0555555555555582E-2"/>
          <c:y val="0.27999343832020995"/>
          <c:w val="0.93888888888889555"/>
          <c:h val="0.40256780402449732"/>
        </c:manualLayout>
      </c:layout>
      <c:barChart>
        <c:barDir val="col"/>
        <c:grouping val="clustered"/>
        <c:varyColors val="0"/>
        <c:ser>
          <c:idx val="0"/>
          <c:order val="0"/>
          <c:tx>
            <c:strRef>
              <c:f>'ANALYSES STATISTIQUES '!$C$22</c:f>
              <c:strCache>
                <c:ptCount val="1"/>
                <c:pt idx="0">
                  <c:v>FILLES</c:v>
                </c:pt>
              </c:strCache>
            </c:strRef>
          </c:tx>
          <c:spPr>
            <a:solidFill>
              <a:srgbClr val="FF99CC"/>
            </a:solidFill>
          </c:spPr>
          <c:invertIfNegative val="0"/>
          <c:dLbls>
            <c:txPr>
              <a:bodyPr/>
              <a:lstStyle/>
              <a:p>
                <a:pPr>
                  <a:defRPr sz="1100" b="1" i="0" baseline="0"/>
                </a:pPr>
                <a:endParaRPr lang="fr-FR"/>
              </a:p>
            </c:txPr>
            <c:showLegendKey val="0"/>
            <c:showVal val="1"/>
            <c:showCatName val="0"/>
            <c:showSerName val="0"/>
            <c:showPercent val="0"/>
            <c:showBubbleSize val="0"/>
            <c:showLeaderLines val="0"/>
          </c:dLbls>
          <c:cat>
            <c:multiLvlStrRef>
              <c:f>'ANALYSES STATISTIQUES '!$A$23:$B$25</c:f>
              <c:multiLvlStrCache>
                <c:ptCount val="3"/>
                <c:lvl>
                  <c:pt idx="0">
                    <c:v>72</c:v>
                  </c:pt>
                  <c:pt idx="1">
                    <c:v>50</c:v>
                  </c:pt>
                  <c:pt idx="2">
                    <c:v>67</c:v>
                  </c:pt>
                </c:lvl>
                <c:lvl>
                  <c:pt idx="0">
                    <c:v>2nd</c:v>
                  </c:pt>
                  <c:pt idx="1">
                    <c:v>1ères</c:v>
                  </c:pt>
                  <c:pt idx="2">
                    <c:v>TERM</c:v>
                  </c:pt>
                </c:lvl>
              </c:multiLvlStrCache>
            </c:multiLvlStrRef>
          </c:cat>
          <c:val>
            <c:numRef>
              <c:f>'ANALYSES STATISTIQUES '!$C$23:$C$25</c:f>
              <c:numCache>
                <c:formatCode>General</c:formatCode>
                <c:ptCount val="3"/>
                <c:pt idx="0">
                  <c:v>22</c:v>
                </c:pt>
                <c:pt idx="1">
                  <c:v>19</c:v>
                </c:pt>
                <c:pt idx="2">
                  <c:v>33</c:v>
                </c:pt>
              </c:numCache>
            </c:numRef>
          </c:val>
        </c:ser>
        <c:ser>
          <c:idx val="1"/>
          <c:order val="1"/>
          <c:tx>
            <c:strRef>
              <c:f>'ANALYSES STATISTIQUES '!$D$22</c:f>
              <c:strCache>
                <c:ptCount val="1"/>
                <c:pt idx="0">
                  <c:v>GARS</c:v>
                </c:pt>
              </c:strCache>
            </c:strRef>
          </c:tx>
          <c:spPr>
            <a:solidFill>
              <a:srgbClr val="0070C0"/>
            </a:solidFill>
          </c:spPr>
          <c:invertIfNegative val="0"/>
          <c:cat>
            <c:multiLvlStrRef>
              <c:f>'ANALYSES STATISTIQUES '!$A$23:$B$25</c:f>
              <c:multiLvlStrCache>
                <c:ptCount val="3"/>
                <c:lvl>
                  <c:pt idx="0">
                    <c:v>72</c:v>
                  </c:pt>
                  <c:pt idx="1">
                    <c:v>50</c:v>
                  </c:pt>
                  <c:pt idx="2">
                    <c:v>67</c:v>
                  </c:pt>
                </c:lvl>
                <c:lvl>
                  <c:pt idx="0">
                    <c:v>2nd</c:v>
                  </c:pt>
                  <c:pt idx="1">
                    <c:v>1ères</c:v>
                  </c:pt>
                  <c:pt idx="2">
                    <c:v>TERM</c:v>
                  </c:pt>
                </c:lvl>
              </c:multiLvlStrCache>
            </c:multiLvlStrRef>
          </c:cat>
          <c:val>
            <c:numRef>
              <c:f>'ANALYSES STATISTIQUES '!$D$23:$D$25</c:f>
              <c:numCache>
                <c:formatCode>General</c:formatCode>
                <c:ptCount val="3"/>
                <c:pt idx="0">
                  <c:v>50</c:v>
                </c:pt>
                <c:pt idx="1">
                  <c:v>31</c:v>
                </c:pt>
                <c:pt idx="2">
                  <c:v>34</c:v>
                </c:pt>
              </c:numCache>
            </c:numRef>
          </c:val>
        </c:ser>
        <c:dLbls>
          <c:showLegendKey val="0"/>
          <c:showVal val="1"/>
          <c:showCatName val="0"/>
          <c:showSerName val="0"/>
          <c:showPercent val="0"/>
          <c:showBubbleSize val="0"/>
        </c:dLbls>
        <c:gapWidth val="150"/>
        <c:axId val="107097088"/>
        <c:axId val="106356032"/>
      </c:barChart>
      <c:catAx>
        <c:axId val="107097088"/>
        <c:scaling>
          <c:orientation val="minMax"/>
        </c:scaling>
        <c:delete val="0"/>
        <c:axPos val="b"/>
        <c:majorTickMark val="none"/>
        <c:minorTickMark val="none"/>
        <c:tickLblPos val="nextTo"/>
        <c:txPr>
          <a:bodyPr/>
          <a:lstStyle/>
          <a:p>
            <a:pPr>
              <a:defRPr sz="1200" b="1" i="0" baseline="0"/>
            </a:pPr>
            <a:endParaRPr lang="fr-FR"/>
          </a:p>
        </c:txPr>
        <c:crossAx val="106356032"/>
        <c:crosses val="autoZero"/>
        <c:auto val="1"/>
        <c:lblAlgn val="ctr"/>
        <c:lblOffset val="100"/>
        <c:noMultiLvlLbl val="0"/>
      </c:catAx>
      <c:valAx>
        <c:axId val="106356032"/>
        <c:scaling>
          <c:orientation val="minMax"/>
        </c:scaling>
        <c:delete val="1"/>
        <c:axPos val="l"/>
        <c:numFmt formatCode="General" sourceLinked="1"/>
        <c:majorTickMark val="out"/>
        <c:minorTickMark val="none"/>
        <c:tickLblPos val="none"/>
        <c:crossAx val="107097088"/>
        <c:crosses val="autoZero"/>
        <c:crossBetween val="between"/>
      </c:valAx>
    </c:plotArea>
    <c:legend>
      <c:legendPos val="t"/>
      <c:layout/>
      <c:overlay val="0"/>
      <c:txPr>
        <a:bodyPr/>
        <a:lstStyle/>
        <a:p>
          <a:pPr>
            <a:defRPr sz="1200" b="1" i="0" baseline="0"/>
          </a:pPr>
          <a:endParaRPr lang="fr-FR"/>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85933973286134"/>
          <c:y val="0.23576202974628171"/>
          <c:w val="0.86228064163763329"/>
          <c:h val="0.60442257217847783"/>
        </c:manualLayout>
      </c:layout>
      <c:barChart>
        <c:barDir val="col"/>
        <c:grouping val="clustered"/>
        <c:varyColors val="0"/>
        <c:ser>
          <c:idx val="0"/>
          <c:order val="0"/>
          <c:tx>
            <c:strRef>
              <c:f>'ANALYSES STATISTIQUES '!$B$134:$B$135</c:f>
              <c:strCache>
                <c:ptCount val="1"/>
                <c:pt idx="0">
                  <c:v>LICENCES FILLES</c:v>
                </c:pt>
              </c:strCache>
            </c:strRef>
          </c:tx>
          <c:spPr>
            <a:solidFill>
              <a:srgbClr val="FF99CC"/>
            </a:solidFill>
          </c:spPr>
          <c:invertIfNegative val="0"/>
          <c:dLbls>
            <c:txPr>
              <a:bodyPr/>
              <a:lstStyle/>
              <a:p>
                <a:pPr>
                  <a:defRPr sz="1600" b="1" i="0" baseline="0"/>
                </a:pPr>
                <a:endParaRPr lang="fr-FR"/>
              </a:p>
            </c:txPr>
            <c:showLegendKey val="0"/>
            <c:showVal val="1"/>
            <c:showCatName val="0"/>
            <c:showSerName val="0"/>
            <c:showPercent val="0"/>
            <c:showBubbleSize val="0"/>
            <c:showLeaderLines val="0"/>
          </c:dLbls>
          <c:cat>
            <c:strRef>
              <c:f>'ANALYSES STATISTIQUES '!$A$136:$A$139</c:f>
              <c:strCache>
                <c:ptCount val="4"/>
                <c:pt idx="0">
                  <c:v>MINIME</c:v>
                </c:pt>
                <c:pt idx="1">
                  <c:v> CADET</c:v>
                </c:pt>
                <c:pt idx="2">
                  <c:v>JUNIOR</c:v>
                </c:pt>
                <c:pt idx="3">
                  <c:v> SENIOR</c:v>
                </c:pt>
              </c:strCache>
            </c:strRef>
          </c:cat>
          <c:val>
            <c:numRef>
              <c:f>'ANALYSES STATISTIQUES '!$B$136:$B$139</c:f>
              <c:numCache>
                <c:formatCode>General</c:formatCode>
                <c:ptCount val="4"/>
                <c:pt idx="0">
                  <c:v>2</c:v>
                </c:pt>
                <c:pt idx="1">
                  <c:v>39</c:v>
                </c:pt>
                <c:pt idx="2">
                  <c:v>33</c:v>
                </c:pt>
                <c:pt idx="3">
                  <c:v>0</c:v>
                </c:pt>
              </c:numCache>
            </c:numRef>
          </c:val>
        </c:ser>
        <c:ser>
          <c:idx val="1"/>
          <c:order val="1"/>
          <c:tx>
            <c:strRef>
              <c:f>'ANALYSES STATISTIQUES '!$C$134:$C$135</c:f>
              <c:strCache>
                <c:ptCount val="1"/>
                <c:pt idx="0">
                  <c:v>LICENCES GARS</c:v>
                </c:pt>
              </c:strCache>
            </c:strRef>
          </c:tx>
          <c:spPr>
            <a:solidFill>
              <a:srgbClr val="0070C0"/>
            </a:solidFill>
          </c:spPr>
          <c:invertIfNegative val="0"/>
          <c:dLbls>
            <c:txPr>
              <a:bodyPr/>
              <a:lstStyle/>
              <a:p>
                <a:pPr>
                  <a:defRPr sz="1600" b="1" i="0" baseline="0"/>
                </a:pPr>
                <a:endParaRPr lang="fr-FR"/>
              </a:p>
            </c:txPr>
            <c:showLegendKey val="0"/>
            <c:showVal val="1"/>
            <c:showCatName val="0"/>
            <c:showSerName val="0"/>
            <c:showPercent val="0"/>
            <c:showBubbleSize val="0"/>
            <c:showLeaderLines val="0"/>
          </c:dLbls>
          <c:cat>
            <c:strRef>
              <c:f>'ANALYSES STATISTIQUES '!$A$136:$A$139</c:f>
              <c:strCache>
                <c:ptCount val="4"/>
                <c:pt idx="0">
                  <c:v>MINIME</c:v>
                </c:pt>
                <c:pt idx="1">
                  <c:v> CADET</c:v>
                </c:pt>
                <c:pt idx="2">
                  <c:v>JUNIOR</c:v>
                </c:pt>
                <c:pt idx="3">
                  <c:v> SENIOR</c:v>
                </c:pt>
              </c:strCache>
            </c:strRef>
          </c:cat>
          <c:val>
            <c:numRef>
              <c:f>'ANALYSES STATISTIQUES '!$C$136:$C$139</c:f>
              <c:numCache>
                <c:formatCode>General</c:formatCode>
                <c:ptCount val="4"/>
                <c:pt idx="0">
                  <c:v>4</c:v>
                </c:pt>
                <c:pt idx="1">
                  <c:v>77</c:v>
                </c:pt>
                <c:pt idx="2">
                  <c:v>35</c:v>
                </c:pt>
                <c:pt idx="3">
                  <c:v>0</c:v>
                </c:pt>
              </c:numCache>
            </c:numRef>
          </c:val>
        </c:ser>
        <c:dLbls>
          <c:showLegendKey val="0"/>
          <c:showVal val="1"/>
          <c:showCatName val="0"/>
          <c:showSerName val="0"/>
          <c:showPercent val="0"/>
          <c:showBubbleSize val="0"/>
        </c:dLbls>
        <c:gapWidth val="75"/>
        <c:axId val="106387968"/>
        <c:axId val="106267776"/>
      </c:barChart>
      <c:catAx>
        <c:axId val="106387968"/>
        <c:scaling>
          <c:orientation val="minMax"/>
        </c:scaling>
        <c:delete val="0"/>
        <c:axPos val="b"/>
        <c:majorTickMark val="none"/>
        <c:minorTickMark val="none"/>
        <c:tickLblPos val="nextTo"/>
        <c:txPr>
          <a:bodyPr/>
          <a:lstStyle/>
          <a:p>
            <a:pPr>
              <a:defRPr sz="1200" b="1"/>
            </a:pPr>
            <a:endParaRPr lang="fr-FR"/>
          </a:p>
        </c:txPr>
        <c:crossAx val="106267776"/>
        <c:crosses val="autoZero"/>
        <c:auto val="1"/>
        <c:lblAlgn val="ctr"/>
        <c:lblOffset val="100"/>
        <c:noMultiLvlLbl val="0"/>
      </c:catAx>
      <c:valAx>
        <c:axId val="106267776"/>
        <c:scaling>
          <c:orientation val="minMax"/>
        </c:scaling>
        <c:delete val="0"/>
        <c:axPos val="l"/>
        <c:numFmt formatCode="General" sourceLinked="1"/>
        <c:majorTickMark val="none"/>
        <c:minorTickMark val="none"/>
        <c:tickLblPos val="nextTo"/>
        <c:crossAx val="106387968"/>
        <c:crosses val="autoZero"/>
        <c:crossBetween val="between"/>
      </c:valAx>
    </c:plotArea>
    <c:legend>
      <c:legendPos val="t"/>
      <c:layout>
        <c:manualLayout>
          <c:xMode val="edge"/>
          <c:yMode val="edge"/>
          <c:x val="5.0000010178077682E-2"/>
          <c:y val="2.4303801344172447E-2"/>
          <c:w val="0.76084370282730218"/>
          <c:h val="0.12676728823160191"/>
        </c:manualLayout>
      </c:layout>
      <c:overlay val="0"/>
      <c:txPr>
        <a:bodyPr/>
        <a:lstStyle/>
        <a:p>
          <a:pPr>
            <a:defRPr sz="1600" b="1"/>
          </a:pPr>
          <a:endParaRPr lang="fr-FR"/>
        </a:p>
      </c:txPr>
    </c:legend>
    <c:plotVisOnly val="1"/>
    <c:dispBlanksAs val="gap"/>
    <c:showDLblsOverMax val="0"/>
  </c:chart>
  <c:spPr>
    <a:ln>
      <a:beve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REPARTITION PAR SECTION S-ES-L</a:t>
            </a:r>
          </a:p>
        </c:rich>
      </c:tx>
      <c:layout>
        <c:manualLayout>
          <c:xMode val="edge"/>
          <c:yMode val="edge"/>
          <c:x val="0.17276330803278156"/>
          <c:y val="3.8570673145729872E-2"/>
        </c:manualLayout>
      </c:layout>
      <c:overlay val="0"/>
    </c:title>
    <c:autoTitleDeleted val="0"/>
    <c:plotArea>
      <c:layout>
        <c:manualLayout>
          <c:layoutTarget val="inner"/>
          <c:xMode val="edge"/>
          <c:yMode val="edge"/>
          <c:x val="0.14066941708396274"/>
          <c:y val="0.18730669813025899"/>
          <c:w val="0.75533265206950773"/>
          <c:h val="0.67708416622936163"/>
        </c:manualLayout>
      </c:layout>
      <c:barChart>
        <c:barDir val="col"/>
        <c:grouping val="clustered"/>
        <c:varyColors val="0"/>
        <c:ser>
          <c:idx val="0"/>
          <c:order val="0"/>
          <c:tx>
            <c:strRef>
              <c:f>'ANALYSES STATISTIQUES '!$A$39</c:f>
              <c:strCache>
                <c:ptCount val="1"/>
                <c:pt idx="0">
                  <c:v>TERM</c:v>
                </c:pt>
              </c:strCache>
            </c:strRef>
          </c:tx>
          <c:spPr>
            <a:solidFill>
              <a:srgbClr val="FF0000"/>
            </a:solidFill>
          </c:spPr>
          <c:invertIfNegative val="0"/>
          <c:dLbls>
            <c:showLegendKey val="0"/>
            <c:showVal val="1"/>
            <c:showCatName val="0"/>
            <c:showSerName val="0"/>
            <c:showPercent val="0"/>
            <c:showBubbleSize val="0"/>
            <c:showLeaderLines val="0"/>
          </c:dLbls>
          <c:cat>
            <c:strRef>
              <c:f>'ANALYSES STATISTIQUES '!$B$38:$D$38</c:f>
              <c:strCache>
                <c:ptCount val="3"/>
                <c:pt idx="0">
                  <c:v>S</c:v>
                </c:pt>
                <c:pt idx="1">
                  <c:v>ES</c:v>
                </c:pt>
                <c:pt idx="2">
                  <c:v>L</c:v>
                </c:pt>
              </c:strCache>
            </c:strRef>
          </c:cat>
          <c:val>
            <c:numRef>
              <c:f>'ANALYSES STATISTIQUES '!$B$39:$D$39</c:f>
              <c:numCache>
                <c:formatCode>General</c:formatCode>
                <c:ptCount val="3"/>
                <c:pt idx="0">
                  <c:v>45</c:v>
                </c:pt>
                <c:pt idx="1">
                  <c:v>17</c:v>
                </c:pt>
                <c:pt idx="2">
                  <c:v>5</c:v>
                </c:pt>
              </c:numCache>
            </c:numRef>
          </c:val>
        </c:ser>
        <c:ser>
          <c:idx val="1"/>
          <c:order val="1"/>
          <c:tx>
            <c:strRef>
              <c:f>'ANALYSES STATISTIQUES '!$A$40</c:f>
              <c:strCache>
                <c:ptCount val="1"/>
                <c:pt idx="0">
                  <c:v>1ères</c:v>
                </c:pt>
              </c:strCache>
            </c:strRef>
          </c:tx>
          <c:spPr>
            <a:solidFill>
              <a:srgbClr val="92D050"/>
            </a:solidFill>
          </c:spPr>
          <c:invertIfNegative val="0"/>
          <c:dLbls>
            <c:showLegendKey val="0"/>
            <c:showVal val="1"/>
            <c:showCatName val="0"/>
            <c:showSerName val="0"/>
            <c:showPercent val="0"/>
            <c:showBubbleSize val="0"/>
            <c:showLeaderLines val="0"/>
          </c:dLbls>
          <c:cat>
            <c:strRef>
              <c:f>'ANALYSES STATISTIQUES '!$B$38:$D$38</c:f>
              <c:strCache>
                <c:ptCount val="3"/>
                <c:pt idx="0">
                  <c:v>S</c:v>
                </c:pt>
                <c:pt idx="1">
                  <c:v>ES</c:v>
                </c:pt>
                <c:pt idx="2">
                  <c:v>L</c:v>
                </c:pt>
              </c:strCache>
            </c:strRef>
          </c:cat>
          <c:val>
            <c:numRef>
              <c:f>'ANALYSES STATISTIQUES '!$B$40:$D$40</c:f>
              <c:numCache>
                <c:formatCode>General</c:formatCode>
                <c:ptCount val="3"/>
                <c:pt idx="0">
                  <c:v>28</c:v>
                </c:pt>
                <c:pt idx="1">
                  <c:v>21</c:v>
                </c:pt>
                <c:pt idx="2">
                  <c:v>1</c:v>
                </c:pt>
              </c:numCache>
            </c:numRef>
          </c:val>
        </c:ser>
        <c:dLbls>
          <c:showLegendKey val="0"/>
          <c:showVal val="0"/>
          <c:showCatName val="0"/>
          <c:showSerName val="0"/>
          <c:showPercent val="0"/>
          <c:showBubbleSize val="0"/>
        </c:dLbls>
        <c:gapWidth val="32"/>
        <c:axId val="107096064"/>
        <c:axId val="106270080"/>
      </c:barChart>
      <c:catAx>
        <c:axId val="107096064"/>
        <c:scaling>
          <c:orientation val="minMax"/>
        </c:scaling>
        <c:delete val="0"/>
        <c:axPos val="b"/>
        <c:majorTickMark val="none"/>
        <c:minorTickMark val="none"/>
        <c:tickLblPos val="nextTo"/>
        <c:crossAx val="106270080"/>
        <c:crosses val="autoZero"/>
        <c:auto val="1"/>
        <c:lblAlgn val="ctr"/>
        <c:lblOffset val="100"/>
        <c:noMultiLvlLbl val="0"/>
      </c:catAx>
      <c:valAx>
        <c:axId val="106270080"/>
        <c:scaling>
          <c:orientation val="minMax"/>
        </c:scaling>
        <c:delete val="0"/>
        <c:axPos val="l"/>
        <c:majorGridlines/>
        <c:numFmt formatCode="General" sourceLinked="1"/>
        <c:majorTickMark val="none"/>
        <c:minorTickMark val="none"/>
        <c:tickLblPos val="nextTo"/>
        <c:crossAx val="107096064"/>
        <c:crosses val="autoZero"/>
        <c:crossBetween val="between"/>
      </c:valAx>
    </c:plotArea>
    <c:legend>
      <c:legendPos val="r"/>
      <c:layout/>
      <c:overlay val="0"/>
    </c:legend>
    <c:plotVisOnly val="1"/>
    <c:dispBlanksAs val="gap"/>
    <c:showDLblsOverMax val="0"/>
  </c:chart>
  <c:txPr>
    <a:bodyPr/>
    <a:lstStyle/>
    <a:p>
      <a:pPr>
        <a:defRPr sz="1200" b="1" i="0" baseline="0"/>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1"/>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fr-FR"/>
              <a:t>RAPPORT</a:t>
            </a:r>
            <a:r>
              <a:rPr lang="fr-FR" baseline="0"/>
              <a:t> FILLES-GARCONS</a:t>
            </a:r>
            <a:endParaRPr lang="fr-FR"/>
          </a:p>
        </c:rich>
      </c:tx>
      <c:layout/>
      <c:overlay val="0"/>
    </c:title>
    <c:autoTitleDeleted val="0"/>
    <c:plotArea>
      <c:layout/>
      <c:barChart>
        <c:barDir val="col"/>
        <c:grouping val="percentStacked"/>
        <c:varyColors val="0"/>
        <c:ser>
          <c:idx val="1"/>
          <c:order val="0"/>
          <c:tx>
            <c:strRef>
              <c:f>'ANALYSES STATISTIQUES '!$B$55</c:f>
              <c:strCache>
                <c:ptCount val="1"/>
                <c:pt idx="0">
                  <c:v>FILLES</c:v>
                </c:pt>
              </c:strCache>
            </c:strRef>
          </c:tx>
          <c:spPr>
            <a:solidFill>
              <a:srgbClr val="FF99CC"/>
            </a:solidFill>
          </c:spPr>
          <c:invertIfNegative val="0"/>
          <c:cat>
            <c:strRef>
              <c:f>'ANALYSES STATISTIQUES '!$A$56:$A$63</c:f>
              <c:strCache>
                <c:ptCount val="8"/>
                <c:pt idx="0">
                  <c:v>ATHLE(Cross)</c:v>
                </c:pt>
                <c:pt idx="1">
                  <c:v>BADMINTON</c:v>
                </c:pt>
                <c:pt idx="2">
                  <c:v>VTT</c:v>
                </c:pt>
                <c:pt idx="3">
                  <c:v>ESCALADE</c:v>
                </c:pt>
                <c:pt idx="4">
                  <c:v>FUTSAL</c:v>
                </c:pt>
                <c:pt idx="5">
                  <c:v>NATATION</c:v>
                </c:pt>
                <c:pt idx="6">
                  <c:v>FITNESS</c:v>
                </c:pt>
                <c:pt idx="7">
                  <c:v>VOLLEY</c:v>
                </c:pt>
              </c:strCache>
            </c:strRef>
          </c:cat>
          <c:val>
            <c:numRef>
              <c:f>'ANALYSES STATISTIQUES '!$B$56:$B$63</c:f>
              <c:numCache>
                <c:formatCode>General</c:formatCode>
                <c:ptCount val="8"/>
                <c:pt idx="0">
                  <c:v>5</c:v>
                </c:pt>
                <c:pt idx="1">
                  <c:v>15</c:v>
                </c:pt>
                <c:pt idx="2">
                  <c:v>5</c:v>
                </c:pt>
                <c:pt idx="3">
                  <c:v>18</c:v>
                </c:pt>
                <c:pt idx="4">
                  <c:v>3</c:v>
                </c:pt>
                <c:pt idx="5">
                  <c:v>11</c:v>
                </c:pt>
                <c:pt idx="6">
                  <c:v>15</c:v>
                </c:pt>
                <c:pt idx="7">
                  <c:v>12</c:v>
                </c:pt>
              </c:numCache>
            </c:numRef>
          </c:val>
        </c:ser>
        <c:ser>
          <c:idx val="2"/>
          <c:order val="1"/>
          <c:tx>
            <c:strRef>
              <c:f>'ANALYSES STATISTIQUES '!$C$55</c:f>
              <c:strCache>
                <c:ptCount val="1"/>
                <c:pt idx="0">
                  <c:v>GARS</c:v>
                </c:pt>
              </c:strCache>
            </c:strRef>
          </c:tx>
          <c:spPr>
            <a:solidFill>
              <a:srgbClr val="00B0F0"/>
            </a:solidFill>
          </c:spPr>
          <c:invertIfNegative val="0"/>
          <c:cat>
            <c:strRef>
              <c:f>'ANALYSES STATISTIQUES '!$A$56:$A$63</c:f>
              <c:strCache>
                <c:ptCount val="8"/>
                <c:pt idx="0">
                  <c:v>ATHLE(Cross)</c:v>
                </c:pt>
                <c:pt idx="1">
                  <c:v>BADMINTON</c:v>
                </c:pt>
                <c:pt idx="2">
                  <c:v>VTT</c:v>
                </c:pt>
                <c:pt idx="3">
                  <c:v>ESCALADE</c:v>
                </c:pt>
                <c:pt idx="4">
                  <c:v>FUTSAL</c:v>
                </c:pt>
                <c:pt idx="5">
                  <c:v>NATATION</c:v>
                </c:pt>
                <c:pt idx="6">
                  <c:v>FITNESS</c:v>
                </c:pt>
                <c:pt idx="7">
                  <c:v>VOLLEY</c:v>
                </c:pt>
              </c:strCache>
            </c:strRef>
          </c:cat>
          <c:val>
            <c:numRef>
              <c:f>'ANALYSES STATISTIQUES '!$C$56:$C$63</c:f>
              <c:numCache>
                <c:formatCode>General</c:formatCode>
                <c:ptCount val="8"/>
                <c:pt idx="0">
                  <c:v>11</c:v>
                </c:pt>
                <c:pt idx="1">
                  <c:v>17</c:v>
                </c:pt>
                <c:pt idx="2">
                  <c:v>10</c:v>
                </c:pt>
                <c:pt idx="3">
                  <c:v>23</c:v>
                </c:pt>
                <c:pt idx="4">
                  <c:v>38</c:v>
                </c:pt>
                <c:pt idx="5">
                  <c:v>11</c:v>
                </c:pt>
                <c:pt idx="6">
                  <c:v>0</c:v>
                </c:pt>
                <c:pt idx="7">
                  <c:v>27</c:v>
                </c:pt>
              </c:numCache>
            </c:numRef>
          </c:val>
        </c:ser>
        <c:dLbls>
          <c:showLegendKey val="0"/>
          <c:showVal val="0"/>
          <c:showCatName val="0"/>
          <c:showSerName val="0"/>
          <c:showPercent val="0"/>
          <c:showBubbleSize val="0"/>
        </c:dLbls>
        <c:gapWidth val="55"/>
        <c:overlap val="100"/>
        <c:axId val="128447488"/>
        <c:axId val="106271232"/>
      </c:barChart>
      <c:catAx>
        <c:axId val="128447488"/>
        <c:scaling>
          <c:orientation val="minMax"/>
        </c:scaling>
        <c:delete val="0"/>
        <c:axPos val="b"/>
        <c:majorTickMark val="none"/>
        <c:minorTickMark val="none"/>
        <c:tickLblPos val="nextTo"/>
        <c:txPr>
          <a:bodyPr/>
          <a:lstStyle/>
          <a:p>
            <a:pPr>
              <a:defRPr sz="1200" b="1" i="0" baseline="0"/>
            </a:pPr>
            <a:endParaRPr lang="fr-FR"/>
          </a:p>
        </c:txPr>
        <c:crossAx val="106271232"/>
        <c:crosses val="autoZero"/>
        <c:auto val="1"/>
        <c:lblAlgn val="ctr"/>
        <c:lblOffset val="100"/>
        <c:noMultiLvlLbl val="0"/>
      </c:catAx>
      <c:valAx>
        <c:axId val="106271232"/>
        <c:scaling>
          <c:orientation val="minMax"/>
        </c:scaling>
        <c:delete val="0"/>
        <c:axPos val="l"/>
        <c:majorGridlines/>
        <c:numFmt formatCode="0%" sourceLinked="1"/>
        <c:majorTickMark val="none"/>
        <c:minorTickMark val="none"/>
        <c:tickLblPos val="nextTo"/>
        <c:crossAx val="128447488"/>
        <c:crosses val="autoZero"/>
        <c:crossBetween val="between"/>
      </c:valAx>
      <c:spPr>
        <a:noFill/>
        <a:ln w="25400">
          <a:noFill/>
        </a:ln>
      </c:spPr>
    </c:plotArea>
    <c:legend>
      <c:legendPos val="r"/>
      <c:layout/>
      <c:overlay val="0"/>
      <c:txPr>
        <a:bodyPr/>
        <a:lstStyle/>
        <a:p>
          <a:pPr>
            <a:defRPr sz="1440" b="1" i="0" baseline="0"/>
          </a:pPr>
          <a:endParaRPr lang="fr-FR"/>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'ANALYSES STATISTIQUES '!$B$99</c:f>
              <c:strCache>
                <c:ptCount val="1"/>
                <c:pt idx="0">
                  <c:v>double</c:v>
                </c:pt>
              </c:strCache>
            </c:strRef>
          </c:tx>
          <c:invertIfNegative val="0"/>
          <c:cat>
            <c:strRef>
              <c:f>'ANALYSES STATISTIQUES '!$A$100:$A$108</c:f>
              <c:strCache>
                <c:ptCount val="9"/>
                <c:pt idx="0">
                  <c:v>ATHLE(Cross)</c:v>
                </c:pt>
                <c:pt idx="1">
                  <c:v>BADMINTON</c:v>
                </c:pt>
                <c:pt idx="2">
                  <c:v>VTT</c:v>
                </c:pt>
                <c:pt idx="3">
                  <c:v>ESCALADE</c:v>
                </c:pt>
                <c:pt idx="4">
                  <c:v>FUTSAL</c:v>
                </c:pt>
                <c:pt idx="5">
                  <c:v>NATATION</c:v>
                </c:pt>
                <c:pt idx="6">
                  <c:v>FITNESS</c:v>
                </c:pt>
                <c:pt idx="7">
                  <c:v>TRAMPO</c:v>
                </c:pt>
                <c:pt idx="8">
                  <c:v>VOLLEY</c:v>
                </c:pt>
              </c:strCache>
            </c:strRef>
          </c:cat>
          <c:val>
            <c:numRef>
              <c:f>'ANALYSES STATISTIQUES '!$B$100:$B$108</c:f>
              <c:numCache>
                <c:formatCode>General</c:formatCode>
                <c:ptCount val="9"/>
                <c:pt idx="0">
                  <c:v>4</c:v>
                </c:pt>
                <c:pt idx="1">
                  <c:v>10</c:v>
                </c:pt>
                <c:pt idx="2">
                  <c:v>0</c:v>
                </c:pt>
                <c:pt idx="3">
                  <c:v>13</c:v>
                </c:pt>
                <c:pt idx="4">
                  <c:v>1</c:v>
                </c:pt>
                <c:pt idx="5">
                  <c:v>8</c:v>
                </c:pt>
                <c:pt idx="6">
                  <c:v>2</c:v>
                </c:pt>
                <c:pt idx="7">
                  <c:v>0</c:v>
                </c:pt>
                <c:pt idx="8">
                  <c:v>14</c:v>
                </c:pt>
              </c:numCache>
            </c:numRef>
          </c:val>
        </c:ser>
        <c:ser>
          <c:idx val="1"/>
          <c:order val="1"/>
          <c:tx>
            <c:strRef>
              <c:f>'ANALYSES STATISTIQUES '!$C$99</c:f>
              <c:strCache>
                <c:ptCount val="1"/>
                <c:pt idx="0">
                  <c:v>triple</c:v>
                </c:pt>
              </c:strCache>
            </c:strRef>
          </c:tx>
          <c:invertIfNegative val="0"/>
          <c:cat>
            <c:strRef>
              <c:f>'ANALYSES STATISTIQUES '!$A$100:$A$108</c:f>
              <c:strCache>
                <c:ptCount val="9"/>
                <c:pt idx="0">
                  <c:v>ATHLE(Cross)</c:v>
                </c:pt>
                <c:pt idx="1">
                  <c:v>BADMINTON</c:v>
                </c:pt>
                <c:pt idx="2">
                  <c:v>VTT</c:v>
                </c:pt>
                <c:pt idx="3">
                  <c:v>ESCALADE</c:v>
                </c:pt>
                <c:pt idx="4">
                  <c:v>FUTSAL</c:v>
                </c:pt>
                <c:pt idx="5">
                  <c:v>NATATION</c:v>
                </c:pt>
                <c:pt idx="6">
                  <c:v>FITNESS</c:v>
                </c:pt>
                <c:pt idx="7">
                  <c:v>TRAMPO</c:v>
                </c:pt>
                <c:pt idx="8">
                  <c:v>VOLLEY</c:v>
                </c:pt>
              </c:strCache>
            </c:strRef>
          </c:cat>
          <c:val>
            <c:numRef>
              <c:f>'ANALYSES STATISTIQUES '!$C$100:$C$108</c:f>
              <c:numCache>
                <c:formatCode>General</c:formatCode>
                <c:ptCount val="9"/>
                <c:pt idx="1">
                  <c:v>2</c:v>
                </c:pt>
                <c:pt idx="2">
                  <c:v>3</c:v>
                </c:pt>
                <c:pt idx="3">
                  <c:v>5</c:v>
                </c:pt>
                <c:pt idx="4">
                  <c:v>1</c:v>
                </c:pt>
                <c:pt idx="5">
                  <c:v>3</c:v>
                </c:pt>
                <c:pt idx="8">
                  <c:v>4</c:v>
                </c:pt>
              </c:numCache>
            </c:numRef>
          </c:val>
        </c:ser>
        <c:dLbls>
          <c:showLegendKey val="0"/>
          <c:showVal val="0"/>
          <c:showCatName val="0"/>
          <c:showSerName val="0"/>
          <c:showPercent val="0"/>
          <c:showBubbleSize val="0"/>
        </c:dLbls>
        <c:gapWidth val="150"/>
        <c:overlap val="100"/>
        <c:axId val="127941632"/>
        <c:axId val="106272384"/>
      </c:barChart>
      <c:catAx>
        <c:axId val="127941632"/>
        <c:scaling>
          <c:orientation val="minMax"/>
        </c:scaling>
        <c:delete val="0"/>
        <c:axPos val="b"/>
        <c:majorTickMark val="out"/>
        <c:minorTickMark val="none"/>
        <c:tickLblPos val="nextTo"/>
        <c:crossAx val="106272384"/>
        <c:crosses val="autoZero"/>
        <c:auto val="1"/>
        <c:lblAlgn val="ctr"/>
        <c:lblOffset val="100"/>
        <c:noMultiLvlLbl val="0"/>
      </c:catAx>
      <c:valAx>
        <c:axId val="106272384"/>
        <c:scaling>
          <c:orientation val="minMax"/>
        </c:scaling>
        <c:delete val="0"/>
        <c:axPos val="l"/>
        <c:majorGridlines/>
        <c:numFmt formatCode="General" sourceLinked="1"/>
        <c:majorTickMark val="out"/>
        <c:minorTickMark val="none"/>
        <c:tickLblPos val="nextTo"/>
        <c:crossAx val="12794163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delete val="1"/>
            </c:dLbl>
            <c:dLbl>
              <c:idx val="1"/>
              <c:delete val="1"/>
            </c:dLbl>
            <c:dLbl>
              <c:idx val="2"/>
              <c:layout>
                <c:manualLayout>
                  <c:x val="-0.1330541939557093"/>
                  <c:y val="9.9323016838761713E-2"/>
                </c:manualLayout>
              </c:layout>
              <c:dLblPos val="bestFit"/>
              <c:showLegendKey val="0"/>
              <c:showVal val="1"/>
              <c:showCatName val="1"/>
              <c:showSerName val="0"/>
              <c:showPercent val="0"/>
              <c:showBubbleSize val="0"/>
            </c:dLbl>
            <c:dLbl>
              <c:idx val="3"/>
              <c:layout>
                <c:manualLayout>
                  <c:x val="-0.12920075629985811"/>
                  <c:y val="-0.34329576361194708"/>
                </c:manualLayout>
              </c:layout>
              <c:dLblPos val="bestFit"/>
              <c:showLegendKey val="0"/>
              <c:showVal val="1"/>
              <c:showCatName val="1"/>
              <c:showSerName val="0"/>
              <c:showPercent val="0"/>
              <c:showBubbleSize val="0"/>
            </c:dLbl>
            <c:dLbl>
              <c:idx val="4"/>
              <c:delete val="1"/>
            </c:dLbl>
            <c:dLbl>
              <c:idx val="5"/>
              <c:delete val="1"/>
            </c:dLbl>
            <c:dLbl>
              <c:idx val="6"/>
              <c:delete val="1"/>
            </c:dLbl>
            <c:dLbl>
              <c:idx val="7"/>
              <c:layout>
                <c:manualLayout>
                  <c:x val="0.18027631512551298"/>
                  <c:y val="5.176165519190247E-2"/>
                </c:manualLayout>
              </c:layout>
              <c:dLblPos val="bestFit"/>
              <c:showLegendKey val="0"/>
              <c:showVal val="1"/>
              <c:showCatName val="1"/>
              <c:showSerName val="0"/>
              <c:showPercent val="0"/>
              <c:showBubbleSize val="0"/>
            </c:dLbl>
            <c:txPr>
              <a:bodyPr/>
              <a:lstStyle/>
              <a:p>
                <a:pPr>
                  <a:defRPr sz="1200" b="1" i="0" baseline="0"/>
                </a:pPr>
                <a:endParaRPr lang="fr-FR"/>
              </a:p>
            </c:txPr>
            <c:dLblPos val="outEnd"/>
            <c:showLegendKey val="0"/>
            <c:showVal val="1"/>
            <c:showCatName val="1"/>
            <c:showSerName val="0"/>
            <c:showPercent val="0"/>
            <c:showBubbleSize val="0"/>
            <c:showLeaderLines val="1"/>
          </c:dLbls>
          <c:cat>
            <c:strRef>
              <c:f>'ANALYSES STATISTIQUES '!$A$119:$A$126</c:f>
              <c:strCache>
                <c:ptCount val="8"/>
                <c:pt idx="0">
                  <c:v>ATHLE</c:v>
                </c:pt>
                <c:pt idx="1">
                  <c:v>BADMINTON</c:v>
                </c:pt>
                <c:pt idx="2">
                  <c:v>VTT</c:v>
                </c:pt>
                <c:pt idx="3">
                  <c:v>ESCALADE</c:v>
                </c:pt>
                <c:pt idx="4">
                  <c:v>FUTSAL</c:v>
                </c:pt>
                <c:pt idx="5">
                  <c:v>NATATION</c:v>
                </c:pt>
                <c:pt idx="6">
                  <c:v>FITNESS</c:v>
                </c:pt>
                <c:pt idx="7">
                  <c:v>VOLLEY</c:v>
                </c:pt>
              </c:strCache>
            </c:strRef>
          </c:cat>
          <c:val>
            <c:numRef>
              <c:f>'ANALYSES STATISTIQUES '!$B$119:$B$126</c:f>
              <c:numCache>
                <c:formatCode>General</c:formatCode>
                <c:ptCount val="8"/>
                <c:pt idx="0">
                  <c:v>0</c:v>
                </c:pt>
                <c:pt idx="1">
                  <c:v>0</c:v>
                </c:pt>
                <c:pt idx="2">
                  <c:v>5</c:v>
                </c:pt>
                <c:pt idx="3">
                  <c:v>10</c:v>
                </c:pt>
                <c:pt idx="4">
                  <c:v>0</c:v>
                </c:pt>
                <c:pt idx="5">
                  <c:v>0</c:v>
                </c:pt>
                <c:pt idx="6">
                  <c:v>0</c:v>
                </c:pt>
                <c:pt idx="7">
                  <c:v>8</c:v>
                </c:pt>
              </c:numCache>
            </c:numRef>
          </c:val>
        </c:ser>
        <c:dLbls>
          <c:showLegendKey val="0"/>
          <c:showVal val="0"/>
          <c:showCatName val="0"/>
          <c:showSerName val="0"/>
          <c:showPercent val="0"/>
          <c:showBubbleSize val="0"/>
          <c:showLeaderLines val="1"/>
        </c:dLbls>
      </c:pie3DChart>
    </c:plotArea>
    <c:legend>
      <c:legendPos val="l"/>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23</Pages>
  <Words>5034</Words>
  <Characters>27785</Characters>
  <Application>Microsoft Office Word</Application>
  <DocSecurity>0</DocSecurity>
  <Lines>231</Lines>
  <Paragraphs>65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32754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Frédérique Poinsot</cp:lastModifiedBy>
  <cp:revision>15</cp:revision>
  <cp:lastPrinted>2014-05-09T07:39:00Z</cp:lastPrinted>
  <dcterms:created xsi:type="dcterms:W3CDTF">2015-05-28T12:35:00Z</dcterms:created>
  <dcterms:modified xsi:type="dcterms:W3CDTF">2015-05-28T13:08:00Z</dcterms:modified>
</cp:coreProperties>
</file>